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386" w:rsidRDefault="00B96386" w:rsidP="00EA3881">
      <w:pPr>
        <w:spacing w:line="560" w:lineRule="exact"/>
        <w:ind w:leftChars="-1" w:left="124" w:hangingChars="45" w:hanging="126"/>
        <w:jc w:val="center"/>
        <w:rPr>
          <w:rFonts w:eastAsia="標楷體"/>
          <w:color w:val="000000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全民健康保險鼓勵</w:t>
      </w:r>
      <w:proofErr w:type="gramStart"/>
      <w:r>
        <w:rPr>
          <w:rFonts w:eastAsia="標楷體" w:hint="eastAsia"/>
          <w:sz w:val="28"/>
          <w:szCs w:val="28"/>
        </w:rPr>
        <w:t>醫</w:t>
      </w:r>
      <w:proofErr w:type="gramEnd"/>
      <w:r>
        <w:rPr>
          <w:rFonts w:eastAsia="標楷體" w:hint="eastAsia"/>
          <w:sz w:val="28"/>
          <w:szCs w:val="28"/>
        </w:rPr>
        <w:t>事服</w:t>
      </w:r>
      <w:r>
        <w:rPr>
          <w:rFonts w:eastAsia="標楷體" w:hint="eastAsia"/>
          <w:color w:val="000000"/>
          <w:sz w:val="28"/>
          <w:szCs w:val="28"/>
        </w:rPr>
        <w:t>務機構即時查詢病患就醫資訊方案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>固接網路</w:t>
      </w:r>
      <w:r>
        <w:rPr>
          <w:rFonts w:eastAsia="標楷體" w:hint="eastAsia"/>
          <w:color w:val="000000"/>
          <w:sz w:val="28"/>
          <w:szCs w:val="28"/>
        </w:rPr>
        <w:t>申請表</w:t>
      </w:r>
    </w:p>
    <w:p w:rsidR="00B96386" w:rsidRPr="007774FF" w:rsidRDefault="00B96386" w:rsidP="00EA3881">
      <w:pPr>
        <w:ind w:leftChars="119" w:left="709" w:hangingChars="151" w:hanging="423"/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int="eastAsia"/>
          <w:color w:val="000000"/>
          <w:sz w:val="28"/>
          <w:szCs w:val="28"/>
        </w:rPr>
        <w:t>一、特約</w:t>
      </w:r>
      <w:proofErr w:type="gramStart"/>
      <w:r>
        <w:rPr>
          <w:rFonts w:eastAsia="標楷體" w:hint="eastAsia"/>
          <w:color w:val="000000"/>
          <w:sz w:val="28"/>
          <w:szCs w:val="28"/>
        </w:rPr>
        <w:t>醫</w:t>
      </w:r>
      <w:proofErr w:type="gramEnd"/>
      <w:r>
        <w:rPr>
          <w:rFonts w:eastAsia="標楷體" w:hint="eastAsia"/>
          <w:color w:val="000000"/>
          <w:sz w:val="28"/>
          <w:szCs w:val="28"/>
        </w:rPr>
        <w:t>事服務機構名稱：</w:t>
      </w:r>
      <w:r w:rsidR="00585806" w:rsidRPr="00D12941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        </w:t>
      </w:r>
      <w:r w:rsidRPr="00D12941">
        <w:rPr>
          <w:rFonts w:eastAsia="標楷體"/>
          <w:color w:val="00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代號：</w:t>
      </w:r>
      <w:r w:rsidR="007774FF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     -</w:t>
      </w:r>
    </w:p>
    <w:p w:rsidR="00B96386" w:rsidRDefault="00B96386" w:rsidP="00EA3881">
      <w:pPr>
        <w:ind w:leftChars="295" w:left="708" w:firstLineChars="50" w:firstLine="1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安裝地址</w:t>
      </w:r>
      <w:r w:rsidRPr="007774FF">
        <w:rPr>
          <w:rFonts w:ascii="新細明體" w:hAnsi="新細明體" w:hint="eastAsia"/>
          <w:color w:val="000000"/>
          <w:sz w:val="28"/>
          <w:szCs w:val="28"/>
        </w:rPr>
        <w:t>：</w:t>
      </w:r>
      <w:r w:rsidRPr="007774FF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 </w:t>
      </w:r>
      <w:r w:rsidRPr="007774FF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       </w:t>
      </w:r>
      <w:r w:rsidR="007774FF" w:rsidRPr="007774FF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                                </w:t>
      </w:r>
      <w:r w:rsidR="007774FF">
        <w:rPr>
          <w:rFonts w:eastAsia="標楷體" w:hint="eastAsia"/>
          <w:color w:val="000000"/>
          <w:sz w:val="28"/>
          <w:szCs w:val="28"/>
          <w:u w:val="single"/>
        </w:rPr>
        <w:t>-</w:t>
      </w:r>
    </w:p>
    <w:p w:rsidR="00B96386" w:rsidRDefault="00B96386" w:rsidP="00585806">
      <w:pPr>
        <w:spacing w:line="440" w:lineRule="exact"/>
        <w:ind w:leftChars="119" w:left="709" w:hangingChars="151" w:hanging="42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二、特約層級別：</w:t>
      </w:r>
      <w:r w:rsidRPr="00B51836">
        <w:rPr>
          <w:rFonts w:eastAsia="標楷體" w:hint="eastAsia"/>
          <w:color w:val="000000"/>
          <w:sz w:val="28"/>
          <w:szCs w:val="28"/>
        </w:rPr>
        <w:t>□醫學中心</w:t>
      </w:r>
      <w:r w:rsidRPr="00B51836">
        <w:rPr>
          <w:rFonts w:eastAsia="標楷體"/>
          <w:color w:val="000000"/>
          <w:sz w:val="28"/>
          <w:szCs w:val="28"/>
        </w:rPr>
        <w:t xml:space="preserve">  </w:t>
      </w:r>
      <w:r w:rsidRPr="00B51836">
        <w:rPr>
          <w:rFonts w:eastAsia="標楷體" w:hint="eastAsia"/>
          <w:color w:val="000000"/>
          <w:sz w:val="28"/>
          <w:szCs w:val="28"/>
        </w:rPr>
        <w:t>□區域醫院</w:t>
      </w:r>
      <w:r w:rsidRPr="00B51836">
        <w:rPr>
          <w:rFonts w:eastAsia="標楷體"/>
          <w:color w:val="000000"/>
          <w:sz w:val="28"/>
          <w:szCs w:val="28"/>
        </w:rPr>
        <w:t xml:space="preserve">  </w:t>
      </w:r>
      <w:r w:rsidRPr="00B51836">
        <w:rPr>
          <w:rFonts w:eastAsia="標楷體" w:hint="eastAsia"/>
          <w:color w:val="000000"/>
          <w:sz w:val="28"/>
          <w:szCs w:val="28"/>
        </w:rPr>
        <w:t>□地區醫院</w:t>
      </w:r>
    </w:p>
    <w:p w:rsidR="00B96386" w:rsidRDefault="00B96386" w:rsidP="00585806">
      <w:pPr>
        <w:spacing w:line="440" w:lineRule="exact"/>
        <w:ind w:leftChars="1000" w:left="4808" w:hangingChars="860" w:hanging="2408"/>
        <w:rPr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□基層診所</w:t>
      </w:r>
      <w:r>
        <w:rPr>
          <w:rFonts w:eastAsia="標楷體"/>
          <w:color w:val="000000"/>
          <w:sz w:val="28"/>
          <w:szCs w:val="28"/>
        </w:rPr>
        <w:t xml:space="preserve"> </w:t>
      </w:r>
      <w:r w:rsidR="00585806">
        <w:rPr>
          <w:rFonts w:eastAsia="標楷體" w:hint="eastAsia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□</w:t>
      </w:r>
      <w:r w:rsidR="00585806">
        <w:rPr>
          <w:rFonts w:eastAsia="標楷體" w:hint="eastAsia"/>
          <w:color w:val="000000"/>
          <w:sz w:val="28"/>
          <w:szCs w:val="28"/>
        </w:rPr>
        <w:t>其他</w:t>
      </w:r>
      <w:r>
        <w:rPr>
          <w:rFonts w:eastAsia="標楷體" w:hint="eastAsia"/>
          <w:color w:val="000000"/>
          <w:sz w:val="28"/>
          <w:szCs w:val="28"/>
        </w:rPr>
        <w:t>（藥局、</w:t>
      </w:r>
      <w:r w:rsidR="00585806">
        <w:rPr>
          <w:rFonts w:eastAsia="標楷體" w:hint="eastAsia"/>
          <w:color w:val="000000"/>
          <w:sz w:val="28"/>
          <w:szCs w:val="28"/>
        </w:rPr>
        <w:t xml:space="preserve">                                  </w:t>
      </w:r>
      <w:r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B96386" w:rsidRDefault="00B96386" w:rsidP="00EA3881">
      <w:pPr>
        <w:spacing w:line="400" w:lineRule="exact"/>
        <w:ind w:leftChars="119" w:left="709" w:hangingChars="151" w:hanging="42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三、參加本方案申裝之網路頻寬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  <w:u w:val="single"/>
        </w:rPr>
        <w:t>一般型</w:t>
      </w:r>
      <w:r>
        <w:rPr>
          <w:rFonts w:eastAsia="標楷體"/>
          <w:color w:val="000000"/>
          <w:sz w:val="28"/>
          <w:szCs w:val="28"/>
          <w:u w:val="single"/>
        </w:rPr>
        <w:t>6M/2M</w:t>
      </w:r>
      <w:r>
        <w:rPr>
          <w:rFonts w:eastAsia="標楷體" w:hint="eastAsia"/>
          <w:color w:val="000000"/>
          <w:sz w:val="28"/>
          <w:szCs w:val="28"/>
        </w:rPr>
        <w:t>、月租費</w:t>
      </w:r>
      <w:r w:rsidRPr="00B51836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B51836">
        <w:rPr>
          <w:rFonts w:eastAsia="標楷體"/>
          <w:color w:val="000000"/>
          <w:sz w:val="28"/>
          <w:szCs w:val="28"/>
          <w:u w:val="single"/>
        </w:rPr>
        <w:t>1,691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元。</w:t>
      </w:r>
      <w:r>
        <w:rPr>
          <w:rFonts w:eastAsia="標楷體"/>
          <w:color w:val="000000"/>
          <w:sz w:val="28"/>
          <w:szCs w:val="28"/>
        </w:rPr>
        <w:t xml:space="preserve">  </w:t>
      </w:r>
    </w:p>
    <w:p w:rsidR="00B96386" w:rsidRDefault="00B96386" w:rsidP="00EA3881">
      <w:pPr>
        <w:ind w:leftChars="119" w:left="709" w:hangingChars="151" w:hanging="42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四、參加起始日期：</w:t>
      </w:r>
      <w:r w:rsidRPr="00151450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="00151450"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151450">
        <w:rPr>
          <w:rFonts w:eastAsia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szCs w:val="28"/>
        </w:rPr>
        <w:t>年</w:t>
      </w:r>
      <w:r w:rsidRPr="00151450">
        <w:rPr>
          <w:rFonts w:eastAsia="標楷體"/>
          <w:color w:val="000000"/>
          <w:sz w:val="28"/>
          <w:szCs w:val="28"/>
          <w:u w:val="single"/>
        </w:rPr>
        <w:t xml:space="preserve">     </w:t>
      </w:r>
      <w:r>
        <w:rPr>
          <w:rFonts w:eastAsia="標楷體" w:hint="eastAsia"/>
          <w:color w:val="000000"/>
          <w:sz w:val="28"/>
          <w:szCs w:val="28"/>
        </w:rPr>
        <w:t>月。</w:t>
      </w:r>
    </w:p>
    <w:p w:rsidR="00B96386" w:rsidRDefault="00B96386" w:rsidP="00EA3881">
      <w:pPr>
        <w:ind w:leftChars="119" w:left="648" w:hangingChars="151" w:hanging="362"/>
        <w:rPr>
          <w:rFonts w:eastAsia="標楷體"/>
          <w:color w:val="000000"/>
          <w:szCs w:val="28"/>
        </w:rPr>
      </w:pPr>
      <w:r>
        <w:rPr>
          <w:rFonts w:eastAsia="標楷體" w:hint="eastAsia"/>
          <w:color w:val="000000"/>
          <w:szCs w:val="28"/>
        </w:rPr>
        <w:t>五、是否承接其他</w:t>
      </w:r>
      <w:proofErr w:type="gramStart"/>
      <w:r>
        <w:rPr>
          <w:rFonts w:eastAsia="標楷體" w:hint="eastAsia"/>
          <w:color w:val="000000"/>
          <w:szCs w:val="28"/>
        </w:rPr>
        <w:t>醫</w:t>
      </w:r>
      <w:proofErr w:type="gramEnd"/>
      <w:r>
        <w:rPr>
          <w:rFonts w:eastAsia="標楷體" w:hint="eastAsia"/>
          <w:color w:val="000000"/>
          <w:szCs w:val="28"/>
        </w:rPr>
        <w:t>事服務機構之固接網路：</w:t>
      </w:r>
      <w:r>
        <w:rPr>
          <w:rFonts w:ascii="標楷體" w:eastAsia="標楷體" w:hAnsi="標楷體" w:hint="eastAsia"/>
          <w:color w:val="000000"/>
          <w:szCs w:val="28"/>
        </w:rPr>
        <w:t>□</w:t>
      </w:r>
      <w:r>
        <w:rPr>
          <w:rFonts w:eastAsia="標楷體" w:hint="eastAsia"/>
          <w:color w:val="000000"/>
          <w:szCs w:val="28"/>
        </w:rPr>
        <w:t>是</w:t>
      </w:r>
      <w:r>
        <w:rPr>
          <w:rFonts w:eastAsia="標楷體"/>
          <w:color w:val="000000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color w:val="000000"/>
          <w:szCs w:val="28"/>
        </w:rPr>
        <w:t>□</w:t>
      </w:r>
      <w:r>
        <w:rPr>
          <w:rFonts w:eastAsia="標楷體" w:hint="eastAsia"/>
          <w:color w:val="000000"/>
          <w:szCs w:val="28"/>
        </w:rPr>
        <w:t>否</w:t>
      </w:r>
      <w:proofErr w:type="gramEnd"/>
      <w:r>
        <w:rPr>
          <w:rFonts w:eastAsia="標楷體" w:hint="eastAsia"/>
          <w:color w:val="000000"/>
          <w:szCs w:val="28"/>
        </w:rPr>
        <w:t>，如承接固接網路者，請填寫下列資料：</w:t>
      </w:r>
    </w:p>
    <w:p w:rsidR="00B96386" w:rsidRDefault="00B96386" w:rsidP="00585806">
      <w:pPr>
        <w:numPr>
          <w:ilvl w:val="0"/>
          <w:numId w:val="9"/>
        </w:numPr>
        <w:suppressAutoHyphens w:val="0"/>
        <w:autoSpaceDN/>
        <w:spacing w:line="400" w:lineRule="exact"/>
        <w:ind w:leftChars="236" w:left="988" w:hangingChars="176" w:hanging="422"/>
        <w:textAlignment w:val="auto"/>
        <w:rPr>
          <w:rFonts w:eastAsia="標楷體"/>
          <w:color w:val="000000"/>
          <w:szCs w:val="28"/>
          <w:u w:val="single"/>
          <w:lang w:val="x-none" w:eastAsia="x-none"/>
        </w:rPr>
      </w:pPr>
      <w:proofErr w:type="spellStart"/>
      <w:r>
        <w:rPr>
          <w:rFonts w:eastAsia="標楷體" w:hint="eastAsia"/>
          <w:color w:val="000000"/>
          <w:szCs w:val="28"/>
          <w:lang w:val="x-none" w:eastAsia="x-none"/>
        </w:rPr>
        <w:t>原特約醫事服務機構名稱</w:t>
      </w:r>
      <w:proofErr w:type="spellEnd"/>
      <w:r>
        <w:rPr>
          <w:rFonts w:ascii="標楷體" w:eastAsia="標楷體" w:hAnsi="標楷體" w:hint="eastAsia"/>
          <w:color w:val="000000"/>
          <w:szCs w:val="28"/>
          <w:u w:val="single"/>
          <w:lang w:val="x-none" w:eastAsia="x-none"/>
        </w:rPr>
        <w:t xml:space="preserve">                              </w:t>
      </w:r>
      <w:r>
        <w:rPr>
          <w:rFonts w:eastAsia="標楷體" w:hint="eastAsia"/>
          <w:color w:val="000000"/>
          <w:szCs w:val="28"/>
          <w:u w:val="single"/>
          <w:lang w:val="x-none" w:eastAsia="x-none"/>
        </w:rPr>
        <w:t>。</w:t>
      </w:r>
    </w:p>
    <w:p w:rsidR="00B96386" w:rsidRDefault="00B96386" w:rsidP="00585806">
      <w:pPr>
        <w:numPr>
          <w:ilvl w:val="0"/>
          <w:numId w:val="9"/>
        </w:numPr>
        <w:suppressAutoHyphens w:val="0"/>
        <w:autoSpaceDN/>
        <w:spacing w:line="400" w:lineRule="exact"/>
        <w:ind w:leftChars="236" w:left="988" w:hangingChars="176" w:hanging="422"/>
        <w:textAlignment w:val="auto"/>
        <w:rPr>
          <w:rFonts w:eastAsia="標楷體"/>
          <w:color w:val="000000"/>
          <w:szCs w:val="28"/>
          <w:u w:val="single"/>
          <w:lang w:val="x-none" w:eastAsia="x-none"/>
        </w:rPr>
      </w:pPr>
      <w:proofErr w:type="spellStart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原特約醫事服務機構代號</w:t>
      </w:r>
      <w:proofErr w:type="spellEnd"/>
      <w:r>
        <w:rPr>
          <w:rFonts w:ascii="標楷體" w:eastAsia="標楷體" w:hAnsi="標楷體" w:hint="eastAsia"/>
          <w:color w:val="000000"/>
          <w:szCs w:val="28"/>
          <w:u w:val="single"/>
          <w:lang w:val="x-none" w:eastAsia="x-none"/>
        </w:rPr>
        <w:t xml:space="preserve">                              。</w:t>
      </w:r>
    </w:p>
    <w:p w:rsidR="00B96386" w:rsidRDefault="00585806" w:rsidP="00585806">
      <w:pPr>
        <w:numPr>
          <w:ilvl w:val="0"/>
          <w:numId w:val="9"/>
        </w:numPr>
        <w:suppressAutoHyphens w:val="0"/>
        <w:autoSpaceDN/>
        <w:spacing w:line="400" w:lineRule="exact"/>
        <w:ind w:leftChars="236" w:left="988" w:hangingChars="176" w:hanging="422"/>
        <w:textAlignment w:val="auto"/>
        <w:rPr>
          <w:rFonts w:eastAsia="標楷體"/>
          <w:color w:val="000000"/>
          <w:szCs w:val="28"/>
          <w:u w:val="single"/>
          <w:lang w:val="x-none" w:eastAsia="x-none"/>
        </w:rPr>
      </w:pPr>
      <w:proofErr w:type="spellStart"/>
      <w:r w:rsidRPr="000446E3">
        <w:rPr>
          <w:rFonts w:ascii="標楷體" w:eastAsia="標楷體" w:hAnsi="標楷體" w:hint="eastAsia"/>
          <w:color w:val="000000"/>
          <w:szCs w:val="28"/>
          <w:lang w:val="x-none" w:eastAsia="x-none"/>
        </w:rPr>
        <w:t>承接日期</w:t>
      </w:r>
      <w:proofErr w:type="spellEnd"/>
      <w:r w:rsidRPr="000446E3">
        <w:rPr>
          <w:rFonts w:ascii="Calibri" w:hAnsi="Calibri"/>
          <w:color w:val="000000"/>
          <w:szCs w:val="28"/>
          <w:u w:val="single"/>
          <w:lang w:val="x-none" w:eastAsia="x-none"/>
        </w:rPr>
        <w:t xml:space="preserve"> </w:t>
      </w:r>
      <w:r w:rsidRPr="000446E3">
        <w:rPr>
          <w:rFonts w:ascii="Calibri" w:hAnsi="Calibri" w:hint="eastAsia"/>
          <w:color w:val="000000"/>
          <w:szCs w:val="28"/>
          <w:u w:val="single"/>
          <w:lang w:val="x-none" w:eastAsia="x-none"/>
        </w:rPr>
        <w:t xml:space="preserve"> </w:t>
      </w:r>
      <w:r>
        <w:rPr>
          <w:rFonts w:ascii="Calibri" w:hAnsi="Calibri" w:hint="eastAsia"/>
          <w:color w:val="000000"/>
          <w:szCs w:val="28"/>
          <w:u w:val="single"/>
          <w:lang w:val="x-none"/>
        </w:rPr>
        <w:t xml:space="preserve">    </w:t>
      </w:r>
      <w:r w:rsidRPr="000446E3">
        <w:rPr>
          <w:rFonts w:ascii="Calibri" w:hAnsi="Calibri" w:hint="eastAsia"/>
          <w:color w:val="000000"/>
          <w:szCs w:val="28"/>
          <w:u w:val="single"/>
          <w:lang w:val="x-none" w:eastAsia="x-none"/>
        </w:rPr>
        <w:t xml:space="preserve"> </w:t>
      </w:r>
      <w:r w:rsidRPr="000446E3">
        <w:rPr>
          <w:rFonts w:ascii="標楷體" w:eastAsia="標楷體" w:hAnsi="標楷體" w:hint="eastAsia"/>
          <w:color w:val="000000"/>
          <w:szCs w:val="28"/>
          <w:lang w:val="x-none" w:eastAsia="x-none"/>
        </w:rPr>
        <w:t>年</w:t>
      </w:r>
      <w:r w:rsidRPr="000446E3">
        <w:rPr>
          <w:rFonts w:ascii="Calibri" w:hAnsi="Calibri"/>
          <w:color w:val="000000"/>
          <w:szCs w:val="28"/>
          <w:u w:val="single"/>
          <w:lang w:val="x-none" w:eastAsia="x-none"/>
        </w:rPr>
        <w:t xml:space="preserve"> </w:t>
      </w:r>
      <w:r w:rsidRPr="000446E3">
        <w:rPr>
          <w:rFonts w:ascii="Calibri" w:hAnsi="Calibri" w:hint="eastAsia"/>
          <w:color w:val="000000"/>
          <w:szCs w:val="28"/>
          <w:u w:val="single"/>
          <w:lang w:val="x-none" w:eastAsia="x-none"/>
        </w:rPr>
        <w:t xml:space="preserve"> </w:t>
      </w:r>
      <w:r>
        <w:rPr>
          <w:rFonts w:ascii="Calibri" w:hAnsi="Calibri" w:hint="eastAsia"/>
          <w:color w:val="000000"/>
          <w:szCs w:val="28"/>
          <w:u w:val="single"/>
          <w:lang w:val="x-none"/>
        </w:rPr>
        <w:t xml:space="preserve">   </w:t>
      </w:r>
      <w:r w:rsidRPr="000446E3">
        <w:rPr>
          <w:rFonts w:ascii="Calibri" w:hAnsi="Calibri" w:hint="eastAsia"/>
          <w:color w:val="000000"/>
          <w:szCs w:val="28"/>
          <w:u w:val="single"/>
          <w:lang w:val="x-none" w:eastAsia="x-none"/>
        </w:rPr>
        <w:t xml:space="preserve"> </w:t>
      </w:r>
      <w:r w:rsidRPr="000446E3">
        <w:rPr>
          <w:rFonts w:ascii="標楷體" w:eastAsia="標楷體" w:hAnsi="標楷體" w:hint="eastAsia"/>
          <w:color w:val="000000"/>
          <w:szCs w:val="28"/>
          <w:lang w:val="x-none" w:eastAsia="x-none"/>
        </w:rPr>
        <w:t>月</w:t>
      </w:r>
      <w:r>
        <w:rPr>
          <w:rFonts w:ascii="Calibri" w:hAnsi="Calibri" w:hint="eastAsia"/>
          <w:color w:val="000000"/>
          <w:szCs w:val="28"/>
          <w:u w:val="single"/>
          <w:lang w:val="x-none"/>
        </w:rPr>
        <w:t xml:space="preserve">  </w:t>
      </w:r>
      <w:r w:rsidRPr="000446E3">
        <w:rPr>
          <w:rFonts w:ascii="Calibri" w:hAnsi="Calibri" w:hint="eastAsia"/>
          <w:color w:val="000000"/>
          <w:szCs w:val="28"/>
          <w:u w:val="single"/>
          <w:lang w:val="x-none" w:eastAsia="x-none"/>
        </w:rPr>
        <w:t xml:space="preserve"> </w:t>
      </w:r>
      <w:r w:rsidRPr="000446E3">
        <w:rPr>
          <w:rFonts w:ascii="Calibri" w:hAnsi="Calibri"/>
          <w:color w:val="000000"/>
          <w:szCs w:val="28"/>
          <w:u w:val="single"/>
          <w:lang w:val="x-none" w:eastAsia="x-none"/>
        </w:rPr>
        <w:t xml:space="preserve"> </w:t>
      </w:r>
      <w:r>
        <w:rPr>
          <w:rFonts w:ascii="Calibri" w:hAnsi="Calibri" w:hint="eastAsia"/>
          <w:color w:val="000000"/>
          <w:szCs w:val="28"/>
          <w:u w:val="single"/>
          <w:lang w:val="x-none"/>
        </w:rPr>
        <w:t xml:space="preserve">    </w:t>
      </w:r>
      <w:r w:rsidRPr="000446E3">
        <w:rPr>
          <w:rFonts w:ascii="標楷體" w:eastAsia="標楷體" w:hAnsi="標楷體" w:hint="eastAsia"/>
          <w:color w:val="000000"/>
          <w:szCs w:val="28"/>
          <w:lang w:val="x-none" w:eastAsia="x-none"/>
        </w:rPr>
        <w:t>日。</w:t>
      </w:r>
      <w:r w:rsidRPr="000446E3">
        <w:rPr>
          <w:rFonts w:ascii="標楷體" w:eastAsia="標楷體" w:hAnsi="標楷體" w:hint="eastAsia"/>
          <w:color w:val="000000"/>
          <w:sz w:val="22"/>
          <w:lang w:val="x-none"/>
        </w:rPr>
        <w:t>(</w:t>
      </w:r>
      <w:proofErr w:type="spellStart"/>
      <w:proofErr w:type="gramStart"/>
      <w:r w:rsidRPr="000446E3">
        <w:rPr>
          <w:rFonts w:ascii="標楷體" w:eastAsia="標楷體" w:hAnsi="標楷體" w:hint="eastAsia"/>
          <w:color w:val="000000"/>
          <w:sz w:val="22"/>
          <w:lang w:val="x-none"/>
        </w:rPr>
        <w:t>註</w:t>
      </w:r>
      <w:proofErr w:type="gramEnd"/>
      <w:r w:rsidRPr="000446E3">
        <w:rPr>
          <w:rFonts w:ascii="標楷體" w:eastAsia="標楷體" w:hAnsi="標楷體" w:hint="eastAsia"/>
          <w:color w:val="000000"/>
          <w:sz w:val="22"/>
          <w:lang w:val="x-none"/>
        </w:rPr>
        <w:t>：承接日期應於參與起始日期當月或以後</w:t>
      </w:r>
      <w:proofErr w:type="spellEnd"/>
      <w:r w:rsidRPr="000446E3">
        <w:rPr>
          <w:rFonts w:ascii="標楷體" w:eastAsia="標楷體" w:hAnsi="標楷體" w:hint="eastAsia"/>
          <w:color w:val="000000"/>
          <w:sz w:val="22"/>
          <w:lang w:val="x-none"/>
        </w:rPr>
        <w:t>)</w:t>
      </w:r>
    </w:p>
    <w:p w:rsidR="00B96386" w:rsidRDefault="00B96386" w:rsidP="00585806">
      <w:pPr>
        <w:numPr>
          <w:ilvl w:val="0"/>
          <w:numId w:val="9"/>
        </w:numPr>
        <w:suppressAutoHyphens w:val="0"/>
        <w:autoSpaceDN/>
        <w:spacing w:line="400" w:lineRule="exact"/>
        <w:ind w:leftChars="236" w:left="988" w:hangingChars="176" w:hanging="422"/>
        <w:textAlignment w:val="auto"/>
        <w:rPr>
          <w:rFonts w:eastAsia="標楷體"/>
          <w:color w:val="000000"/>
          <w:szCs w:val="28"/>
          <w:lang w:val="x-none" w:eastAsia="x-none"/>
        </w:rPr>
      </w:pPr>
      <w:proofErr w:type="spellStart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原特約醫事服務機構是否參加本方案□是</w:t>
      </w:r>
      <w:proofErr w:type="spellEnd"/>
      <w:r>
        <w:rPr>
          <w:rFonts w:ascii="Calibri" w:hAnsi="Calibri"/>
          <w:color w:val="000000"/>
          <w:szCs w:val="28"/>
          <w:lang w:val="x-none" w:eastAsia="x-none"/>
        </w:rPr>
        <w:t xml:space="preserve">  </w:t>
      </w:r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□</w:t>
      </w:r>
      <w:proofErr w:type="spellStart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否；如填寫「是」者，請填寫下列資料</w:t>
      </w:r>
      <w:proofErr w:type="spellEnd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：</w:t>
      </w:r>
    </w:p>
    <w:p w:rsidR="00B96386" w:rsidRDefault="00B96386" w:rsidP="00585806">
      <w:pPr>
        <w:spacing w:line="400" w:lineRule="exact"/>
        <w:ind w:leftChars="236" w:left="988" w:hangingChars="176" w:hanging="422"/>
        <w:rPr>
          <w:rFonts w:ascii="標楷體" w:eastAsia="標楷體" w:hAnsi="標楷體"/>
          <w:color w:val="000000"/>
          <w:szCs w:val="28"/>
          <w:lang w:val="x-none"/>
        </w:rPr>
      </w:pPr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□</w:t>
      </w:r>
      <w:proofErr w:type="spellStart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以承接上月份最後一日作固接網路網路月租費計算分界之日期</w:t>
      </w:r>
      <w:proofErr w:type="spellEnd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。</w:t>
      </w:r>
    </w:p>
    <w:p w:rsidR="00B96386" w:rsidRDefault="00B96386" w:rsidP="00585806">
      <w:pPr>
        <w:spacing w:line="400" w:lineRule="exact"/>
        <w:ind w:leftChars="236" w:left="988" w:hangingChars="176" w:hanging="422"/>
        <w:rPr>
          <w:rFonts w:ascii="標楷體" w:eastAsia="標楷體" w:hAnsi="標楷體"/>
          <w:color w:val="000000"/>
          <w:szCs w:val="28"/>
          <w:lang w:val="x-none"/>
        </w:rPr>
      </w:pPr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□</w:t>
      </w:r>
      <w:proofErr w:type="spellStart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以承接當月份最後一日作固接網路網路月租費計算分界之日期</w:t>
      </w:r>
      <w:proofErr w:type="spellEnd"/>
      <w:r>
        <w:rPr>
          <w:rFonts w:ascii="標楷體" w:eastAsia="標楷體" w:hAnsi="標楷體" w:hint="eastAsia"/>
          <w:color w:val="000000"/>
          <w:szCs w:val="28"/>
          <w:lang w:val="x-none" w:eastAsia="x-none"/>
        </w:rPr>
        <w:t>。</w:t>
      </w:r>
    </w:p>
    <w:p w:rsidR="00B96386" w:rsidRDefault="00B96386" w:rsidP="00151450">
      <w:pPr>
        <w:spacing w:beforeLines="50" w:before="180" w:line="440" w:lineRule="exact"/>
        <w:ind w:leftChars="119" w:left="648" w:hangingChars="151" w:hanging="362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Cs w:val="28"/>
        </w:rPr>
        <w:t>六、</w:t>
      </w:r>
      <w:r>
        <w:rPr>
          <w:rFonts w:eastAsia="標楷體" w:hint="eastAsia"/>
          <w:color w:val="000000"/>
          <w:sz w:val="28"/>
          <w:szCs w:val="28"/>
        </w:rPr>
        <w:t>聯絡人姓名：</w:t>
      </w:r>
      <w:r>
        <w:rPr>
          <w:rFonts w:eastAsia="標楷體"/>
          <w:color w:val="000000"/>
          <w:sz w:val="28"/>
          <w:szCs w:val="28"/>
        </w:rPr>
        <w:t xml:space="preserve">        </w:t>
      </w:r>
      <w:r w:rsidR="00585806">
        <w:rPr>
          <w:rFonts w:eastAsia="標楷體" w:hint="eastAsia"/>
          <w:color w:val="000000"/>
          <w:sz w:val="28"/>
          <w:szCs w:val="28"/>
        </w:rPr>
        <w:t xml:space="preserve">               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電話：</w:t>
      </w:r>
      <w:r>
        <w:rPr>
          <w:rFonts w:eastAsia="標楷體"/>
          <w:color w:val="000000"/>
          <w:sz w:val="28"/>
          <w:szCs w:val="28"/>
        </w:rPr>
        <w:t xml:space="preserve">        </w:t>
      </w:r>
      <w:r w:rsidR="00585806">
        <w:rPr>
          <w:rFonts w:eastAsia="標楷體" w:hint="eastAsia"/>
          <w:color w:val="000000"/>
          <w:sz w:val="28"/>
          <w:szCs w:val="28"/>
        </w:rPr>
        <w:t xml:space="preserve">                   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傳真：</w:t>
      </w:r>
    </w:p>
    <w:p w:rsidR="00B96386" w:rsidRDefault="00B96386" w:rsidP="00EA3881">
      <w:pPr>
        <w:tabs>
          <w:tab w:val="left" w:pos="709"/>
        </w:tabs>
        <w:spacing w:line="440" w:lineRule="exact"/>
        <w:ind w:leftChars="295" w:left="2228" w:hangingChars="543" w:hanging="152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E-MAIL</w:t>
      </w:r>
      <w:r>
        <w:rPr>
          <w:rFonts w:eastAsia="標楷體" w:hint="eastAsia"/>
          <w:color w:val="000000"/>
          <w:sz w:val="28"/>
          <w:szCs w:val="28"/>
        </w:rPr>
        <w:t>：</w:t>
      </w:r>
    </w:p>
    <w:p w:rsidR="00B96386" w:rsidRDefault="00B96386" w:rsidP="00EA3881">
      <w:pPr>
        <w:spacing w:line="440" w:lineRule="exact"/>
        <w:ind w:leftChars="119" w:left="648" w:hangingChars="151" w:hanging="362"/>
        <w:rPr>
          <w:rFonts w:eastAsia="標楷體"/>
          <w:color w:val="000000"/>
          <w:szCs w:val="28"/>
        </w:rPr>
      </w:pPr>
      <w:r>
        <w:rPr>
          <w:rFonts w:eastAsia="標楷體" w:hint="eastAsia"/>
          <w:color w:val="000000"/>
          <w:szCs w:val="28"/>
        </w:rPr>
        <w:t>七、</w:t>
      </w:r>
      <w:r>
        <w:rPr>
          <w:rFonts w:eastAsia="標楷體" w:hint="eastAsia"/>
          <w:color w:val="000000"/>
          <w:sz w:val="28"/>
          <w:szCs w:val="28"/>
        </w:rPr>
        <w:t>特約</w:t>
      </w:r>
      <w:proofErr w:type="gramStart"/>
      <w:r>
        <w:rPr>
          <w:rFonts w:eastAsia="標楷體" w:hint="eastAsia"/>
          <w:color w:val="000000"/>
          <w:sz w:val="28"/>
          <w:szCs w:val="28"/>
        </w:rPr>
        <w:t>醫</w:t>
      </w:r>
      <w:proofErr w:type="gramEnd"/>
      <w:r>
        <w:rPr>
          <w:rFonts w:eastAsia="標楷體" w:hint="eastAsia"/>
          <w:color w:val="000000"/>
          <w:sz w:val="28"/>
          <w:szCs w:val="28"/>
        </w:rPr>
        <w:t>事服務機構及負責人印章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合約大小章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/>
          <w:color w:val="000000"/>
          <w:szCs w:val="28"/>
        </w:rPr>
        <w:t xml:space="preserve"> </w:t>
      </w:r>
    </w:p>
    <w:p w:rsidR="00B96386" w:rsidRDefault="00B96386" w:rsidP="00B96386">
      <w:pPr>
        <w:tabs>
          <w:tab w:val="left" w:pos="709"/>
        </w:tabs>
        <w:spacing w:line="500" w:lineRule="exact"/>
        <w:ind w:leftChars="223" w:left="797" w:hangingChars="109" w:hanging="262"/>
        <w:rPr>
          <w:rFonts w:eastAsia="標楷體"/>
          <w:color w:val="000000"/>
          <w:sz w:val="22"/>
          <w:szCs w:val="22"/>
          <w:lang w:val="x-none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870E824" wp14:editId="3E8669EC">
                <wp:simplePos x="0" y="0"/>
                <wp:positionH relativeFrom="margin">
                  <wp:posOffset>236855</wp:posOffset>
                </wp:positionH>
                <wp:positionV relativeFrom="paragraph">
                  <wp:posOffset>80645</wp:posOffset>
                </wp:positionV>
                <wp:extent cx="6156325" cy="1440180"/>
                <wp:effectExtent l="0" t="0" r="15875" b="2667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2D" w:rsidRDefault="00982D2D" w:rsidP="00B9638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個人資料收集處理及利用同意書</w:t>
                            </w:r>
                          </w:p>
                          <w:p w:rsidR="00982D2D" w:rsidRDefault="00982D2D" w:rsidP="00B9638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□本機構已取得當事人同意，同意衛生福利部中央健康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保險署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本次固接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網路申請資料，提供予中華電信公司，供後續連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固接網路線路安裝事宜。</w:t>
                            </w:r>
                          </w:p>
                          <w:p w:rsidR="00982D2D" w:rsidRDefault="00982D2D" w:rsidP="00B9638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特約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事服務機構及負責人印章：</w:t>
                            </w:r>
                          </w:p>
                          <w:p w:rsidR="00982D2D" w:rsidRDefault="00982D2D" w:rsidP="00B9638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982D2D" w:rsidRDefault="00982D2D" w:rsidP="0058580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85806">
                              <w:rPr>
                                <w:rFonts w:ascii="標楷體" w:eastAsia="標楷體" w:hAnsi="標楷體" w:hint="eastAsia"/>
                              </w:rPr>
                              <w:t>中華民國     年 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0E824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6" type="#_x0000_t202" style="position:absolute;left:0;text-align:left;margin-left:18.65pt;margin-top:6.35pt;width:484.75pt;height:113.4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">
                <v:textbox>
                  <w:txbxContent>
                    <w:p w:rsidR="00982D2D" w:rsidRDefault="00982D2D" w:rsidP="00B9638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個人資料收集處理及利用同意書</w:t>
                      </w:r>
                    </w:p>
                    <w:p w:rsidR="00982D2D" w:rsidRDefault="00982D2D" w:rsidP="00B96386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□本機構已取得當事人同意，同意衛生福利部中央健康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保險署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將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本次固接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網路申請資料，提供予中華電信公司，供後續連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繫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固接網路線路安裝事宜。</w:t>
                      </w:r>
                    </w:p>
                    <w:p w:rsidR="00982D2D" w:rsidRDefault="00982D2D" w:rsidP="00B96386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特約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醫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事服務機構及負責人印章：</w:t>
                      </w:r>
                    </w:p>
                    <w:p w:rsidR="00982D2D" w:rsidRDefault="00982D2D" w:rsidP="00B96386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982D2D" w:rsidRDefault="00982D2D" w:rsidP="00585806">
                      <w:pPr>
                        <w:spacing w:line="28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585806">
                        <w:rPr>
                          <w:rFonts w:ascii="標楷體" w:eastAsia="標楷體" w:hAnsi="標楷體" w:hint="eastAsia"/>
                        </w:rPr>
                        <w:t>中華民國     年     月 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6386" w:rsidRDefault="00B96386" w:rsidP="00B96386">
      <w:pPr>
        <w:tabs>
          <w:tab w:val="left" w:pos="709"/>
        </w:tabs>
        <w:spacing w:line="500" w:lineRule="exact"/>
        <w:ind w:leftChars="223" w:left="775" w:hangingChars="109" w:hanging="240"/>
        <w:rPr>
          <w:rFonts w:eastAsia="標楷體"/>
          <w:color w:val="000000"/>
          <w:sz w:val="22"/>
          <w:lang w:val="x-none"/>
        </w:rPr>
      </w:pPr>
    </w:p>
    <w:p w:rsidR="00B96386" w:rsidRDefault="00B96386" w:rsidP="00B96386">
      <w:pPr>
        <w:tabs>
          <w:tab w:val="left" w:pos="709"/>
        </w:tabs>
        <w:spacing w:line="500" w:lineRule="exact"/>
        <w:ind w:leftChars="223" w:left="775" w:hangingChars="109" w:hanging="240"/>
        <w:rPr>
          <w:rFonts w:eastAsia="標楷體"/>
          <w:color w:val="000000"/>
          <w:sz w:val="22"/>
          <w:lang w:val="x-none"/>
        </w:rPr>
      </w:pPr>
    </w:p>
    <w:p w:rsidR="00B96386" w:rsidRDefault="00B96386" w:rsidP="00B96386">
      <w:pPr>
        <w:tabs>
          <w:tab w:val="left" w:pos="709"/>
        </w:tabs>
        <w:spacing w:line="500" w:lineRule="exact"/>
        <w:ind w:leftChars="223" w:left="775" w:hangingChars="109" w:hanging="240"/>
        <w:rPr>
          <w:rFonts w:eastAsia="標楷體"/>
          <w:color w:val="000000"/>
          <w:sz w:val="22"/>
          <w:lang w:val="x-none"/>
        </w:rPr>
      </w:pPr>
    </w:p>
    <w:p w:rsidR="00B96386" w:rsidRDefault="00B96386" w:rsidP="00B96386">
      <w:pPr>
        <w:tabs>
          <w:tab w:val="left" w:pos="709"/>
        </w:tabs>
        <w:spacing w:line="500" w:lineRule="exact"/>
        <w:ind w:leftChars="223" w:left="775" w:hangingChars="109" w:hanging="240"/>
        <w:rPr>
          <w:rFonts w:eastAsia="標楷體"/>
          <w:color w:val="000000"/>
          <w:sz w:val="22"/>
          <w:lang w:val="x-none"/>
        </w:rPr>
      </w:pPr>
    </w:p>
    <w:p w:rsidR="00B96386" w:rsidRPr="00585806" w:rsidRDefault="00B96386" w:rsidP="00B96386">
      <w:pPr>
        <w:tabs>
          <w:tab w:val="left" w:pos="709"/>
        </w:tabs>
        <w:spacing w:line="500" w:lineRule="exact"/>
        <w:ind w:leftChars="223" w:left="797" w:hangingChars="109" w:hanging="262"/>
        <w:rPr>
          <w:rFonts w:eastAsia="標楷體"/>
          <w:color w:val="000000"/>
          <w:lang w:val="x-none" w:eastAsia="x-none"/>
        </w:rPr>
      </w:pPr>
      <w:r w:rsidRPr="00585806">
        <w:rPr>
          <w:rFonts w:eastAsia="標楷體"/>
          <w:color w:val="000000"/>
          <w:lang w:val="x-none" w:eastAsia="x-none"/>
        </w:rPr>
        <w:t>(</w:t>
      </w:r>
      <w:proofErr w:type="spellStart"/>
      <w:r w:rsidRPr="00585806">
        <w:rPr>
          <w:rFonts w:eastAsia="標楷體" w:hint="eastAsia"/>
          <w:color w:val="000000"/>
          <w:lang w:val="x-none" w:eastAsia="x-none"/>
        </w:rPr>
        <w:t>請注意下列事項</w:t>
      </w:r>
      <w:proofErr w:type="spellEnd"/>
      <w:r w:rsidRPr="00585806">
        <w:rPr>
          <w:rFonts w:eastAsia="標楷體" w:hint="eastAsia"/>
          <w:color w:val="000000"/>
          <w:lang w:val="x-none" w:eastAsia="x-none"/>
        </w:rPr>
        <w:t>：</w:t>
      </w:r>
    </w:p>
    <w:p w:rsidR="00B96386" w:rsidRPr="00585806" w:rsidRDefault="00B96386" w:rsidP="00B96386">
      <w:pPr>
        <w:tabs>
          <w:tab w:val="left" w:pos="709"/>
        </w:tabs>
        <w:spacing w:line="320" w:lineRule="exact"/>
        <w:ind w:leftChars="223" w:left="797" w:hangingChars="109" w:hanging="262"/>
        <w:rPr>
          <w:rFonts w:eastAsia="標楷體"/>
          <w:color w:val="000000"/>
          <w:lang w:val="x-none" w:eastAsia="x-none"/>
        </w:rPr>
      </w:pPr>
      <w:r w:rsidRPr="00585806">
        <w:rPr>
          <w:rFonts w:eastAsia="標楷體"/>
          <w:color w:val="000000"/>
          <w:lang w:val="x-none" w:eastAsia="x-none"/>
        </w:rPr>
        <w:t>1.</w:t>
      </w:r>
      <w:r w:rsidRPr="00585806">
        <w:rPr>
          <w:rFonts w:eastAsia="標楷體" w:hint="eastAsia"/>
          <w:color w:val="000000"/>
          <w:lang w:val="x-none" w:eastAsia="x-none"/>
        </w:rPr>
        <w:t>承接固接網路之醫事服務機構，需向本署申請參加本方案及向電信公司辦理繳款人變更</w:t>
      </w:r>
      <w:r w:rsidRPr="00585806">
        <w:rPr>
          <w:rFonts w:eastAsia="標楷體"/>
          <w:color w:val="000000"/>
          <w:lang w:val="x-none" w:eastAsia="x-none"/>
        </w:rPr>
        <w:t>(</w:t>
      </w:r>
      <w:r w:rsidRPr="00585806">
        <w:rPr>
          <w:rFonts w:eastAsia="標楷體" w:hint="eastAsia"/>
          <w:color w:val="000000"/>
          <w:lang w:val="x-none" w:eastAsia="x-none"/>
        </w:rPr>
        <w:t>繳款人需為該特約醫事服務機構含機構代號</w:t>
      </w:r>
      <w:r w:rsidRPr="00585806">
        <w:rPr>
          <w:rFonts w:eastAsia="標楷體"/>
          <w:color w:val="000000"/>
          <w:lang w:val="x-none" w:eastAsia="x-none"/>
        </w:rPr>
        <w:t>)</w:t>
      </w:r>
      <w:r w:rsidRPr="00585806">
        <w:rPr>
          <w:rFonts w:eastAsia="標楷體" w:hint="eastAsia"/>
          <w:color w:val="000000"/>
          <w:lang w:val="x-none" w:eastAsia="x-none"/>
        </w:rPr>
        <w:t>，始支付方案費用。</w:t>
      </w:r>
    </w:p>
    <w:p w:rsidR="00B96386" w:rsidRPr="00585806" w:rsidRDefault="00B96386" w:rsidP="00B96386">
      <w:pPr>
        <w:tabs>
          <w:tab w:val="left" w:pos="709"/>
        </w:tabs>
        <w:spacing w:line="320" w:lineRule="exact"/>
        <w:ind w:leftChars="223" w:left="797" w:hangingChars="109" w:hanging="262"/>
        <w:rPr>
          <w:rFonts w:eastAsia="標楷體"/>
          <w:color w:val="000000"/>
          <w:lang w:val="x-none" w:eastAsia="x-none"/>
        </w:rPr>
      </w:pPr>
      <w:r w:rsidRPr="00585806">
        <w:rPr>
          <w:rFonts w:eastAsia="標楷體"/>
          <w:color w:val="000000"/>
          <w:lang w:val="x-none" w:eastAsia="x-none"/>
        </w:rPr>
        <w:t>2.</w:t>
      </w:r>
      <w:r w:rsidRPr="00585806">
        <w:rPr>
          <w:rFonts w:eastAsia="標楷體" w:hint="eastAsia"/>
          <w:color w:val="000000"/>
          <w:lang w:val="x-none" w:eastAsia="x-none"/>
        </w:rPr>
        <w:t>醫事服務機構需於健保特約</w:t>
      </w:r>
      <w:r w:rsidRPr="00585806">
        <w:rPr>
          <w:rFonts w:eastAsia="標楷體" w:hint="eastAsia"/>
          <w:b/>
          <w:color w:val="000000"/>
          <w:lang w:val="x-none" w:eastAsia="x-none"/>
        </w:rPr>
        <w:t>在約期間</w:t>
      </w:r>
      <w:r w:rsidRPr="00585806">
        <w:rPr>
          <w:rFonts w:eastAsia="標楷體" w:hint="eastAsia"/>
          <w:color w:val="000000"/>
          <w:lang w:val="x-none" w:eastAsia="x-none"/>
        </w:rPr>
        <w:t>內，始支付方案費用。</w:t>
      </w:r>
    </w:p>
    <w:p w:rsidR="00B96386" w:rsidRPr="00585806" w:rsidRDefault="00B96386" w:rsidP="00B96386">
      <w:pPr>
        <w:tabs>
          <w:tab w:val="left" w:pos="709"/>
        </w:tabs>
        <w:spacing w:line="320" w:lineRule="exact"/>
        <w:ind w:leftChars="223" w:left="797" w:hangingChars="109" w:hanging="262"/>
        <w:rPr>
          <w:rFonts w:eastAsia="標楷體"/>
          <w:color w:val="000000"/>
          <w:lang w:val="x-none"/>
        </w:rPr>
      </w:pPr>
      <w:r w:rsidRPr="00585806">
        <w:rPr>
          <w:rFonts w:eastAsia="標楷體"/>
          <w:color w:val="000000"/>
          <w:lang w:val="x-none" w:eastAsia="x-none"/>
        </w:rPr>
        <w:t>3.</w:t>
      </w:r>
      <w:r w:rsidRPr="00585806">
        <w:rPr>
          <w:rFonts w:eastAsia="標楷體" w:hint="eastAsia"/>
          <w:color w:val="000000"/>
          <w:lang w:val="x-none" w:eastAsia="x-none"/>
        </w:rPr>
        <w:t>醫事服務機構未於各季結算時點前申報醫療費用資料，不予支付方案費用。</w:t>
      </w:r>
    </w:p>
    <w:p w:rsidR="00B96386" w:rsidRDefault="00B96386" w:rsidP="00B96386">
      <w:pPr>
        <w:tabs>
          <w:tab w:val="left" w:pos="709"/>
        </w:tabs>
        <w:spacing w:line="320" w:lineRule="exact"/>
        <w:ind w:leftChars="223" w:left="764" w:hangingChars="109" w:hanging="229"/>
        <w:rPr>
          <w:rFonts w:eastAsia="標楷體"/>
          <w:color w:val="000000"/>
          <w:sz w:val="21"/>
          <w:u w:val="single"/>
          <w:lang w:val="x-none" w:eastAsia="x-none"/>
        </w:rPr>
      </w:pPr>
      <w:r>
        <w:rPr>
          <w:rFonts w:eastAsia="標楷體"/>
          <w:color w:val="000000"/>
          <w:sz w:val="21"/>
          <w:lang w:val="x-none"/>
        </w:rPr>
        <w:t>4.</w:t>
      </w:r>
      <w:r>
        <w:rPr>
          <w:rFonts w:eastAsia="標楷體" w:hint="eastAsia"/>
          <w:color w:val="000000"/>
          <w:sz w:val="21"/>
          <w:lang w:val="x-none"/>
        </w:rPr>
        <w:t>線路資料：</w:t>
      </w:r>
      <w:r>
        <w:rPr>
          <w:rFonts w:eastAsia="標楷體"/>
          <w:color w:val="000000"/>
          <w:sz w:val="21"/>
          <w:lang w:val="x-none"/>
        </w:rPr>
        <w:t xml:space="preserve"> </w:t>
      </w:r>
      <w:r>
        <w:rPr>
          <w:rFonts w:eastAsia="標楷體"/>
          <w:color w:val="000000"/>
          <w:sz w:val="21"/>
          <w:u w:val="single"/>
          <w:lang w:val="x-none"/>
        </w:rPr>
        <w:t>AT                         (</w:t>
      </w:r>
      <w:proofErr w:type="spellStart"/>
      <w:r>
        <w:rPr>
          <w:rFonts w:eastAsia="標楷體" w:hint="eastAsia"/>
          <w:color w:val="000000"/>
          <w:sz w:val="21"/>
          <w:u w:val="single"/>
          <w:lang w:val="x-none"/>
        </w:rPr>
        <w:t>本欄供電信公司使用</w:t>
      </w:r>
      <w:proofErr w:type="spellEnd"/>
      <w:r>
        <w:rPr>
          <w:rFonts w:eastAsia="標楷體"/>
          <w:color w:val="000000"/>
          <w:sz w:val="21"/>
          <w:u w:val="single"/>
          <w:lang w:val="x-none" w:eastAsia="x-none"/>
        </w:rPr>
        <w:t>)</w:t>
      </w:r>
    </w:p>
    <w:p w:rsidR="00585806" w:rsidRDefault="00151450" w:rsidP="00B96386">
      <w:pPr>
        <w:tabs>
          <w:tab w:val="left" w:pos="709"/>
        </w:tabs>
        <w:spacing w:line="320" w:lineRule="exact"/>
        <w:rPr>
          <w:rFonts w:eastAsia="標楷體"/>
          <w:color w:val="000000"/>
          <w:u w:val="single"/>
          <w:lang w:val="x-none"/>
        </w:rPr>
      </w:pPr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59A4918" wp14:editId="4AF2E6B3">
                <wp:simplePos x="0" y="0"/>
                <wp:positionH relativeFrom="margin">
                  <wp:posOffset>237490</wp:posOffset>
                </wp:positionH>
                <wp:positionV relativeFrom="paragraph">
                  <wp:posOffset>194945</wp:posOffset>
                </wp:positionV>
                <wp:extent cx="5745480" cy="579120"/>
                <wp:effectExtent l="0" t="0" r="2667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D2D" w:rsidRDefault="00982D2D" w:rsidP="00B9638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高屏業務組聯絡電話：</w:t>
                            </w:r>
                            <w:r w:rsidR="008434E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07</w:t>
                            </w:r>
                            <w:r w:rsidR="008434ED"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231-5151轉</w:t>
                            </w:r>
                            <w:r w:rsidRPr="008434E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241</w:t>
                            </w:r>
                            <w:r w:rsidR="003A236F" w:rsidRPr="008434ED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Pr="008434E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</w:t>
                            </w:r>
                            <w:r w:rsidR="003A236F" w:rsidRPr="008434E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陳小姐</w:t>
                            </w:r>
                          </w:p>
                          <w:p w:rsidR="00982D2D" w:rsidRDefault="00982D2D" w:rsidP="00B9638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寄回：801高雄市前金區中正四路259號 醫務管理科收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4918" id="文字方塊 2" o:spid="_x0000_s1027" type="#_x0000_t202" style="position:absolute;margin-left:18.7pt;margin-top:15.35pt;width:452.4pt;height:45.6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" fillcolor="white [3201]" strokeweight=".5pt">
                <v:textbox>
                  <w:txbxContent>
                    <w:p w:rsidR="00982D2D" w:rsidRDefault="00982D2D" w:rsidP="00B96386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高屏業務組聯絡電話：</w:t>
                      </w:r>
                      <w:r w:rsidR="008434ED"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07</w:t>
                      </w:r>
                      <w:r w:rsidR="008434ED"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231-5151轉</w:t>
                      </w:r>
                      <w:r w:rsidRPr="008434ED">
                        <w:rPr>
                          <w:rFonts w:ascii="標楷體" w:eastAsia="標楷體" w:hAnsi="標楷體" w:hint="eastAsia"/>
                          <w:sz w:val="22"/>
                        </w:rPr>
                        <w:t>241</w:t>
                      </w:r>
                      <w:r w:rsidR="003A236F" w:rsidRPr="008434ED">
                        <w:rPr>
                          <w:rFonts w:ascii="標楷體" w:eastAsia="標楷體" w:hAnsi="標楷體"/>
                          <w:sz w:val="22"/>
                        </w:rPr>
                        <w:t>3</w:t>
                      </w:r>
                      <w:r w:rsidRPr="008434ED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</w:t>
                      </w:r>
                      <w:r w:rsidR="003A236F" w:rsidRPr="008434ED">
                        <w:rPr>
                          <w:rFonts w:ascii="標楷體" w:eastAsia="標楷體" w:hAnsi="標楷體" w:hint="eastAsia"/>
                          <w:sz w:val="22"/>
                        </w:rPr>
                        <w:t>陳小姐</w:t>
                      </w:r>
                    </w:p>
                    <w:p w:rsidR="00982D2D" w:rsidRDefault="00982D2D" w:rsidP="00B96386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寄回：801高雄市前金區中正四路259號 醫務管理科收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6386" w:rsidRDefault="00B96386" w:rsidP="00B96386">
      <w:pPr>
        <w:tabs>
          <w:tab w:val="left" w:pos="709"/>
        </w:tabs>
        <w:spacing w:line="320" w:lineRule="exact"/>
        <w:rPr>
          <w:rFonts w:eastAsia="標楷體"/>
          <w:color w:val="000000"/>
          <w:u w:val="single"/>
          <w:lang w:val="x-none"/>
        </w:rPr>
      </w:pPr>
    </w:p>
    <w:p w:rsidR="00B96386" w:rsidRDefault="00B96386" w:rsidP="00B96386">
      <w:pPr>
        <w:tabs>
          <w:tab w:val="left" w:pos="709"/>
        </w:tabs>
        <w:spacing w:line="320" w:lineRule="exact"/>
        <w:rPr>
          <w:rFonts w:eastAsia="標楷體"/>
          <w:color w:val="000000"/>
          <w:u w:val="single"/>
          <w:lang w:val="x-none"/>
        </w:rPr>
      </w:pPr>
    </w:p>
    <w:p w:rsidR="00EA3881" w:rsidRDefault="00EA3881" w:rsidP="00B96386">
      <w:pPr>
        <w:tabs>
          <w:tab w:val="left" w:pos="709"/>
        </w:tabs>
        <w:spacing w:line="320" w:lineRule="exact"/>
        <w:rPr>
          <w:rFonts w:eastAsia="標楷體"/>
          <w:color w:val="000000"/>
          <w:u w:val="single"/>
          <w:lang w:val="x-none"/>
        </w:rPr>
      </w:pPr>
    </w:p>
    <w:p w:rsidR="00B96386" w:rsidRDefault="00B96386" w:rsidP="00B96386">
      <w:pPr>
        <w:tabs>
          <w:tab w:val="left" w:pos="709"/>
        </w:tabs>
        <w:spacing w:line="320" w:lineRule="exact"/>
        <w:jc w:val="center"/>
        <w:rPr>
          <w:rFonts w:eastAsia="標楷體"/>
          <w:sz w:val="28"/>
          <w:szCs w:val="28"/>
        </w:rPr>
      </w:pPr>
    </w:p>
    <w:p w:rsidR="00B96386" w:rsidRDefault="00B96386" w:rsidP="00B96386">
      <w:pPr>
        <w:tabs>
          <w:tab w:val="left" w:pos="709"/>
        </w:tabs>
        <w:spacing w:line="320" w:lineRule="exact"/>
        <w:jc w:val="center"/>
        <w:rPr>
          <w:rFonts w:ascii="標楷體" w:eastAsia="標楷體" w:hAnsi="標楷體" w:cstheme="minorBidi"/>
          <w:sz w:val="28"/>
          <w:szCs w:val="28"/>
          <w:lang w:val="x-none"/>
        </w:rPr>
      </w:pPr>
      <w:r>
        <w:rPr>
          <w:rFonts w:eastAsia="標楷體" w:hint="eastAsia"/>
          <w:sz w:val="28"/>
          <w:szCs w:val="28"/>
        </w:rPr>
        <w:lastRenderedPageBreak/>
        <w:t>特約</w:t>
      </w:r>
      <w:proofErr w:type="gramStart"/>
      <w:r>
        <w:rPr>
          <w:rFonts w:eastAsia="標楷體" w:hint="eastAsia"/>
          <w:sz w:val="28"/>
          <w:szCs w:val="28"/>
        </w:rPr>
        <w:t>醫</w:t>
      </w:r>
      <w:proofErr w:type="gramEnd"/>
      <w:r>
        <w:rPr>
          <w:rFonts w:eastAsia="標楷體" w:hint="eastAsia"/>
          <w:sz w:val="28"/>
          <w:szCs w:val="28"/>
        </w:rPr>
        <w:t>事服務機構之「固接網路」網路月租費上限</w:t>
      </w:r>
      <w:r>
        <w:rPr>
          <w:rFonts w:ascii="標楷體" w:eastAsia="標楷體" w:hAnsi="標楷體" w:hint="eastAsia"/>
          <w:sz w:val="28"/>
          <w:szCs w:val="28"/>
          <w:lang w:val="x-none"/>
        </w:rPr>
        <w:t xml:space="preserve"> (</w:t>
      </w:r>
      <w:proofErr w:type="spellStart"/>
      <w:r>
        <w:rPr>
          <w:rFonts w:ascii="標楷體" w:eastAsia="標楷體" w:hAnsi="標楷體" w:hint="eastAsia"/>
          <w:sz w:val="28"/>
          <w:szCs w:val="28"/>
          <w:lang w:val="x-none"/>
        </w:rPr>
        <w:t>單位：新台幣元</w:t>
      </w:r>
      <w:proofErr w:type="spellEnd"/>
      <w:r>
        <w:rPr>
          <w:rFonts w:ascii="標楷體" w:eastAsia="標楷體" w:hAnsi="標楷體" w:hint="eastAsia"/>
          <w:sz w:val="28"/>
          <w:szCs w:val="28"/>
          <w:lang w:val="x-none"/>
        </w:rPr>
        <w:t>)</w:t>
      </w:r>
    </w:p>
    <w:p w:rsidR="00B96386" w:rsidRDefault="00B96386" w:rsidP="00B96386">
      <w:pPr>
        <w:tabs>
          <w:tab w:val="left" w:pos="709"/>
        </w:tabs>
        <w:spacing w:line="320" w:lineRule="exact"/>
        <w:ind w:leftChars="223" w:left="797" w:hangingChars="109" w:hanging="262"/>
        <w:rPr>
          <w:rFonts w:ascii="標楷體" w:eastAsia="標楷體" w:hAnsi="標楷體"/>
          <w:color w:val="000000"/>
          <w:szCs w:val="22"/>
          <w:u w:val="single"/>
          <w:lang w:val="x-none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902"/>
        <w:gridCol w:w="2444"/>
        <w:gridCol w:w="1402"/>
        <w:gridCol w:w="1349"/>
      </w:tblGrid>
      <w:tr w:rsidR="00B96386" w:rsidTr="00B96386">
        <w:trPr>
          <w:trHeight w:val="623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特約層級別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網路頻寬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頻寬月租費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szCs w:val="28"/>
              </w:rPr>
              <w:t>支付上限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szCs w:val="28"/>
              </w:rPr>
              <w:t>自付差額</w:t>
            </w:r>
          </w:p>
        </w:tc>
      </w:tr>
      <w:tr w:rsidR="00B96386" w:rsidTr="00982D2D">
        <w:trPr>
          <w:trHeight w:hRule="exact" w:val="43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醫學中心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企業型FTTB 50M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54,561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54,561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96386" w:rsidTr="00982D2D">
        <w:trPr>
          <w:trHeight w:hRule="exact" w:val="42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區域醫院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企業型FTTB 20M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45,201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45,201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96386" w:rsidTr="00982D2D">
        <w:trPr>
          <w:trHeight w:hRule="exact" w:val="420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地區醫院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企業型FTTB 10M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25,857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25,857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96386" w:rsidTr="00982D2D">
        <w:trPr>
          <w:trHeight w:hRule="exact" w:val="403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診所及交付機構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企業型 FTTB 2M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6,591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1,691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4,900</w:t>
            </w:r>
          </w:p>
        </w:tc>
      </w:tr>
      <w:tr w:rsidR="00B96386" w:rsidTr="00982D2D">
        <w:trPr>
          <w:trHeight w:hRule="exact"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企業型 FTTB 1M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5,031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1,691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3,340</w:t>
            </w:r>
          </w:p>
        </w:tc>
      </w:tr>
      <w:tr w:rsidR="00B96386" w:rsidTr="00982D2D">
        <w:trPr>
          <w:trHeight w:hRule="exact"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專業型 FTTB 2M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3,760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1,691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2,069</w:t>
            </w:r>
          </w:p>
        </w:tc>
      </w:tr>
      <w:tr w:rsidR="00B96386" w:rsidTr="00982D2D">
        <w:trPr>
          <w:trHeight w:hRule="exact"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專業型 FTTB 1M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1,980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86" w:rsidRDefault="00B96386" w:rsidP="00B96386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1,691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289</w:t>
            </w:r>
          </w:p>
        </w:tc>
      </w:tr>
      <w:tr w:rsidR="00B96386" w:rsidTr="00982D2D">
        <w:trPr>
          <w:trHeight w:hRule="exact"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一般型 FTTB 6M/2M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highlight w:val="yellow"/>
              </w:rPr>
              <w:t>1,691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86" w:rsidRDefault="00B96386" w:rsidP="00B9638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上傳資料沒有加密</w:t>
            </w:r>
          </w:p>
        </w:tc>
      </w:tr>
    </w:tbl>
    <w:p w:rsidR="00B96386" w:rsidRPr="00FA7DE3" w:rsidRDefault="00B96386" w:rsidP="00B96386">
      <w:pPr>
        <w:pStyle w:val="a5"/>
        <w:spacing w:line="400" w:lineRule="exact"/>
        <w:ind w:left="480" w:hangingChars="200" w:hanging="480"/>
        <w:jc w:val="both"/>
        <w:rPr>
          <w:rFonts w:ascii="標楷體" w:eastAsia="標楷體" w:hAnsi="標楷體"/>
          <w:kern w:val="0"/>
          <w:szCs w:val="28"/>
        </w:rPr>
      </w:pPr>
      <w:proofErr w:type="gramStart"/>
      <w:r w:rsidRPr="00FA7DE3">
        <w:rPr>
          <w:rFonts w:ascii="標楷體" w:eastAsia="標楷體" w:hAnsi="標楷體" w:hint="eastAsia"/>
          <w:szCs w:val="28"/>
        </w:rPr>
        <w:t>註</w:t>
      </w:r>
      <w:proofErr w:type="gramEnd"/>
      <w:r w:rsidRPr="00FA7DE3">
        <w:rPr>
          <w:rFonts w:ascii="標楷體" w:eastAsia="標楷體" w:hAnsi="標楷體" w:hint="eastAsia"/>
          <w:szCs w:val="28"/>
        </w:rPr>
        <w:t>：</w:t>
      </w:r>
      <w:r w:rsidRPr="00FA7DE3">
        <w:rPr>
          <w:rFonts w:ascii="標楷體" w:eastAsia="標楷體" w:hAnsi="標楷體"/>
          <w:szCs w:val="28"/>
        </w:rPr>
        <w:t>107</w:t>
      </w:r>
      <w:r w:rsidRPr="00FA7DE3">
        <w:rPr>
          <w:rFonts w:ascii="標楷體" w:eastAsia="標楷體" w:hAnsi="標楷體" w:hint="eastAsia"/>
          <w:szCs w:val="28"/>
        </w:rPr>
        <w:t>年</w:t>
      </w:r>
      <w:r w:rsidRPr="00FA7DE3">
        <w:rPr>
          <w:rFonts w:ascii="標楷體" w:eastAsia="標楷體" w:hAnsi="標楷體"/>
          <w:szCs w:val="28"/>
        </w:rPr>
        <w:t>12</w:t>
      </w:r>
      <w:r w:rsidRPr="00FA7DE3">
        <w:rPr>
          <w:rFonts w:ascii="標楷體" w:eastAsia="標楷體" w:hAnsi="標楷體" w:hint="eastAsia"/>
          <w:szCs w:val="28"/>
        </w:rPr>
        <w:t>月</w:t>
      </w:r>
      <w:r w:rsidRPr="00FA7DE3">
        <w:rPr>
          <w:rFonts w:ascii="標楷體" w:eastAsia="標楷體" w:hAnsi="標楷體"/>
          <w:szCs w:val="28"/>
        </w:rPr>
        <w:t>31</w:t>
      </w:r>
      <w:r w:rsidRPr="00FA7DE3">
        <w:rPr>
          <w:rFonts w:ascii="標楷體" w:eastAsia="標楷體" w:hAnsi="標楷體" w:hint="eastAsia"/>
          <w:szCs w:val="28"/>
        </w:rPr>
        <w:t>日以前</w:t>
      </w:r>
      <w:r w:rsidRPr="00FA7DE3">
        <w:rPr>
          <w:rFonts w:ascii="標楷體" w:eastAsia="標楷體" w:hAnsi="標楷體"/>
          <w:szCs w:val="28"/>
        </w:rPr>
        <w:t>(</w:t>
      </w:r>
      <w:r w:rsidRPr="00FA7DE3">
        <w:rPr>
          <w:rFonts w:ascii="標楷體" w:eastAsia="標楷體" w:hAnsi="標楷體" w:hint="eastAsia"/>
          <w:szCs w:val="28"/>
        </w:rPr>
        <w:t>含</w:t>
      </w:r>
      <w:r w:rsidRPr="00FA7DE3">
        <w:rPr>
          <w:rFonts w:ascii="標楷體" w:eastAsia="標楷體" w:hAnsi="標楷體"/>
          <w:szCs w:val="28"/>
        </w:rPr>
        <w:t>)</w:t>
      </w:r>
      <w:r w:rsidRPr="00FA7DE3">
        <w:rPr>
          <w:rFonts w:ascii="標楷體" w:eastAsia="標楷體" w:hAnsi="標楷體" w:hint="eastAsia"/>
          <w:szCs w:val="28"/>
        </w:rPr>
        <w:t>已申請參加本方案企業型或專業型光纖網路頻寬之基層診所及其他</w:t>
      </w:r>
      <w:proofErr w:type="gramStart"/>
      <w:r w:rsidRPr="00FA7DE3">
        <w:rPr>
          <w:rFonts w:ascii="標楷體" w:eastAsia="標楷體" w:hAnsi="標楷體" w:hint="eastAsia"/>
          <w:szCs w:val="28"/>
        </w:rPr>
        <w:t>醫</w:t>
      </w:r>
      <w:proofErr w:type="gramEnd"/>
      <w:r w:rsidRPr="00FA7DE3">
        <w:rPr>
          <w:rFonts w:ascii="標楷體" w:eastAsia="標楷體" w:hAnsi="標楷體" w:hint="eastAsia"/>
          <w:szCs w:val="28"/>
        </w:rPr>
        <w:t>事服務機構，</w:t>
      </w:r>
      <w:r w:rsidRPr="00FA7DE3">
        <w:rPr>
          <w:rFonts w:ascii="標楷體" w:eastAsia="標楷體" w:hAnsi="標楷體"/>
          <w:szCs w:val="28"/>
        </w:rPr>
        <w:t>108</w:t>
      </w:r>
      <w:r w:rsidRPr="00FA7DE3">
        <w:rPr>
          <w:rFonts w:ascii="標楷體" w:eastAsia="標楷體" w:hAnsi="標楷體" w:hint="eastAsia"/>
          <w:szCs w:val="28"/>
        </w:rPr>
        <w:t>年網路月租費支付上限為專業型光纖</w:t>
      </w:r>
      <w:r w:rsidRPr="00FA7DE3">
        <w:rPr>
          <w:rFonts w:ascii="標楷體" w:eastAsia="標楷體" w:hAnsi="標楷體"/>
          <w:szCs w:val="28"/>
        </w:rPr>
        <w:t>1M</w:t>
      </w:r>
      <w:r w:rsidRPr="00FA7DE3">
        <w:rPr>
          <w:rFonts w:ascii="標楷體" w:eastAsia="標楷體" w:hAnsi="標楷體" w:hint="eastAsia"/>
          <w:szCs w:val="28"/>
        </w:rPr>
        <w:t>月租費</w:t>
      </w:r>
      <w:r w:rsidRPr="00FA7DE3">
        <w:rPr>
          <w:rFonts w:ascii="標楷體" w:eastAsia="標楷體" w:hAnsi="標楷體"/>
          <w:szCs w:val="28"/>
        </w:rPr>
        <w:t>1,980</w:t>
      </w:r>
      <w:r w:rsidRPr="00FA7DE3">
        <w:rPr>
          <w:rFonts w:ascii="標楷體" w:eastAsia="標楷體" w:hAnsi="標楷體" w:hint="eastAsia"/>
          <w:szCs w:val="28"/>
        </w:rPr>
        <w:t>元。</w:t>
      </w:r>
    </w:p>
    <w:p w:rsidR="00B96386" w:rsidRDefault="00B96386" w:rsidP="00B96386">
      <w:pPr>
        <w:widowControl/>
        <w:rPr>
          <w:rFonts w:ascii="標楷體" w:eastAsia="標楷體" w:hAnsi="標楷體"/>
          <w:szCs w:val="22"/>
        </w:rPr>
      </w:pPr>
    </w:p>
    <w:p w:rsidR="00B96386" w:rsidRDefault="00B96386" w:rsidP="00B96386">
      <w:pPr>
        <w:widowControl/>
        <w:snapToGrid w:val="0"/>
        <w:jc w:val="center"/>
        <w:rPr>
          <w:rFonts w:ascii="標楷體" w:eastAsia="標楷體" w:hAnsi="標楷體"/>
          <w:sz w:val="28"/>
          <w:lang w:val="x-none"/>
        </w:rPr>
      </w:pPr>
      <w:r>
        <w:rPr>
          <w:rFonts w:ascii="標楷體" w:eastAsia="標楷體" w:hAnsi="標楷體" w:hint="eastAsia"/>
          <w:sz w:val="28"/>
          <w:lang w:val="x-none"/>
        </w:rPr>
        <w:t>中華電信自108年4月1日起，一般型光纖6M/2M月租費調降為1,691元</w:t>
      </w:r>
    </w:p>
    <w:p w:rsidR="00E63394" w:rsidRDefault="00E63394" w:rsidP="00B96386">
      <w:pPr>
        <w:widowControl/>
        <w:snapToGrid w:val="0"/>
        <w:jc w:val="center"/>
        <w:rPr>
          <w:rFonts w:ascii="標楷體" w:eastAsia="標楷體" w:hAnsi="標楷體"/>
          <w:sz w:val="28"/>
          <w:lang w:val="x-none"/>
        </w:rPr>
      </w:pPr>
    </w:p>
    <w:tbl>
      <w:tblPr>
        <w:tblW w:w="100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3"/>
        <w:gridCol w:w="992"/>
        <w:gridCol w:w="1418"/>
        <w:gridCol w:w="1559"/>
        <w:gridCol w:w="1701"/>
        <w:gridCol w:w="2559"/>
      </w:tblGrid>
      <w:tr w:rsidR="00585806" w:rsidRPr="00873B46" w:rsidTr="00666D4B">
        <w:trPr>
          <w:trHeight w:val="71"/>
        </w:trPr>
        <w:tc>
          <w:tcPr>
            <w:tcW w:w="1833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7030A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85806" w:rsidRPr="009635C4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9635C4">
              <w:rPr>
                <w:rFonts w:ascii="標楷體" w:eastAsia="標楷體" w:hAnsi="標楷體" w:hint="eastAsia"/>
                <w:color w:val="FFFFFF" w:themeColor="background1"/>
              </w:rPr>
              <w:t>營運處</w:t>
            </w:r>
          </w:p>
        </w:tc>
        <w:tc>
          <w:tcPr>
            <w:tcW w:w="992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7030A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85806" w:rsidRPr="009635C4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9635C4">
              <w:rPr>
                <w:rFonts w:ascii="標楷體" w:eastAsia="標楷體" w:hAnsi="標楷體" w:hint="eastAsia"/>
                <w:color w:val="FFFFFF" w:themeColor="background1"/>
              </w:rPr>
              <w:t>專案經理</w:t>
            </w:r>
          </w:p>
        </w:tc>
        <w:tc>
          <w:tcPr>
            <w:tcW w:w="1418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7030A0"/>
          </w:tcPr>
          <w:p w:rsidR="00585806" w:rsidRPr="009635C4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>
              <w:rPr>
                <w:rFonts w:ascii="標楷體" w:eastAsia="標楷體" w:hAnsi="標楷體" w:hint="eastAsia"/>
                <w:color w:val="FFFFFF" w:themeColor="background1"/>
              </w:rPr>
              <w:t>行動電話</w:t>
            </w:r>
          </w:p>
        </w:tc>
        <w:tc>
          <w:tcPr>
            <w:tcW w:w="1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7030A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85806" w:rsidRPr="009635C4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9635C4">
              <w:rPr>
                <w:rFonts w:ascii="標楷體" w:eastAsia="標楷體" w:hAnsi="標楷體" w:hint="eastAsia"/>
                <w:color w:val="FFFFFF" w:themeColor="background1"/>
              </w:rPr>
              <w:t>聯絡電話</w:t>
            </w:r>
          </w:p>
        </w:tc>
        <w:tc>
          <w:tcPr>
            <w:tcW w:w="1701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7030A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85806" w:rsidRPr="009635C4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9635C4">
              <w:rPr>
                <w:rFonts w:ascii="標楷體" w:eastAsia="標楷體" w:hAnsi="標楷體" w:hint="eastAsia"/>
                <w:color w:val="FFFFFF" w:themeColor="background1"/>
              </w:rPr>
              <w:t>傳真</w:t>
            </w:r>
          </w:p>
        </w:tc>
        <w:tc>
          <w:tcPr>
            <w:tcW w:w="2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7030A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85806" w:rsidRPr="009635C4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9635C4">
              <w:rPr>
                <w:rFonts w:ascii="標楷體" w:eastAsia="標楷體" w:hAnsi="標楷體" w:hint="eastAsia"/>
                <w:color w:val="FFFFFF" w:themeColor="background1"/>
              </w:rPr>
              <w:t>e-mail</w:t>
            </w:r>
          </w:p>
        </w:tc>
      </w:tr>
      <w:tr w:rsidR="00585806" w:rsidRPr="00873B46" w:rsidTr="00666D4B">
        <w:trPr>
          <w:trHeight w:val="74"/>
        </w:trPr>
        <w:tc>
          <w:tcPr>
            <w:tcW w:w="1833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:rsidR="00151E97" w:rsidRDefault="00585806" w:rsidP="00151E97">
            <w:pPr>
              <w:spacing w:line="340" w:lineRule="exact"/>
              <w:ind w:leftChars="-20" w:left="-48" w:rightChars="-20" w:right="-48"/>
              <w:jc w:val="center"/>
              <w:rPr>
                <w:rFonts w:ascii="標楷體" w:eastAsia="標楷體" w:hAnsi="標楷體"/>
              </w:rPr>
            </w:pPr>
            <w:r w:rsidRPr="004E5CA7">
              <w:rPr>
                <w:rFonts w:ascii="標楷體" w:eastAsia="標楷體" w:hAnsi="標楷體" w:hint="eastAsia"/>
              </w:rPr>
              <w:t>高雄</w:t>
            </w:r>
            <w:r w:rsidRPr="002E0BD3">
              <w:rPr>
                <w:rFonts w:ascii="標楷體" w:eastAsia="標楷體" w:hAnsi="標楷體" w:hint="eastAsia"/>
              </w:rPr>
              <w:t>營運處</w:t>
            </w:r>
          </w:p>
          <w:p w:rsidR="00151E97" w:rsidRDefault="00585806" w:rsidP="00151E97">
            <w:pPr>
              <w:spacing w:line="340" w:lineRule="exact"/>
              <w:ind w:leftChars="-20" w:left="-48" w:rightChars="-20" w:right="-48"/>
              <w:jc w:val="center"/>
              <w:rPr>
                <w:rFonts w:ascii="標楷體" w:eastAsia="標楷體" w:hAnsi="標楷體"/>
              </w:rPr>
            </w:pPr>
            <w:r w:rsidRPr="002E0BD3">
              <w:rPr>
                <w:rFonts w:ascii="標楷體" w:eastAsia="標楷體" w:hAnsi="標楷體" w:hint="eastAsia"/>
              </w:rPr>
              <w:t>第一企業客戶科</w:t>
            </w:r>
          </w:p>
          <w:p w:rsidR="00585806" w:rsidRPr="004E5CA7" w:rsidRDefault="00585806" w:rsidP="00151E97">
            <w:pPr>
              <w:spacing w:line="340" w:lineRule="exact"/>
              <w:ind w:leftChars="-20" w:left="-48" w:rightChars="-20" w:right="-48"/>
              <w:jc w:val="center"/>
              <w:rPr>
                <w:rFonts w:ascii="標楷體" w:eastAsia="標楷體" w:hAnsi="標楷體"/>
              </w:rPr>
            </w:pPr>
            <w:r w:rsidRPr="00151E97">
              <w:rPr>
                <w:rFonts w:ascii="標楷體" w:eastAsia="標楷體" w:hAnsi="標楷體" w:hint="eastAsia"/>
                <w:sz w:val="22"/>
              </w:rPr>
              <w:t>(</w:t>
            </w:r>
            <w:r w:rsidRPr="00151E97">
              <w:rPr>
                <w:rFonts w:ascii="標楷體" w:eastAsia="標楷體" w:hAnsi="標楷體" w:hint="eastAsia"/>
                <w:sz w:val="22"/>
                <w:highlight w:val="yellow"/>
              </w:rPr>
              <w:t>原高雄市</w:t>
            </w:r>
            <w:r w:rsidR="00151E97" w:rsidRPr="00151E97">
              <w:rPr>
                <w:rFonts w:ascii="標楷體" w:eastAsia="標楷體" w:hAnsi="標楷體" w:hint="eastAsia"/>
                <w:sz w:val="22"/>
                <w:highlight w:val="yellow"/>
              </w:rPr>
              <w:t>及大社</w:t>
            </w:r>
            <w:r w:rsidRPr="00151E97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4E5CA7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E5CA7">
              <w:rPr>
                <w:rFonts w:ascii="標楷體" w:eastAsia="標楷體" w:hAnsi="標楷體" w:hint="eastAsia"/>
              </w:rPr>
              <w:t>邱品瑄</w:t>
            </w:r>
          </w:p>
        </w:tc>
        <w:tc>
          <w:tcPr>
            <w:tcW w:w="1418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vAlign w:val="center"/>
          </w:tcPr>
          <w:p w:rsidR="00585806" w:rsidRPr="00E63394" w:rsidRDefault="00493C99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0939-105582</w:t>
            </w:r>
          </w:p>
        </w:tc>
        <w:tc>
          <w:tcPr>
            <w:tcW w:w="1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(07)</w:t>
            </w:r>
            <w:r w:rsidR="001C630E">
              <w:rPr>
                <w:rFonts w:asciiTheme="minorHAnsi" w:eastAsia="標楷體" w:hAnsiTheme="minorHAnsi" w:cstheme="minorHAnsi"/>
              </w:rPr>
              <w:t xml:space="preserve"> </w:t>
            </w:r>
            <w:r w:rsidRPr="00E63394">
              <w:rPr>
                <w:rFonts w:asciiTheme="minorHAnsi" w:eastAsia="標楷體" w:hAnsiTheme="minorHAnsi" w:cstheme="minorHAnsi"/>
              </w:rPr>
              <w:t>550-7165</w:t>
            </w:r>
          </w:p>
        </w:tc>
        <w:tc>
          <w:tcPr>
            <w:tcW w:w="1701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(07)550-7210</w:t>
            </w:r>
          </w:p>
        </w:tc>
        <w:tc>
          <w:tcPr>
            <w:tcW w:w="2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E63394" w:rsidRDefault="006B40FF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hyperlink r:id="rId8" w:history="1">
              <w:r w:rsidR="00585806" w:rsidRPr="00E63394">
                <w:rPr>
                  <w:rFonts w:asciiTheme="minorHAnsi" w:eastAsia="標楷體" w:hAnsiTheme="minorHAnsi" w:cstheme="minorHAnsi"/>
                </w:rPr>
                <w:t>juliachiu@cht.com.tw</w:t>
              </w:r>
            </w:hyperlink>
          </w:p>
        </w:tc>
      </w:tr>
      <w:tr w:rsidR="00585806" w:rsidRPr="00873B46" w:rsidTr="00666D4B">
        <w:trPr>
          <w:trHeight w:val="465"/>
        </w:trPr>
        <w:tc>
          <w:tcPr>
            <w:tcW w:w="1833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:rsidR="00151E97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E0BD3">
              <w:rPr>
                <w:rFonts w:ascii="標楷體" w:eastAsia="標楷體" w:hAnsi="標楷體" w:hint="eastAsia"/>
              </w:rPr>
              <w:t>高雄營運處</w:t>
            </w:r>
          </w:p>
          <w:p w:rsidR="00585806" w:rsidRPr="004E5CA7" w:rsidRDefault="00585806" w:rsidP="00151E97">
            <w:pPr>
              <w:spacing w:line="340" w:lineRule="exact"/>
              <w:ind w:leftChars="-20" w:left="-48" w:rightChars="-20" w:right="-48"/>
              <w:jc w:val="center"/>
              <w:rPr>
                <w:rFonts w:ascii="標楷體" w:eastAsia="標楷體" w:hAnsi="標楷體"/>
              </w:rPr>
            </w:pPr>
            <w:r w:rsidRPr="002E0BD3">
              <w:rPr>
                <w:rFonts w:ascii="標楷體" w:eastAsia="標楷體" w:hAnsi="標楷體" w:hint="eastAsia"/>
              </w:rPr>
              <w:t>第二企業客戶科</w:t>
            </w:r>
            <w:r>
              <w:rPr>
                <w:rFonts w:ascii="標楷體" w:eastAsia="標楷體" w:hAnsi="標楷體" w:hint="eastAsia"/>
              </w:rPr>
              <w:t>(</w:t>
            </w:r>
            <w:r w:rsidRPr="00546D48">
              <w:rPr>
                <w:rFonts w:ascii="標楷體" w:eastAsia="標楷體" w:hAnsi="標楷體" w:hint="eastAsia"/>
                <w:highlight w:val="yellow"/>
              </w:rPr>
              <w:t>原高雄縣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92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4E5CA7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E5CA7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4E5CA7">
              <w:rPr>
                <w:rFonts w:ascii="標楷體" w:eastAsia="標楷體" w:hAnsi="標楷體" w:hint="eastAsia"/>
              </w:rPr>
              <w:t>倖</w:t>
            </w:r>
            <w:proofErr w:type="gramEnd"/>
            <w:r w:rsidRPr="004E5CA7">
              <w:rPr>
                <w:rFonts w:ascii="標楷體" w:eastAsia="標楷體" w:hAnsi="標楷體" w:hint="eastAsia"/>
              </w:rPr>
              <w:t>詠</w:t>
            </w:r>
          </w:p>
        </w:tc>
        <w:tc>
          <w:tcPr>
            <w:tcW w:w="1418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0975-683867</w:t>
            </w:r>
          </w:p>
        </w:tc>
        <w:tc>
          <w:tcPr>
            <w:tcW w:w="1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(07)</w:t>
            </w:r>
            <w:r w:rsidR="001C630E">
              <w:rPr>
                <w:rFonts w:asciiTheme="minorHAnsi" w:eastAsia="標楷體" w:hAnsiTheme="minorHAnsi" w:cstheme="minorHAnsi"/>
              </w:rPr>
              <w:t xml:space="preserve"> </w:t>
            </w:r>
            <w:r w:rsidRPr="00E63394">
              <w:rPr>
                <w:rFonts w:asciiTheme="minorHAnsi" w:eastAsia="標楷體" w:hAnsiTheme="minorHAnsi" w:cstheme="minorHAnsi"/>
              </w:rPr>
              <w:t>344-7310</w:t>
            </w:r>
          </w:p>
        </w:tc>
        <w:tc>
          <w:tcPr>
            <w:tcW w:w="1701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(07)344-7309</w:t>
            </w:r>
          </w:p>
        </w:tc>
        <w:tc>
          <w:tcPr>
            <w:tcW w:w="2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morley@cht.com.tw</w:t>
            </w:r>
          </w:p>
        </w:tc>
      </w:tr>
      <w:tr w:rsidR="00585806" w:rsidRPr="00873B46" w:rsidTr="00666D4B">
        <w:trPr>
          <w:trHeight w:val="773"/>
        </w:trPr>
        <w:tc>
          <w:tcPr>
            <w:tcW w:w="1833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4E5CA7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E5CA7">
              <w:rPr>
                <w:rFonts w:ascii="標楷體" w:eastAsia="標楷體" w:hAnsi="標楷體" w:hint="eastAsia"/>
              </w:rPr>
              <w:t>屏東</w:t>
            </w:r>
          </w:p>
        </w:tc>
        <w:tc>
          <w:tcPr>
            <w:tcW w:w="992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4E5CA7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E0BD3">
              <w:rPr>
                <w:rFonts w:ascii="標楷體" w:eastAsia="標楷體" w:hAnsi="標楷體" w:hint="eastAsia"/>
              </w:rPr>
              <w:t>謝和芝</w:t>
            </w:r>
          </w:p>
        </w:tc>
        <w:tc>
          <w:tcPr>
            <w:tcW w:w="1418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0966-434262</w:t>
            </w:r>
          </w:p>
        </w:tc>
        <w:tc>
          <w:tcPr>
            <w:tcW w:w="1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(08)</w:t>
            </w:r>
            <w:r w:rsidR="001C630E">
              <w:rPr>
                <w:rFonts w:asciiTheme="minorHAnsi" w:eastAsia="標楷體" w:hAnsiTheme="minorHAnsi" w:cstheme="minorHAnsi"/>
              </w:rPr>
              <w:t xml:space="preserve"> </w:t>
            </w:r>
            <w:r w:rsidRPr="00E63394">
              <w:rPr>
                <w:rFonts w:asciiTheme="minorHAnsi" w:eastAsia="標楷體" w:hAnsiTheme="minorHAnsi" w:cstheme="minorHAnsi"/>
              </w:rPr>
              <w:t>756-0146</w:t>
            </w:r>
          </w:p>
        </w:tc>
        <w:tc>
          <w:tcPr>
            <w:tcW w:w="1701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(08)744-0308</w:t>
            </w:r>
          </w:p>
        </w:tc>
        <w:tc>
          <w:tcPr>
            <w:tcW w:w="2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E63394" w:rsidRDefault="00585806" w:rsidP="00BB5AFA">
            <w:pPr>
              <w:widowControl/>
              <w:jc w:val="center"/>
              <w:textAlignment w:val="center"/>
              <w:rPr>
                <w:rFonts w:asciiTheme="minorHAnsi" w:eastAsia="標楷體" w:hAnsiTheme="minorHAnsi" w:cstheme="minorHAnsi"/>
                <w:bCs/>
                <w:color w:val="000000"/>
                <w:kern w:val="24"/>
              </w:rPr>
            </w:pPr>
            <w:r w:rsidRPr="00E63394">
              <w:rPr>
                <w:rFonts w:asciiTheme="minorHAnsi" w:eastAsia="標楷體" w:hAnsiTheme="minorHAnsi" w:cstheme="minorHAnsi"/>
                <w:bCs/>
                <w:color w:val="000000"/>
                <w:kern w:val="24"/>
              </w:rPr>
              <w:t>hochih318@cht.com.tw</w:t>
            </w:r>
          </w:p>
        </w:tc>
      </w:tr>
      <w:tr w:rsidR="00585806" w:rsidRPr="00873B46" w:rsidTr="00666D4B">
        <w:trPr>
          <w:trHeight w:val="671"/>
        </w:trPr>
        <w:tc>
          <w:tcPr>
            <w:tcW w:w="1833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4E5CA7" w:rsidRDefault="00585806" w:rsidP="00BB5AF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E5CA7">
              <w:rPr>
                <w:rFonts w:ascii="標楷體" w:eastAsia="標楷體" w:hAnsi="標楷體" w:hint="eastAsia"/>
              </w:rPr>
              <w:t>澎湖</w:t>
            </w:r>
          </w:p>
        </w:tc>
        <w:tc>
          <w:tcPr>
            <w:tcW w:w="992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4E5CA7" w:rsidRDefault="00493C99" w:rsidP="00BB5AF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93C99">
              <w:rPr>
                <w:rFonts w:ascii="標楷體" w:eastAsia="標楷體" w:hAnsi="標楷體" w:hint="eastAsia"/>
              </w:rPr>
              <w:t>莊執弘</w:t>
            </w:r>
            <w:proofErr w:type="gramEnd"/>
          </w:p>
        </w:tc>
        <w:tc>
          <w:tcPr>
            <w:tcW w:w="1418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0972-</w:t>
            </w:r>
            <w:r w:rsidR="00493C99" w:rsidRPr="00E63394">
              <w:rPr>
                <w:rFonts w:asciiTheme="minorHAnsi" w:eastAsia="標楷體" w:hAnsiTheme="minorHAnsi" w:cstheme="minorHAnsi"/>
              </w:rPr>
              <w:t>536836</w:t>
            </w:r>
          </w:p>
        </w:tc>
        <w:tc>
          <w:tcPr>
            <w:tcW w:w="1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(06)</w:t>
            </w:r>
            <w:r w:rsidR="001C630E">
              <w:rPr>
                <w:rFonts w:asciiTheme="minorHAnsi" w:eastAsia="標楷體" w:hAnsiTheme="minorHAnsi" w:cstheme="minorHAnsi"/>
              </w:rPr>
              <w:t xml:space="preserve"> </w:t>
            </w:r>
            <w:r w:rsidR="00493C99" w:rsidRPr="00E63394">
              <w:rPr>
                <w:rFonts w:asciiTheme="minorHAnsi" w:eastAsia="標楷體" w:hAnsiTheme="minorHAnsi" w:cstheme="minorHAnsi"/>
              </w:rPr>
              <w:t>944-0575</w:t>
            </w:r>
          </w:p>
        </w:tc>
        <w:tc>
          <w:tcPr>
            <w:tcW w:w="1701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E63394" w:rsidRDefault="00585806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(06)927-6044</w:t>
            </w:r>
          </w:p>
        </w:tc>
        <w:tc>
          <w:tcPr>
            <w:tcW w:w="2559" w:type="dxa"/>
            <w:tcBorders>
              <w:top w:val="single" w:sz="8" w:space="0" w:color="0B1749"/>
              <w:left w:val="single" w:sz="8" w:space="0" w:color="0B1749"/>
              <w:bottom w:val="single" w:sz="8" w:space="0" w:color="0B1749"/>
              <w:right w:val="single" w:sz="8" w:space="0" w:color="0B174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5806" w:rsidRPr="00E63394" w:rsidRDefault="00493C99" w:rsidP="00BB5AFA">
            <w:pPr>
              <w:spacing w:line="3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E63394">
              <w:rPr>
                <w:rFonts w:asciiTheme="minorHAnsi" w:eastAsia="標楷體" w:hAnsiTheme="minorHAnsi" w:cstheme="minorHAnsi"/>
              </w:rPr>
              <w:t>austin0430</w:t>
            </w:r>
            <w:r w:rsidR="00585806" w:rsidRPr="00E63394">
              <w:rPr>
                <w:rFonts w:asciiTheme="minorHAnsi" w:eastAsia="標楷體" w:hAnsiTheme="minorHAnsi" w:cstheme="minorHAnsi"/>
              </w:rPr>
              <w:t>@cht.com.tw</w:t>
            </w:r>
          </w:p>
        </w:tc>
      </w:tr>
    </w:tbl>
    <w:p w:rsidR="00B96386" w:rsidRPr="00AD143E" w:rsidRDefault="00B96386" w:rsidP="00B96386">
      <w:pPr>
        <w:spacing w:line="560" w:lineRule="exact"/>
        <w:ind w:leftChars="-1" w:left="106" w:hangingChars="45" w:hanging="108"/>
        <w:jc w:val="center"/>
        <w:rPr>
          <w:rFonts w:ascii="Calibri" w:hAnsi="Calibri"/>
          <w:color w:val="FF0000"/>
          <w:szCs w:val="22"/>
          <w:lang w:val="x-none"/>
        </w:rPr>
      </w:pPr>
    </w:p>
    <w:p w:rsidR="00B96386" w:rsidRDefault="00B96386" w:rsidP="00585806">
      <w:pPr>
        <w:jc w:val="center"/>
      </w:pPr>
    </w:p>
    <w:sectPr w:rsidR="00B96386" w:rsidSect="0057719A">
      <w:footerReference w:type="default" r:id="rId9"/>
      <w:pgSz w:w="11906" w:h="16838"/>
      <w:pgMar w:top="1021" w:right="424" w:bottom="68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BD" w:rsidRDefault="00DA7DBD">
      <w:r>
        <w:separator/>
      </w:r>
    </w:p>
  </w:endnote>
  <w:endnote w:type="continuationSeparator" w:id="0">
    <w:p w:rsidR="00DA7DBD" w:rsidRDefault="00DA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00"/>
    <w:family w:val="modern"/>
    <w:pitch w:val="fixed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D2D" w:rsidRDefault="00982D2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6A83E" wp14:editId="40012818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145417"/>
              <wp:effectExtent l="0" t="0" r="6349" b="6983"/>
              <wp:wrapSquare wrapText="bothSides"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82D2D" w:rsidRDefault="00982D2D">
                          <w:pPr>
                            <w:pStyle w:val="ab"/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22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6A83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10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" filled="f" stroked="f">
              <v:textbox style="mso-fit-shape-to-text:t" inset="0,0,0,0">
                <w:txbxContent>
                  <w:p w:rsidR="00982D2D" w:rsidRDefault="00982D2D">
                    <w:pPr>
                      <w:pStyle w:val="ab"/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>
                      <w:rPr>
                        <w:rStyle w:val="af3"/>
                      </w:rPr>
                      <w:t>22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BD" w:rsidRDefault="00DA7DBD">
      <w:r>
        <w:rPr>
          <w:color w:val="000000"/>
        </w:rPr>
        <w:separator/>
      </w:r>
    </w:p>
  </w:footnote>
  <w:footnote w:type="continuationSeparator" w:id="0">
    <w:p w:rsidR="00DA7DBD" w:rsidRDefault="00DA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404"/>
    <w:multiLevelType w:val="multilevel"/>
    <w:tmpl w:val="5DA64102"/>
    <w:lvl w:ilvl="0">
      <w:start w:val="1"/>
      <w:numFmt w:val="taiwaneseCountingThousand"/>
      <w:lvlText w:val="(%1)"/>
      <w:lvlJc w:val="left"/>
      <w:pPr>
        <w:ind w:left="1755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1" w15:restartNumberingAfterBreak="0">
    <w:nsid w:val="05BC393D"/>
    <w:multiLevelType w:val="hybridMultilevel"/>
    <w:tmpl w:val="1EB8F77C"/>
    <w:lvl w:ilvl="0" w:tplc="F67A4D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C7DE6"/>
    <w:multiLevelType w:val="multilevel"/>
    <w:tmpl w:val="8F147338"/>
    <w:lvl w:ilvl="0">
      <w:numFmt w:val="bullet"/>
      <w:lvlText w:val="□"/>
      <w:lvlJc w:val="left"/>
      <w:pPr>
        <w:ind w:left="624" w:hanging="264"/>
      </w:pPr>
      <w:rPr>
        <w:rFonts w:ascii="標楷體" w:eastAsia="標楷體" w:hAnsi="標楷體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1DFD248E"/>
    <w:multiLevelType w:val="hybridMultilevel"/>
    <w:tmpl w:val="52B456F2"/>
    <w:lvl w:ilvl="0" w:tplc="15B4045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4" w15:restartNumberingAfterBreak="0">
    <w:nsid w:val="39BC31FA"/>
    <w:multiLevelType w:val="hybridMultilevel"/>
    <w:tmpl w:val="FE4EADBE"/>
    <w:lvl w:ilvl="0" w:tplc="90ACB980">
      <w:start w:val="1"/>
      <w:numFmt w:val="taiwaneseCountingThousand"/>
      <w:lvlText w:val="（%1）"/>
      <w:lvlJc w:val="left"/>
      <w:pPr>
        <w:tabs>
          <w:tab w:val="num" w:pos="1301"/>
        </w:tabs>
        <w:ind w:left="1301" w:hanging="480"/>
      </w:pPr>
      <w:rPr>
        <w:rFonts w:hint="default"/>
        <w:color w:val="00000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747842"/>
    <w:multiLevelType w:val="multilevel"/>
    <w:tmpl w:val="0BAC08FE"/>
    <w:lvl w:ilvl="0">
      <w:start w:val="1"/>
      <w:numFmt w:val="taiwaneseCountingThousand"/>
      <w:suff w:val="nothing"/>
      <w:lvlText w:val="%1、"/>
      <w:lvlJc w:val="left"/>
      <w:pPr>
        <w:ind w:left="1066" w:hanging="726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8" w:hanging="879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041" w:hanging="623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325" w:hanging="907"/>
      </w:pPr>
      <w:rPr>
        <w:rFonts w:ascii="標楷體" w:eastAsia="標楷體" w:hint="eastAsia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ind w:left="2211" w:hanging="34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44997664"/>
    <w:multiLevelType w:val="multilevel"/>
    <w:tmpl w:val="66B6D784"/>
    <w:styleLink w:val="LFO8"/>
    <w:lvl w:ilvl="0">
      <w:start w:val="1"/>
      <w:numFmt w:val="taiwaneseCountingThousand"/>
      <w:pStyle w:val="a"/>
      <w:lvlText w:val="%1、"/>
      <w:lvlJc w:val="left"/>
      <w:pPr>
        <w:ind w:left="1066" w:hanging="726"/>
      </w:pPr>
      <w:rPr>
        <w:rFonts w:ascii="標楷體" w:eastAsia="標楷體" w:hAnsi="標楷體"/>
        <w:b w:val="0"/>
        <w:i w:val="0"/>
        <w:sz w:val="32"/>
      </w:rPr>
    </w:lvl>
    <w:lvl w:ilvl="1">
      <w:start w:val="1"/>
      <w:numFmt w:val="taiwaneseCountingThousand"/>
      <w:lvlText w:val="（%2）"/>
      <w:lvlJc w:val="left"/>
      <w:pPr>
        <w:ind w:left="1588" w:hanging="879"/>
      </w:pPr>
      <w:rPr>
        <w:rFonts w:ascii="標楷體" w:eastAsia="標楷體" w:hAnsi="標楷體"/>
        <w:b w:val="0"/>
        <w:i w:val="0"/>
        <w:sz w:val="32"/>
      </w:rPr>
    </w:lvl>
    <w:lvl w:ilvl="2">
      <w:start w:val="1"/>
      <w:numFmt w:val="decimalFullWidth"/>
      <w:lvlText w:val="%3、"/>
      <w:lvlJc w:val="left"/>
      <w:pPr>
        <w:ind w:left="2041" w:hanging="623"/>
      </w:pPr>
      <w:rPr>
        <w:rFonts w:ascii="標楷體" w:eastAsia="標楷體" w:hAnsi="標楷體"/>
        <w:b w:val="0"/>
        <w:i w:val="0"/>
        <w:sz w:val="32"/>
      </w:rPr>
    </w:lvl>
    <w:lvl w:ilvl="3">
      <w:start w:val="1"/>
      <w:numFmt w:val="decimalFullWidth"/>
      <w:lvlText w:val="（%4）"/>
      <w:lvlJc w:val="left"/>
      <w:pPr>
        <w:ind w:left="2325" w:hanging="907"/>
      </w:pPr>
      <w:rPr>
        <w:rFonts w:ascii="標楷體" w:eastAsia="標楷體" w:hAnsi="標楷體"/>
        <w:b w:val="0"/>
        <w:i w:val="0"/>
        <w:sz w:val="28"/>
      </w:rPr>
    </w:lvl>
    <w:lvl w:ilvl="4">
      <w:start w:val="1"/>
      <w:numFmt w:val="none"/>
      <w:lvlText w:val="%5"/>
      <w:lvlJc w:val="left"/>
      <w:pPr>
        <w:ind w:left="2211" w:hanging="34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E06466F"/>
    <w:multiLevelType w:val="multilevel"/>
    <w:tmpl w:val="C73AAB88"/>
    <w:lvl w:ilvl="0">
      <w:numFmt w:val="bullet"/>
      <w:lvlText w:val="□"/>
      <w:lvlJc w:val="left"/>
      <w:pPr>
        <w:ind w:left="624" w:hanging="264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0251303"/>
    <w:multiLevelType w:val="singleLevel"/>
    <w:tmpl w:val="3DEABDB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51B681F"/>
    <w:multiLevelType w:val="multilevel"/>
    <w:tmpl w:val="974CDD08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F87362D"/>
    <w:multiLevelType w:val="hybridMultilevel"/>
    <w:tmpl w:val="6A2CAA8A"/>
    <w:lvl w:ilvl="0" w:tplc="E924B5DA">
      <w:start w:val="1"/>
      <w:numFmt w:val="taiwaneseCountingThousand"/>
      <w:lvlText w:val="(%1)"/>
      <w:lvlJc w:val="left"/>
      <w:pPr>
        <w:ind w:left="1755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6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8"/>
    <w:lvlOverride w:ilvl="0">
      <w:startOverride w:val="1"/>
    </w:lvlOverride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EE"/>
    <w:rsid w:val="00051F18"/>
    <w:rsid w:val="0006188B"/>
    <w:rsid w:val="00147B1E"/>
    <w:rsid w:val="00151450"/>
    <w:rsid w:val="00151E97"/>
    <w:rsid w:val="001A71D0"/>
    <w:rsid w:val="001C630E"/>
    <w:rsid w:val="0025168F"/>
    <w:rsid w:val="00254874"/>
    <w:rsid w:val="003112E5"/>
    <w:rsid w:val="003A236F"/>
    <w:rsid w:val="00407A12"/>
    <w:rsid w:val="00445FB8"/>
    <w:rsid w:val="00475B6C"/>
    <w:rsid w:val="00493C99"/>
    <w:rsid w:val="004B7DEE"/>
    <w:rsid w:val="004D7958"/>
    <w:rsid w:val="00533F5B"/>
    <w:rsid w:val="00562F82"/>
    <w:rsid w:val="005721E6"/>
    <w:rsid w:val="0057719A"/>
    <w:rsid w:val="00583527"/>
    <w:rsid w:val="00585806"/>
    <w:rsid w:val="005C2CEA"/>
    <w:rsid w:val="00666D4B"/>
    <w:rsid w:val="006B40FF"/>
    <w:rsid w:val="006E5252"/>
    <w:rsid w:val="00711B3A"/>
    <w:rsid w:val="007774FF"/>
    <w:rsid w:val="00786BD3"/>
    <w:rsid w:val="008434ED"/>
    <w:rsid w:val="00973AC9"/>
    <w:rsid w:val="00982D2D"/>
    <w:rsid w:val="00A138D3"/>
    <w:rsid w:val="00A16BF2"/>
    <w:rsid w:val="00B96386"/>
    <w:rsid w:val="00B96BEE"/>
    <w:rsid w:val="00C4300C"/>
    <w:rsid w:val="00C50ACD"/>
    <w:rsid w:val="00D12941"/>
    <w:rsid w:val="00DA7DBD"/>
    <w:rsid w:val="00E36FEF"/>
    <w:rsid w:val="00E63394"/>
    <w:rsid w:val="00EA3881"/>
    <w:rsid w:val="00EB3F03"/>
    <w:rsid w:val="00F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E06780E-445D-46D8-96A6-F902EC3C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uiPriority w:val="99"/>
    <w:pPr>
      <w:spacing w:line="360" w:lineRule="atLeast"/>
    </w:pPr>
    <w:rPr>
      <w:rFonts w:ascii="細明體" w:eastAsia="細明體" w:hAnsi="細明體"/>
      <w:kern w:val="0"/>
      <w:szCs w:val="20"/>
    </w:rPr>
  </w:style>
  <w:style w:type="paragraph" w:customStyle="1" w:styleId="a5">
    <w:name w:val="說明一、"/>
    <w:basedOn w:val="a0"/>
    <w:rPr>
      <w:szCs w:val="20"/>
    </w:rPr>
  </w:style>
  <w:style w:type="paragraph" w:customStyle="1" w:styleId="a6">
    <w:name w:val="說明（一）"/>
    <w:basedOn w:val="a0"/>
    <w:rPr>
      <w:szCs w:val="20"/>
    </w:rPr>
  </w:style>
  <w:style w:type="paragraph" w:customStyle="1" w:styleId="a7">
    <w:name w:val="說明１、"/>
    <w:basedOn w:val="a0"/>
    <w:rPr>
      <w:szCs w:val="20"/>
    </w:rPr>
  </w:style>
  <w:style w:type="paragraph" w:customStyle="1" w:styleId="a">
    <w:name w:val="說明（１）"/>
    <w:basedOn w:val="a0"/>
    <w:pPr>
      <w:numPr>
        <w:numId w:val="1"/>
      </w:numPr>
    </w:pPr>
    <w:rPr>
      <w:szCs w:val="20"/>
    </w:rPr>
  </w:style>
  <w:style w:type="paragraph" w:customStyle="1" w:styleId="a8">
    <w:name w:val="一"/>
    <w:basedOn w:val="a4"/>
    <w:pPr>
      <w:spacing w:line="240" w:lineRule="atLeast"/>
      <w:ind w:left="476" w:hanging="238"/>
      <w:jc w:val="both"/>
    </w:pPr>
    <w:rPr>
      <w:rFonts w:ascii="全真楷書" w:eastAsia="全真楷書" w:hAnsi="全真楷書"/>
    </w:rPr>
  </w:style>
  <w:style w:type="paragraph" w:customStyle="1" w:styleId="sttbcss">
    <w:name w:val="st_tbcss"/>
    <w:basedOn w:val="a0"/>
    <w:pPr>
      <w:widowControl/>
    </w:pPr>
    <w:rPr>
      <w:rFonts w:ascii="Arial Unicode MS" w:eastAsia="Arial Unicode MS" w:hAnsi="Arial Unicode MS" w:cs="Arial Unicode MS"/>
      <w:kern w:val="0"/>
    </w:rPr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kern w:val="3"/>
    </w:rPr>
  </w:style>
  <w:style w:type="paragraph" w:styleId="ad">
    <w:name w:val="Body Text Indent"/>
    <w:basedOn w:val="a0"/>
    <w:pPr>
      <w:spacing w:line="440" w:lineRule="exact"/>
      <w:ind w:left="1120" w:hanging="560"/>
    </w:pPr>
    <w:rPr>
      <w:rFonts w:ascii="標楷體" w:eastAsia="標楷體" w:hAnsi="標楷體"/>
      <w:sz w:val="28"/>
      <w:szCs w:val="20"/>
    </w:rPr>
  </w:style>
  <w:style w:type="character" w:customStyle="1" w:styleId="ae">
    <w:name w:val="本文縮排 字元"/>
    <w:rPr>
      <w:rFonts w:ascii="標楷體" w:eastAsia="標楷體" w:hAnsi="標楷體"/>
      <w:kern w:val="3"/>
      <w:sz w:val="28"/>
    </w:rPr>
  </w:style>
  <w:style w:type="paragraph" w:styleId="af">
    <w:name w:val="Body Text"/>
    <w:basedOn w:val="a0"/>
    <w:pPr>
      <w:spacing w:after="120"/>
    </w:pPr>
  </w:style>
  <w:style w:type="character" w:customStyle="1" w:styleId="af0">
    <w:name w:val="本文 字元"/>
    <w:rPr>
      <w:kern w:val="3"/>
      <w:sz w:val="24"/>
      <w:szCs w:val="24"/>
    </w:rPr>
  </w:style>
  <w:style w:type="paragraph" w:styleId="2">
    <w:name w:val="Body Text Indent 2"/>
    <w:basedOn w:val="a0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  <w:style w:type="paragraph" w:styleId="af1">
    <w:name w:val="Balloon Text"/>
    <w:basedOn w:val="a0"/>
    <w:rPr>
      <w:rFonts w:ascii="Cambria" w:hAnsi="Cambria"/>
      <w:sz w:val="18"/>
      <w:szCs w:val="18"/>
    </w:rPr>
  </w:style>
  <w:style w:type="character" w:customStyle="1" w:styleId="af2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3">
    <w:name w:val="page number"/>
    <w:basedOn w:val="a1"/>
  </w:style>
  <w:style w:type="paragraph" w:styleId="af4">
    <w:name w:val="List Paragraph"/>
    <w:basedOn w:val="a0"/>
    <w:uiPriority w:val="34"/>
    <w:qFormat/>
    <w:pPr>
      <w:ind w:left="480"/>
    </w:pPr>
  </w:style>
  <w:style w:type="paragraph" w:customStyle="1" w:styleId="af5">
    <w:name w:val="附表二"/>
    <w:basedOn w:val="a0"/>
    <w:qFormat/>
    <w:pPr>
      <w:suppressAutoHyphens w:val="0"/>
      <w:spacing w:line="440" w:lineRule="exact"/>
      <w:ind w:left="357"/>
      <w:textAlignment w:val="auto"/>
    </w:pPr>
    <w:rPr>
      <w:rFonts w:eastAsia="標楷體"/>
      <w:b/>
      <w:sz w:val="36"/>
      <w:szCs w:val="36"/>
    </w:rPr>
  </w:style>
  <w:style w:type="character" w:customStyle="1" w:styleId="af6">
    <w:name w:val="純文字 字元"/>
    <w:uiPriority w:val="99"/>
    <w:rPr>
      <w:rFonts w:ascii="細明體" w:eastAsia="細明體" w:hAnsi="細明體"/>
      <w:sz w:val="24"/>
    </w:rPr>
  </w:style>
  <w:style w:type="character" w:styleId="af7">
    <w:name w:val="Hyperlink"/>
    <w:rPr>
      <w:color w:val="0000FF"/>
      <w:u w:val="single"/>
    </w:rPr>
  </w:style>
  <w:style w:type="paragraph" w:styleId="af8">
    <w:name w:val="No Spacing"/>
    <w:pPr>
      <w:widowControl w:val="0"/>
      <w:suppressAutoHyphens/>
    </w:pPr>
    <w:rPr>
      <w:kern w:val="3"/>
      <w:sz w:val="24"/>
      <w:szCs w:val="24"/>
    </w:rPr>
  </w:style>
  <w:style w:type="paragraph" w:customStyle="1" w:styleId="af9">
    <w:name w:val="申請書"/>
    <w:basedOn w:val="a0"/>
    <w:rsid w:val="00E36FEF"/>
    <w:pPr>
      <w:suppressAutoHyphens w:val="0"/>
      <w:autoSpaceDN/>
      <w:adjustRightInd w:val="0"/>
      <w:snapToGrid w:val="0"/>
      <w:spacing w:line="320" w:lineRule="atLeast"/>
      <w:ind w:left="-119"/>
      <w:jc w:val="center"/>
    </w:pPr>
    <w:rPr>
      <w:rFonts w:ascii="標楷體" w:eastAsia="標楷體" w:hAnsi="標楷體" w:cs="新細明體"/>
      <w:b/>
      <w:kern w:val="0"/>
      <w:sz w:val="40"/>
      <w:szCs w:val="28"/>
    </w:rPr>
  </w:style>
  <w:style w:type="paragraph" w:styleId="21">
    <w:name w:val="Body Text 2"/>
    <w:basedOn w:val="a0"/>
    <w:link w:val="22"/>
    <w:uiPriority w:val="99"/>
    <w:semiHidden/>
    <w:unhideWhenUsed/>
    <w:rsid w:val="00A16BF2"/>
    <w:pPr>
      <w:spacing w:after="120" w:line="480" w:lineRule="auto"/>
    </w:pPr>
  </w:style>
  <w:style w:type="character" w:customStyle="1" w:styleId="22">
    <w:name w:val="本文 2 字元"/>
    <w:basedOn w:val="a1"/>
    <w:link w:val="21"/>
    <w:uiPriority w:val="99"/>
    <w:semiHidden/>
    <w:rsid w:val="00A16BF2"/>
    <w:rPr>
      <w:kern w:val="3"/>
      <w:sz w:val="24"/>
      <w:szCs w:val="24"/>
    </w:rPr>
  </w:style>
  <w:style w:type="numbering" w:customStyle="1" w:styleId="LFO8">
    <w:name w:val="LFO8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chiu@cht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50BE-72D4-492E-8389-28183B3F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4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全民健康保險特約診所申請書表2</dc:title>
  <dc:subject>全民健康保險特約診所申請書表2</dc:subject>
  <dc:creator>陳淑女</dc:creator>
  <cp:keywords>新特約，診所，申請書表2</cp:keywords>
  <cp:lastModifiedBy>陳淑女(高屏)</cp:lastModifiedBy>
  <cp:revision>2</cp:revision>
  <cp:lastPrinted>2023-04-10T04:01:00Z</cp:lastPrinted>
  <dcterms:created xsi:type="dcterms:W3CDTF">2025-08-11T09:06:00Z</dcterms:created>
  <dcterms:modified xsi:type="dcterms:W3CDTF">2025-08-11T09:06:00Z</dcterms:modified>
</cp:coreProperties>
</file>