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7AA" w:rsidRPr="00E53C6C" w:rsidRDefault="00203204" w:rsidP="004B37B7">
      <w:pPr>
        <w:snapToGrid w:val="0"/>
        <w:spacing w:afterLines="50" w:after="120"/>
        <w:ind w:firstLine="142"/>
        <w:jc w:val="center"/>
        <w:rPr>
          <w:rFonts w:eastAsia="標楷體"/>
          <w:b/>
          <w:bCs/>
          <w:color w:val="000000"/>
          <w:sz w:val="32"/>
        </w:rPr>
      </w:pPr>
      <w:r w:rsidRPr="00E53C6C">
        <w:rPr>
          <w:rFonts w:eastAsia="標楷體"/>
          <w:b/>
          <w:bCs/>
          <w:color w:val="000000"/>
          <w:sz w:val="32"/>
        </w:rPr>
        <w:t>全民健康保險檔案分析審查不予支付指標及處理方式</w:t>
      </w:r>
    </w:p>
    <w:p w:rsidR="008D5567" w:rsidRPr="00E53C6C" w:rsidRDefault="008D5567" w:rsidP="004B37B7">
      <w:pPr>
        <w:snapToGrid w:val="0"/>
        <w:spacing w:afterLines="50" w:after="120"/>
        <w:ind w:firstLine="142"/>
        <w:jc w:val="center"/>
        <w:rPr>
          <w:rFonts w:eastAsia="標楷體"/>
          <w:b/>
          <w:bCs/>
          <w:color w:val="000000"/>
          <w:sz w:val="32"/>
        </w:rPr>
      </w:pPr>
      <w:r w:rsidRPr="00E53C6C">
        <w:rPr>
          <w:rFonts w:eastAsia="標楷體" w:hint="eastAsia"/>
          <w:b/>
          <w:bCs/>
          <w:color w:val="000000"/>
          <w:sz w:val="32"/>
        </w:rPr>
        <w:t>(</w:t>
      </w:r>
      <w:r w:rsidR="00642AEA" w:rsidRPr="00642AEA">
        <w:rPr>
          <w:rFonts w:eastAsia="標楷體" w:hint="eastAsia"/>
          <w:b/>
          <w:bCs/>
          <w:color w:val="000000"/>
          <w:sz w:val="32"/>
        </w:rPr>
        <w:t>西醫基層總額部門</w:t>
      </w:r>
      <w:r w:rsidR="00642AEA">
        <w:rPr>
          <w:rFonts w:eastAsia="標楷體" w:hint="eastAsia"/>
          <w:b/>
          <w:bCs/>
          <w:color w:val="000000"/>
          <w:sz w:val="32"/>
        </w:rPr>
        <w:t>-</w:t>
      </w:r>
      <w:r w:rsidRPr="00E53C6C">
        <w:rPr>
          <w:rFonts w:eastAsia="標楷體" w:hint="eastAsia"/>
          <w:b/>
          <w:bCs/>
          <w:color w:val="000000"/>
          <w:sz w:val="32"/>
        </w:rPr>
        <w:t>現行實施</w:t>
      </w:r>
      <w:r w:rsidRPr="00E53C6C">
        <w:rPr>
          <w:rFonts w:eastAsia="標楷體" w:hint="eastAsia"/>
          <w:b/>
          <w:bCs/>
          <w:color w:val="000000"/>
          <w:sz w:val="32"/>
        </w:rPr>
        <w:t>)</w:t>
      </w:r>
    </w:p>
    <w:p w:rsidR="00A60BF5" w:rsidRPr="00A60BF5" w:rsidRDefault="00A60BF5" w:rsidP="00A60BF5"/>
    <w:p w:rsidR="00182626" w:rsidRPr="00A60BF5" w:rsidRDefault="009E3029" w:rsidP="009E3029">
      <w:pPr>
        <w:pStyle w:val="1"/>
        <w:rPr>
          <w:rFonts w:ascii="標楷體" w:hAnsi="標楷體"/>
          <w:b/>
          <w:color w:val="0000FF"/>
          <w:shd w:val="clear" w:color="auto" w:fill="FFFFFF"/>
        </w:rPr>
      </w:pPr>
      <w:r w:rsidRPr="00A60BF5">
        <w:rPr>
          <w:rFonts w:ascii="標楷體" w:hAnsi="標楷體" w:hint="eastAsia"/>
          <w:b/>
          <w:color w:val="0000FF"/>
          <w:shd w:val="clear" w:color="auto" w:fill="FFFFFF"/>
        </w:rPr>
        <w:t>【</w:t>
      </w:r>
      <w:r w:rsidR="00182626" w:rsidRPr="00A60BF5">
        <w:rPr>
          <w:b/>
          <w:color w:val="0000FF"/>
          <w:shd w:val="clear" w:color="auto" w:fill="FFFFFF"/>
        </w:rPr>
        <w:t>西醫基層總額部門</w:t>
      </w:r>
      <w:r w:rsidR="003366C3" w:rsidRPr="00A60BF5">
        <w:rPr>
          <w:rFonts w:hint="eastAsia"/>
          <w:b/>
          <w:color w:val="0000FF"/>
          <w:shd w:val="clear" w:color="auto" w:fill="FFFFFF"/>
        </w:rPr>
        <w:t>實施中指標</w:t>
      </w:r>
      <w:r w:rsidR="00D1416C" w:rsidRPr="00A60BF5">
        <w:rPr>
          <w:rFonts w:hint="eastAsia"/>
          <w:b/>
          <w:color w:val="0000FF"/>
          <w:shd w:val="clear" w:color="auto" w:fill="FFFFFF"/>
        </w:rPr>
        <w:t>共計</w:t>
      </w:r>
      <w:r w:rsidR="00193ADD">
        <w:rPr>
          <w:rFonts w:hint="eastAsia"/>
          <w:b/>
          <w:color w:val="0000FF"/>
          <w:shd w:val="clear" w:color="auto" w:fill="FFFFFF"/>
        </w:rPr>
        <w:t>16</w:t>
      </w:r>
      <w:r w:rsidR="00D1416C" w:rsidRPr="00A60BF5">
        <w:rPr>
          <w:rFonts w:hint="eastAsia"/>
          <w:b/>
          <w:color w:val="0000FF"/>
          <w:shd w:val="clear" w:color="auto" w:fill="FFFFFF"/>
        </w:rPr>
        <w:t>項</w:t>
      </w:r>
      <w:r w:rsidRPr="00A60BF5">
        <w:rPr>
          <w:rFonts w:ascii="標楷體" w:hAnsi="標楷體" w:hint="eastAsia"/>
          <w:b/>
          <w:color w:val="0000FF"/>
          <w:shd w:val="clear" w:color="auto" w:fill="FFFFFF"/>
        </w:rPr>
        <w:t>】</w:t>
      </w:r>
    </w:p>
    <w:p w:rsidR="009E3029" w:rsidRPr="009E3029" w:rsidRDefault="009E3029" w:rsidP="009E3029"/>
    <w:p w:rsidR="008801BF" w:rsidRPr="008801BF" w:rsidRDefault="004105D4" w:rsidP="00565A22">
      <w:pPr>
        <w:pStyle w:val="01"/>
        <w:rPr>
          <w:highlight w:val="yellow"/>
        </w:rPr>
      </w:pPr>
      <w:r>
        <w:rPr>
          <w:rFonts w:hint="eastAsia"/>
          <w:highlight w:val="yellow"/>
        </w:rPr>
        <w:t>001</w:t>
      </w:r>
      <w:r w:rsidR="00040253">
        <w:rPr>
          <w:rFonts w:hint="eastAsia"/>
          <w:highlight w:val="yellow"/>
        </w:rPr>
        <w:t>-</w:t>
      </w:r>
      <w:r w:rsidR="008801BF" w:rsidRPr="008801BF">
        <w:rPr>
          <w:highlight w:val="yellow"/>
        </w:rPr>
        <w:t>眼科門診局部處置申報率</w:t>
      </w:r>
    </w:p>
    <w:p w:rsidR="008801BF" w:rsidRPr="00870B48" w:rsidRDefault="008801BF" w:rsidP="008801BF">
      <w:pPr>
        <w:pStyle w:val="ac"/>
        <w:ind w:left="426"/>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最新公告實施起日</w:t>
      </w:r>
      <w:r w:rsidRPr="00870B48">
        <w:rPr>
          <w:rFonts w:eastAsia="標楷體" w:hint="eastAsia"/>
          <w:sz w:val="20"/>
          <w:szCs w:val="20"/>
          <w:highlight w:val="yellow"/>
        </w:rPr>
        <w:t>1</w:t>
      </w:r>
      <w:r w:rsidR="00331D25">
        <w:rPr>
          <w:rFonts w:eastAsia="標楷體"/>
          <w:sz w:val="20"/>
          <w:szCs w:val="20"/>
          <w:highlight w:val="yellow"/>
        </w:rPr>
        <w:t>14</w:t>
      </w:r>
      <w:r w:rsidRPr="00870B48">
        <w:rPr>
          <w:rFonts w:eastAsia="標楷體" w:hint="eastAsia"/>
          <w:sz w:val="20"/>
          <w:szCs w:val="20"/>
          <w:highlight w:val="yellow"/>
        </w:rPr>
        <w:t>年</w:t>
      </w:r>
      <w:r w:rsidR="00331D25">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94</w:t>
      </w:r>
      <w:r w:rsidRPr="00870B48">
        <w:rPr>
          <w:rFonts w:eastAsia="標楷體"/>
          <w:sz w:val="20"/>
          <w:szCs w:val="20"/>
          <w:highlight w:val="yellow"/>
        </w:rPr>
        <w:t>年</w:t>
      </w:r>
      <w:r w:rsidRPr="00870B48">
        <w:rPr>
          <w:rFonts w:eastAsia="標楷體"/>
          <w:sz w:val="20"/>
          <w:szCs w:val="20"/>
          <w:highlight w:val="yellow"/>
        </w:rPr>
        <w:t>7</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rsidR="008801BF" w:rsidRPr="00870B48" w:rsidRDefault="008801BF" w:rsidP="008801BF">
      <w:pPr>
        <w:pStyle w:val="ac"/>
        <w:ind w:left="426"/>
        <w:rPr>
          <w:rFonts w:eastAsia="標楷體"/>
          <w:sz w:val="20"/>
          <w:szCs w:val="20"/>
          <w:highlight w:val="yellow"/>
        </w:rPr>
      </w:pPr>
    </w:p>
    <w:p w:rsidR="008801BF" w:rsidRPr="00870B48" w:rsidRDefault="008801BF" w:rsidP="00565A22">
      <w:pPr>
        <w:pStyle w:val="02"/>
      </w:pPr>
      <w:r w:rsidRPr="00870B48">
        <w:rPr>
          <w:rFonts w:hint="eastAsia"/>
        </w:rPr>
        <w:t>001</w:t>
      </w:r>
      <w:r w:rsidRPr="00870B48">
        <w:t>指標版本：實施起日</w:t>
      </w:r>
      <w:r w:rsidRPr="00870B48">
        <w:t>1</w:t>
      </w:r>
      <w:r w:rsidR="00331D25">
        <w:t>14</w:t>
      </w:r>
      <w:r w:rsidRPr="00870B48">
        <w:t>年</w:t>
      </w:r>
      <w:r w:rsidR="00331D25">
        <w:rPr>
          <w:rFonts w:hint="eastAsia"/>
        </w:rPr>
        <w:t>1</w:t>
      </w:r>
      <w:r w:rsidRPr="00870B48">
        <w:t>月</w:t>
      </w:r>
      <w:r w:rsidRPr="00870B48">
        <w:t>1</w:t>
      </w:r>
      <w:r w:rsidRPr="00870B48">
        <w:t>日</w:t>
      </w:r>
      <w:r w:rsidRPr="00870B48">
        <w:t>(</w:t>
      </w:r>
      <w:r w:rsidRPr="00870B48">
        <w:t>費用年月</w:t>
      </w:r>
      <w:r w:rsidRPr="00870B48">
        <w:t>) --</w:t>
      </w:r>
      <w:r w:rsidRPr="00870B48">
        <w:t>現行實施</w:t>
      </w:r>
    </w:p>
    <w:tbl>
      <w:tblPr>
        <w:tblW w:w="9723" w:type="dxa"/>
        <w:jc w:val="center"/>
        <w:tblCellMar>
          <w:left w:w="10" w:type="dxa"/>
          <w:right w:w="10" w:type="dxa"/>
        </w:tblCellMar>
        <w:tblLook w:val="04A0" w:firstRow="1" w:lastRow="0" w:firstColumn="1" w:lastColumn="0" w:noHBand="0" w:noVBand="1"/>
      </w:tblPr>
      <w:tblGrid>
        <w:gridCol w:w="1739"/>
        <w:gridCol w:w="7984"/>
      </w:tblGrid>
      <w:tr w:rsidR="00182626" w:rsidRPr="00E53C6C" w:rsidTr="009D2FB4">
        <w:trPr>
          <w:jc w:val="center"/>
        </w:trPr>
        <w:tc>
          <w:tcPr>
            <w:tcW w:w="173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rPr>
            </w:pPr>
            <w:r w:rsidRPr="00E53C6C">
              <w:rPr>
                <w:rFonts w:eastAsia="標楷體"/>
                <w:caps/>
                <w:color w:val="000000"/>
                <w:sz w:val="28"/>
              </w:rPr>
              <w:t>指標名稱</w:t>
            </w:r>
          </w:p>
        </w:tc>
        <w:tc>
          <w:tcPr>
            <w:tcW w:w="7984"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rPr>
            </w:pPr>
            <w:r w:rsidRPr="00E53C6C">
              <w:rPr>
                <w:rFonts w:eastAsia="標楷體"/>
                <w:caps/>
                <w:color w:val="000000"/>
                <w:sz w:val="28"/>
              </w:rPr>
              <w:t>001-</w:t>
            </w:r>
            <w:r w:rsidRPr="00E53C6C">
              <w:rPr>
                <w:rFonts w:eastAsia="標楷體"/>
                <w:caps/>
                <w:color w:val="000000"/>
                <w:sz w:val="28"/>
              </w:rPr>
              <w:t>眼科門診局部處置申報率</w:t>
            </w:r>
          </w:p>
        </w:tc>
      </w:tr>
      <w:tr w:rsidR="00182626" w:rsidRPr="00E53C6C" w:rsidTr="009D2FB4">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rPr>
            </w:pPr>
            <w:r w:rsidRPr="00E53C6C">
              <w:rPr>
                <w:rFonts w:eastAsia="標楷體"/>
                <w:caps/>
                <w:color w:val="000000"/>
                <w:sz w:val="28"/>
              </w:rPr>
              <w:t>實施目的</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rPr>
            </w:pPr>
            <w:r w:rsidRPr="00E53C6C">
              <w:rPr>
                <w:rFonts w:eastAsia="標楷體"/>
                <w:color w:val="000000"/>
                <w:sz w:val="28"/>
              </w:rPr>
              <w:t>降低不當之醫療處置</w:t>
            </w:r>
          </w:p>
        </w:tc>
      </w:tr>
      <w:tr w:rsidR="00182626" w:rsidRPr="00E53C6C" w:rsidTr="009D2FB4">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指標定義</w:t>
            </w:r>
          </w:p>
          <w:p w:rsidR="00182626" w:rsidRPr="00E53C6C" w:rsidRDefault="00182626" w:rsidP="009D2FB4">
            <w:pPr>
              <w:snapToGrid w:val="0"/>
              <w:jc w:val="both"/>
              <w:rPr>
                <w:rFonts w:eastAsia="標楷體"/>
                <w:color w:val="000000"/>
                <w:sz w:val="28"/>
              </w:rPr>
            </w:pP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ind w:left="869" w:hanging="823"/>
              <w:rPr>
                <w:rFonts w:eastAsia="標楷體"/>
                <w:color w:val="000000"/>
                <w:sz w:val="28"/>
              </w:rPr>
            </w:pPr>
            <w:r w:rsidRPr="00E53C6C">
              <w:rPr>
                <w:rFonts w:eastAsia="標楷體"/>
                <w:color w:val="000000"/>
                <w:sz w:val="28"/>
              </w:rPr>
              <w:t>分子－眼科門診申報</w:t>
            </w:r>
            <w:proofErr w:type="gramStart"/>
            <w:r w:rsidRPr="00E53C6C">
              <w:rPr>
                <w:rFonts w:eastAsia="標楷體"/>
                <w:color w:val="000000"/>
                <w:sz w:val="28"/>
              </w:rPr>
              <w:t>細隙燈</w:t>
            </w:r>
            <w:proofErr w:type="gramEnd"/>
            <w:r w:rsidRPr="00E53C6C">
              <w:rPr>
                <w:rFonts w:eastAsia="標楷體"/>
                <w:color w:val="000000"/>
                <w:sz w:val="28"/>
              </w:rPr>
              <w:t>顯微鏡檢查（醫令代碼為</w:t>
            </w:r>
            <w:r w:rsidRPr="00E53C6C">
              <w:rPr>
                <w:rFonts w:eastAsia="標楷體"/>
                <w:color w:val="000000"/>
                <w:sz w:val="28"/>
              </w:rPr>
              <w:t>23401C</w:t>
            </w:r>
            <w:r w:rsidRPr="00E53C6C">
              <w:rPr>
                <w:rFonts w:eastAsia="標楷體"/>
                <w:color w:val="000000"/>
                <w:sz w:val="28"/>
              </w:rPr>
              <w:t>）件數</w:t>
            </w:r>
          </w:p>
          <w:p w:rsidR="00182626" w:rsidRDefault="00182626" w:rsidP="009D2FB4">
            <w:pPr>
              <w:snapToGrid w:val="0"/>
              <w:ind w:left="1"/>
              <w:jc w:val="both"/>
              <w:rPr>
                <w:rFonts w:eastAsia="標楷體"/>
                <w:color w:val="000000"/>
                <w:sz w:val="28"/>
              </w:rPr>
            </w:pPr>
            <w:r w:rsidRPr="00E53C6C">
              <w:rPr>
                <w:rFonts w:eastAsia="標楷體"/>
                <w:color w:val="000000"/>
                <w:sz w:val="28"/>
              </w:rPr>
              <w:t>分母－眼科門診申報件數</w:t>
            </w:r>
          </w:p>
          <w:p w:rsidR="00331D25" w:rsidRDefault="00331D25" w:rsidP="009D2FB4">
            <w:pPr>
              <w:snapToGrid w:val="0"/>
              <w:ind w:left="1"/>
              <w:jc w:val="both"/>
              <w:rPr>
                <w:rFonts w:eastAsia="標楷體"/>
                <w:color w:val="000000"/>
                <w:sz w:val="28"/>
              </w:rPr>
            </w:pPr>
          </w:p>
          <w:p w:rsidR="00331D25" w:rsidRPr="00E53C6C" w:rsidRDefault="00331D25" w:rsidP="009D2FB4">
            <w:pPr>
              <w:snapToGrid w:val="0"/>
              <w:ind w:left="1"/>
              <w:jc w:val="both"/>
              <w:rPr>
                <w:rFonts w:eastAsia="標楷體" w:hint="eastAsia"/>
                <w:color w:val="000000"/>
                <w:sz w:val="28"/>
              </w:rPr>
            </w:pPr>
            <w:r w:rsidRPr="00845920">
              <w:rPr>
                <w:rFonts w:eastAsia="標楷體" w:hint="eastAsia"/>
                <w:color w:val="FF0000"/>
                <w:sz w:val="28"/>
                <w:u w:val="single"/>
              </w:rPr>
              <w:t>排除條件：</w:t>
            </w:r>
            <w:r w:rsidRPr="00A7649E">
              <w:rPr>
                <w:rFonts w:eastAsia="標楷體" w:hint="eastAsia"/>
                <w:color w:val="FF0000"/>
                <w:sz w:val="28"/>
                <w:u w:val="single"/>
              </w:rPr>
              <w:t>本保險對象免自行負擔費用辦法第</w:t>
            </w:r>
            <w:r w:rsidRPr="00A7649E">
              <w:rPr>
                <w:rFonts w:eastAsia="標楷體" w:hint="eastAsia"/>
                <w:color w:val="FF0000"/>
                <w:sz w:val="28"/>
                <w:u w:val="single"/>
              </w:rPr>
              <w:t>8</w:t>
            </w:r>
            <w:r w:rsidRPr="00A7649E">
              <w:rPr>
                <w:rFonts w:eastAsia="標楷體" w:hint="eastAsia"/>
                <w:color w:val="FF0000"/>
                <w:sz w:val="28"/>
                <w:u w:val="single"/>
              </w:rPr>
              <w:t>條所列山地離島地區且眼科門診申報件數小於等於</w:t>
            </w:r>
            <w:r w:rsidRPr="00A7649E">
              <w:rPr>
                <w:rFonts w:eastAsia="標楷體" w:hint="eastAsia"/>
                <w:color w:val="FF0000"/>
                <w:sz w:val="28"/>
                <w:u w:val="single"/>
              </w:rPr>
              <w:t>100</w:t>
            </w:r>
            <w:r w:rsidRPr="00A7649E">
              <w:rPr>
                <w:rFonts w:eastAsia="標楷體" w:hint="eastAsia"/>
                <w:color w:val="FF0000"/>
                <w:sz w:val="28"/>
                <w:u w:val="single"/>
              </w:rPr>
              <w:t>件之院所</w:t>
            </w:r>
            <w:r w:rsidRPr="000B1E65">
              <w:rPr>
                <w:rFonts w:eastAsia="標楷體" w:hint="eastAsia"/>
                <w:color w:val="FF0000"/>
                <w:sz w:val="28"/>
                <w:u w:val="single"/>
              </w:rPr>
              <w:t>。</w:t>
            </w:r>
          </w:p>
        </w:tc>
      </w:tr>
      <w:tr w:rsidR="00182626" w:rsidRPr="00E53C6C" w:rsidTr="009D2FB4">
        <w:trPr>
          <w:trHeight w:val="586"/>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指標屬性</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tabs>
                <w:tab w:val="left" w:pos="1085"/>
              </w:tabs>
              <w:snapToGrid w:val="0"/>
              <w:jc w:val="both"/>
              <w:rPr>
                <w:rFonts w:eastAsia="標楷體"/>
                <w:color w:val="000000"/>
                <w:sz w:val="28"/>
              </w:rPr>
            </w:pPr>
            <w:r w:rsidRPr="00E53C6C">
              <w:rPr>
                <w:rFonts w:eastAsia="標楷體"/>
                <w:color w:val="000000"/>
                <w:sz w:val="28"/>
              </w:rPr>
              <w:t>負向</w:t>
            </w:r>
          </w:p>
        </w:tc>
      </w:tr>
      <w:tr w:rsidR="00182626" w:rsidRPr="00E53C6C" w:rsidTr="009D2FB4">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分析單位</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依科別（眼科）按月分析</w:t>
            </w:r>
          </w:p>
        </w:tc>
      </w:tr>
      <w:tr w:rsidR="00182626" w:rsidRPr="00E53C6C" w:rsidTr="009D2FB4">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分析範圍</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西醫基層總額部門</w:t>
            </w:r>
          </w:p>
        </w:tc>
      </w:tr>
      <w:tr w:rsidR="00182626" w:rsidRPr="00E53C6C" w:rsidTr="009D2FB4">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處理方式</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rPr>
                <w:rFonts w:eastAsia="標楷體"/>
              </w:rPr>
            </w:pPr>
            <w:r w:rsidRPr="00E53C6C">
              <w:rPr>
                <w:rFonts w:eastAsia="標楷體"/>
                <w:color w:val="000000"/>
                <w:sz w:val="28"/>
              </w:rPr>
              <w:t>申報率超過</w:t>
            </w:r>
            <w:r w:rsidRPr="00E53C6C">
              <w:rPr>
                <w:rFonts w:eastAsia="標楷體"/>
                <w:color w:val="000000"/>
                <w:sz w:val="28"/>
              </w:rPr>
              <w:t>30</w:t>
            </w:r>
            <w:r w:rsidRPr="00E53C6C">
              <w:rPr>
                <w:rFonts w:eastAsia="標楷體"/>
                <w:color w:val="000000"/>
                <w:sz w:val="28"/>
                <w:szCs w:val="28"/>
              </w:rPr>
              <w:t>%</w:t>
            </w:r>
            <w:r w:rsidRPr="00E53C6C">
              <w:rPr>
                <w:rFonts w:eastAsia="標楷體"/>
                <w:color w:val="000000"/>
                <w:sz w:val="28"/>
              </w:rPr>
              <w:t>者，超過部分不予支付。</w:t>
            </w:r>
          </w:p>
          <w:p w:rsidR="00182626" w:rsidRPr="00E53C6C" w:rsidRDefault="00182626" w:rsidP="009D2FB4">
            <w:pPr>
              <w:snapToGrid w:val="0"/>
              <w:jc w:val="both"/>
              <w:rPr>
                <w:rFonts w:eastAsia="標楷體"/>
                <w:sz w:val="28"/>
                <w:szCs w:val="28"/>
              </w:rPr>
            </w:pPr>
          </w:p>
          <w:p w:rsidR="00182626" w:rsidRPr="00E53C6C" w:rsidRDefault="00182626" w:rsidP="009D2FB4">
            <w:pPr>
              <w:snapToGrid w:val="0"/>
              <w:jc w:val="both"/>
              <w:rPr>
                <w:rFonts w:eastAsia="標楷體"/>
              </w:rPr>
            </w:pPr>
            <w:r w:rsidRPr="00E53C6C">
              <w:rPr>
                <w:rFonts w:eastAsia="標楷體"/>
                <w:color w:val="000000"/>
                <w:sz w:val="28"/>
                <w:szCs w:val="28"/>
              </w:rPr>
              <w:t>不予支付點數＝</w:t>
            </w:r>
            <w:r w:rsidR="009E3029">
              <w:rPr>
                <w:rFonts w:eastAsia="標楷體" w:hint="eastAsia"/>
                <w:color w:val="000000"/>
                <w:sz w:val="28"/>
                <w:szCs w:val="28"/>
              </w:rPr>
              <w:t>[</w:t>
            </w:r>
            <w:r w:rsidRPr="009E3029">
              <w:rPr>
                <w:rFonts w:eastAsia="標楷體"/>
                <w:color w:val="000000"/>
                <w:sz w:val="28"/>
                <w:szCs w:val="28"/>
              </w:rPr>
              <w:t>分子件數－</w:t>
            </w:r>
            <w:r w:rsidR="009E3029">
              <w:rPr>
                <w:rFonts w:eastAsia="標楷體" w:hint="eastAsia"/>
                <w:color w:val="000000"/>
                <w:sz w:val="28"/>
                <w:szCs w:val="28"/>
              </w:rPr>
              <w:t>(</w:t>
            </w:r>
            <w:r w:rsidRPr="009E3029">
              <w:rPr>
                <w:rFonts w:eastAsia="標楷體"/>
                <w:color w:val="000000"/>
                <w:sz w:val="28"/>
                <w:szCs w:val="28"/>
              </w:rPr>
              <w:t>分母件數</w:t>
            </w:r>
            <w:r w:rsidR="009E3029" w:rsidRPr="009E3029">
              <w:rPr>
                <w:rFonts w:eastAsia="標楷體" w:hint="eastAsia"/>
                <w:color w:val="000000"/>
                <w:sz w:val="28"/>
                <w:szCs w:val="28"/>
              </w:rPr>
              <w:t>*</w:t>
            </w:r>
            <w:r w:rsidRPr="009E3029">
              <w:rPr>
                <w:rFonts w:eastAsia="標楷體"/>
                <w:color w:val="000000"/>
                <w:sz w:val="28"/>
                <w:szCs w:val="28"/>
              </w:rPr>
              <w:t>30</w:t>
            </w:r>
            <w:r w:rsidR="009E3029" w:rsidRPr="009E3029">
              <w:rPr>
                <w:rFonts w:eastAsia="標楷體"/>
                <w:color w:val="000000"/>
                <w:sz w:val="28"/>
                <w:szCs w:val="28"/>
              </w:rPr>
              <w:t>%</w:t>
            </w:r>
            <w:r w:rsidR="009E3029">
              <w:rPr>
                <w:rFonts w:eastAsia="標楷體" w:hint="eastAsia"/>
                <w:color w:val="000000"/>
                <w:sz w:val="28"/>
                <w:szCs w:val="28"/>
              </w:rPr>
              <w:t>)]</w:t>
            </w:r>
            <w:r w:rsidRPr="009E3029">
              <w:rPr>
                <w:rFonts w:eastAsia="標楷體"/>
                <w:color w:val="000000"/>
                <w:sz w:val="28"/>
                <w:szCs w:val="28"/>
              </w:rPr>
              <w:t>／分子件數</w:t>
            </w:r>
            <w:r w:rsidR="009E3029" w:rsidRPr="009E3029">
              <w:rPr>
                <w:rFonts w:eastAsia="標楷體" w:hint="eastAsia"/>
                <w:color w:val="000000"/>
                <w:sz w:val="28"/>
                <w:szCs w:val="28"/>
              </w:rPr>
              <w:t>*</w:t>
            </w:r>
            <w:proofErr w:type="gramStart"/>
            <w:r w:rsidRPr="00E53C6C">
              <w:rPr>
                <w:rFonts w:eastAsia="標楷體"/>
                <w:color w:val="000000"/>
                <w:sz w:val="28"/>
                <w:szCs w:val="28"/>
              </w:rPr>
              <w:t>細隙燈</w:t>
            </w:r>
            <w:proofErr w:type="gramEnd"/>
            <w:r w:rsidRPr="00E53C6C">
              <w:rPr>
                <w:rFonts w:eastAsia="標楷體"/>
                <w:color w:val="000000"/>
                <w:sz w:val="28"/>
                <w:szCs w:val="28"/>
              </w:rPr>
              <w:t>顯微鏡檢查</w:t>
            </w:r>
            <w:r w:rsidR="009E3029">
              <w:rPr>
                <w:rFonts w:eastAsia="標楷體" w:hint="eastAsia"/>
                <w:color w:val="000000"/>
                <w:sz w:val="28"/>
                <w:szCs w:val="28"/>
              </w:rPr>
              <w:t>(</w:t>
            </w:r>
            <w:r w:rsidRPr="00E53C6C">
              <w:rPr>
                <w:rFonts w:eastAsia="標楷體"/>
                <w:color w:val="000000"/>
                <w:sz w:val="28"/>
                <w:szCs w:val="28"/>
              </w:rPr>
              <w:t>醫令代碼為</w:t>
            </w:r>
            <w:r w:rsidRPr="00E53C6C">
              <w:rPr>
                <w:rFonts w:eastAsia="標楷體"/>
                <w:color w:val="000000"/>
                <w:sz w:val="28"/>
                <w:szCs w:val="28"/>
              </w:rPr>
              <w:t>23401C</w:t>
            </w:r>
            <w:r w:rsidR="009E3029">
              <w:rPr>
                <w:rFonts w:eastAsia="標楷體" w:hint="eastAsia"/>
                <w:color w:val="000000"/>
                <w:sz w:val="28"/>
                <w:szCs w:val="28"/>
              </w:rPr>
              <w:t>)</w:t>
            </w:r>
            <w:r w:rsidRPr="00E53C6C">
              <w:rPr>
                <w:rFonts w:eastAsia="標楷體"/>
                <w:color w:val="000000"/>
                <w:sz w:val="28"/>
                <w:szCs w:val="28"/>
              </w:rPr>
              <w:t>總申報點數。</w:t>
            </w:r>
          </w:p>
          <w:p w:rsidR="00182626" w:rsidRPr="00E53C6C" w:rsidRDefault="00182626" w:rsidP="009D2FB4">
            <w:pPr>
              <w:snapToGrid w:val="0"/>
              <w:jc w:val="both"/>
              <w:rPr>
                <w:rFonts w:eastAsia="標楷體"/>
                <w:color w:val="000000"/>
                <w:sz w:val="28"/>
              </w:rPr>
            </w:pPr>
          </w:p>
        </w:tc>
      </w:tr>
      <w:tr w:rsidR="00331D25" w:rsidRPr="00E53C6C" w:rsidTr="00331D25">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31D25" w:rsidRPr="00E53C6C" w:rsidRDefault="00331D25" w:rsidP="00331D25">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331D25" w:rsidRPr="0012352E" w:rsidRDefault="00331D25" w:rsidP="00331D25">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11</w:t>
            </w:r>
            <w:r w:rsidRPr="000876FA">
              <w:rPr>
                <w:rFonts w:eastAsia="標楷體" w:hint="eastAsia"/>
                <w:color w:val="FF0000"/>
                <w:sz w:val="28"/>
                <w:u w:val="single"/>
              </w:rPr>
              <w:t>月</w:t>
            </w:r>
            <w:r w:rsidRPr="000876FA">
              <w:rPr>
                <w:rFonts w:eastAsia="標楷體" w:hint="eastAsia"/>
                <w:color w:val="FF0000"/>
                <w:sz w:val="28"/>
                <w:u w:val="single"/>
              </w:rPr>
              <w:t>13</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1131260633</w:t>
            </w:r>
            <w:r w:rsidRPr="000876FA">
              <w:rPr>
                <w:rFonts w:eastAsia="標楷體" w:hint="eastAsia"/>
                <w:color w:val="FF0000"/>
                <w:sz w:val="28"/>
                <w:u w:val="single"/>
              </w:rPr>
              <w:t>號</w:t>
            </w:r>
            <w:r>
              <w:rPr>
                <w:rFonts w:eastAsia="標楷體" w:hint="eastAsia"/>
                <w:color w:val="FF0000"/>
                <w:sz w:val="28"/>
                <w:u w:val="single"/>
              </w:rPr>
              <w:t>函</w:t>
            </w:r>
          </w:p>
        </w:tc>
      </w:tr>
      <w:tr w:rsidR="00331D25" w:rsidRPr="00E53C6C" w:rsidTr="00331D25">
        <w:trPr>
          <w:jc w:val="center"/>
        </w:trPr>
        <w:tc>
          <w:tcPr>
            <w:tcW w:w="17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31D25" w:rsidRPr="00E53C6C" w:rsidRDefault="00331D25" w:rsidP="00331D25">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984"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331D25" w:rsidRPr="0012352E" w:rsidRDefault="00331D25" w:rsidP="00331D25">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331D25" w:rsidRPr="00E53C6C" w:rsidTr="00331D25">
        <w:trPr>
          <w:trHeight w:val="568"/>
          <w:jc w:val="center"/>
        </w:trPr>
        <w:tc>
          <w:tcPr>
            <w:tcW w:w="173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331D25" w:rsidRPr="00E53C6C" w:rsidRDefault="00331D25" w:rsidP="00331D25">
            <w:pPr>
              <w:rPr>
                <w:rFonts w:eastAsia="標楷體"/>
              </w:rPr>
            </w:pPr>
            <w:r w:rsidRPr="00E53C6C">
              <w:rPr>
                <w:rFonts w:eastAsia="標楷體"/>
                <w:color w:val="000000"/>
                <w:sz w:val="28"/>
                <w:szCs w:val="28"/>
              </w:rPr>
              <w:t>實施起日</w:t>
            </w:r>
          </w:p>
        </w:tc>
        <w:tc>
          <w:tcPr>
            <w:tcW w:w="7984"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31D25" w:rsidRPr="0012352E" w:rsidRDefault="00331D25" w:rsidP="00331D25">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182626" w:rsidRPr="00E53C6C" w:rsidRDefault="00182626" w:rsidP="00182626">
      <w:pPr>
        <w:rPr>
          <w:rFonts w:eastAsia="標楷體"/>
        </w:rPr>
      </w:pPr>
    </w:p>
    <w:p w:rsidR="00EC4F8A" w:rsidRPr="00E53C6C" w:rsidRDefault="00EC4F8A">
      <w:pPr>
        <w:widowControl/>
        <w:suppressAutoHyphens w:val="0"/>
        <w:rPr>
          <w:rFonts w:eastAsia="標楷體"/>
        </w:rPr>
      </w:pPr>
      <w:r w:rsidRPr="00E53C6C">
        <w:rPr>
          <w:rFonts w:eastAsia="標楷體"/>
        </w:rPr>
        <w:br w:type="page"/>
      </w:r>
    </w:p>
    <w:p w:rsidR="00EC4F8A" w:rsidRPr="008801BF" w:rsidRDefault="00EC4F8A" w:rsidP="00565A22">
      <w:pPr>
        <w:pStyle w:val="01"/>
        <w:rPr>
          <w:highlight w:val="yellow"/>
        </w:rPr>
      </w:pPr>
      <w:r w:rsidRPr="008801BF">
        <w:rPr>
          <w:highlight w:val="yellow"/>
        </w:rPr>
        <w:lastRenderedPageBreak/>
        <w:t>002-</w:t>
      </w:r>
      <w:r w:rsidRPr="008801BF">
        <w:rPr>
          <w:highlight w:val="yellow"/>
        </w:rPr>
        <w:t>婦產科門診局部處置申報率</w:t>
      </w:r>
    </w:p>
    <w:p w:rsidR="00EC4F8A" w:rsidRPr="00E53C6C" w:rsidRDefault="00EC4F8A" w:rsidP="00EC4F8A">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最新公告實施起日</w:t>
      </w:r>
      <w:r w:rsidRPr="00E53C6C">
        <w:rPr>
          <w:rFonts w:eastAsia="標楷體" w:hint="eastAsia"/>
          <w:sz w:val="20"/>
          <w:szCs w:val="20"/>
          <w:highlight w:val="yellow"/>
        </w:rPr>
        <w:t>105</w:t>
      </w:r>
      <w:r w:rsidRPr="00E53C6C">
        <w:rPr>
          <w:rFonts w:eastAsia="標楷體" w:hint="eastAsia"/>
          <w:sz w:val="20"/>
          <w:szCs w:val="20"/>
          <w:highlight w:val="yellow"/>
        </w:rPr>
        <w:t>年</w:t>
      </w:r>
      <w:r w:rsidRPr="00E53C6C">
        <w:rPr>
          <w:rFonts w:eastAsia="標楷體" w:hint="eastAsia"/>
          <w:sz w:val="20"/>
          <w:szCs w:val="20"/>
          <w:highlight w:val="yellow"/>
        </w:rPr>
        <w:t>2</w:t>
      </w:r>
      <w:r w:rsidRPr="00E53C6C">
        <w:rPr>
          <w:rFonts w:eastAsia="標楷體" w:hint="eastAsia"/>
          <w:sz w:val="20"/>
          <w:szCs w:val="20"/>
          <w:highlight w:val="yellow"/>
        </w:rPr>
        <w:t>月</w:t>
      </w:r>
      <w:r w:rsidRPr="00E53C6C">
        <w:rPr>
          <w:rFonts w:eastAsia="標楷體" w:hint="eastAsia"/>
          <w:sz w:val="20"/>
          <w:szCs w:val="20"/>
          <w:highlight w:val="yellow"/>
        </w:rPr>
        <w:t>1</w:t>
      </w:r>
      <w:r w:rsidRPr="00E53C6C">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94</w:t>
      </w:r>
      <w:r w:rsidRPr="00E53C6C">
        <w:rPr>
          <w:rFonts w:eastAsia="標楷體"/>
          <w:sz w:val="20"/>
          <w:szCs w:val="20"/>
          <w:highlight w:val="yellow"/>
        </w:rPr>
        <w:t>年</w:t>
      </w:r>
      <w:r w:rsidRPr="00E53C6C">
        <w:rPr>
          <w:rFonts w:eastAsia="標楷體"/>
          <w:sz w:val="20"/>
          <w:szCs w:val="20"/>
          <w:highlight w:val="yellow"/>
        </w:rPr>
        <w:t>7</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EC4F8A" w:rsidRPr="00E53C6C" w:rsidRDefault="00EC4F8A" w:rsidP="00EC4F8A">
      <w:pPr>
        <w:ind w:leftChars="177" w:left="425"/>
        <w:rPr>
          <w:rFonts w:eastAsia="標楷體"/>
          <w:sz w:val="20"/>
          <w:szCs w:val="20"/>
        </w:rPr>
      </w:pPr>
    </w:p>
    <w:p w:rsidR="00EC4F8A" w:rsidRPr="00E53C6C" w:rsidRDefault="00EC4F8A" w:rsidP="003938E8">
      <w:pPr>
        <w:pStyle w:val="02"/>
      </w:pPr>
      <w:r w:rsidRPr="00E53C6C">
        <w:rPr>
          <w:rFonts w:hint="eastAsia"/>
        </w:rPr>
        <w:t>002</w:t>
      </w:r>
      <w:r w:rsidRPr="00E53C6C">
        <w:t>指標版本：實施起日</w:t>
      </w:r>
      <w:r w:rsidRPr="00E53C6C">
        <w:t>105</w:t>
      </w:r>
      <w:r w:rsidRPr="00E53C6C">
        <w:t>年</w:t>
      </w:r>
      <w:r w:rsidRPr="00E53C6C">
        <w:t>2</w:t>
      </w:r>
      <w:r w:rsidRPr="00E53C6C">
        <w:t>月</w:t>
      </w:r>
      <w:r w:rsidRPr="00E53C6C">
        <w:t>1</w:t>
      </w:r>
      <w:r w:rsidRPr="00E53C6C">
        <w:t>日</w:t>
      </w:r>
      <w:r w:rsidRPr="00E53C6C">
        <w:t>(</w:t>
      </w:r>
      <w:r w:rsidRPr="00E53C6C">
        <w:t>費用年月</w:t>
      </w:r>
      <w:r w:rsidRPr="00E53C6C">
        <w:t>) --</w:t>
      </w:r>
      <w:r w:rsidRPr="00E53C6C">
        <w:t>現行實施</w:t>
      </w:r>
    </w:p>
    <w:tbl>
      <w:tblPr>
        <w:tblW w:w="9621" w:type="dxa"/>
        <w:tblInd w:w="28" w:type="dxa"/>
        <w:tblCellMar>
          <w:left w:w="10" w:type="dxa"/>
          <w:right w:w="10" w:type="dxa"/>
        </w:tblCellMar>
        <w:tblLook w:val="04A0" w:firstRow="1" w:lastRow="0" w:firstColumn="1" w:lastColumn="0" w:noHBand="0" w:noVBand="1"/>
      </w:tblPr>
      <w:tblGrid>
        <w:gridCol w:w="1839"/>
        <w:gridCol w:w="7782"/>
      </w:tblGrid>
      <w:tr w:rsidR="00182626" w:rsidRPr="00E53C6C" w:rsidTr="00302E37">
        <w:trPr>
          <w:trHeight w:val="365"/>
        </w:trPr>
        <w:tc>
          <w:tcPr>
            <w:tcW w:w="1839"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aps/>
                <w:color w:val="000000"/>
                <w:sz w:val="28"/>
                <w:szCs w:val="28"/>
              </w:rPr>
              <w:t>指標名稱</w:t>
            </w:r>
          </w:p>
        </w:tc>
        <w:tc>
          <w:tcPr>
            <w:tcW w:w="7782"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olor w:val="000000"/>
                <w:sz w:val="28"/>
                <w:szCs w:val="28"/>
              </w:rPr>
              <w:t>002-</w:t>
            </w:r>
            <w:r w:rsidRPr="00E53C6C">
              <w:rPr>
                <w:rFonts w:eastAsia="標楷體"/>
                <w:color w:val="000000"/>
                <w:sz w:val="28"/>
                <w:szCs w:val="28"/>
              </w:rPr>
              <w:t>西醫基層婦產科門診局部處置申報率</w:t>
            </w:r>
          </w:p>
        </w:tc>
      </w:tr>
      <w:tr w:rsidR="00182626" w:rsidRPr="00E53C6C" w:rsidTr="00302E37">
        <w:trPr>
          <w:trHeight w:val="365"/>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aps/>
                <w:color w:val="000000"/>
                <w:sz w:val="28"/>
                <w:szCs w:val="28"/>
              </w:rPr>
            </w:pPr>
            <w:r w:rsidRPr="00E53C6C">
              <w:rPr>
                <w:rFonts w:eastAsia="標楷體"/>
                <w:caps/>
                <w:color w:val="000000"/>
                <w:sz w:val="28"/>
                <w:szCs w:val="28"/>
              </w:rPr>
              <w:t>實施目的</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olor w:val="000000"/>
                <w:sz w:val="28"/>
                <w:szCs w:val="28"/>
              </w:rPr>
              <w:t>降低不當之醫療處置</w:t>
            </w:r>
          </w:p>
        </w:tc>
      </w:tr>
      <w:tr w:rsidR="00182626" w:rsidRPr="00E53C6C" w:rsidTr="00302E37">
        <w:trPr>
          <w:trHeight w:val="3660"/>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指標定義</w:t>
            </w:r>
          </w:p>
          <w:p w:rsidR="00182626" w:rsidRPr="00E53C6C" w:rsidRDefault="00182626" w:rsidP="009D2FB4">
            <w:pPr>
              <w:snapToGrid w:val="0"/>
              <w:spacing w:line="360" w:lineRule="exact"/>
              <w:jc w:val="both"/>
              <w:rPr>
                <w:rFonts w:eastAsia="標楷體"/>
                <w:color w:val="000000"/>
                <w:sz w:val="28"/>
                <w:szCs w:val="28"/>
              </w:rPr>
            </w:pP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00" w:lineRule="exact"/>
              <w:jc w:val="both"/>
              <w:rPr>
                <w:rFonts w:eastAsia="標楷體"/>
                <w:color w:val="000000"/>
                <w:sz w:val="28"/>
                <w:szCs w:val="28"/>
              </w:rPr>
            </w:pPr>
          </w:p>
          <w:p w:rsidR="00182626" w:rsidRPr="00E53C6C" w:rsidRDefault="00182626" w:rsidP="009D2FB4">
            <w:pPr>
              <w:snapToGrid w:val="0"/>
              <w:spacing w:line="300" w:lineRule="exact"/>
              <w:jc w:val="both"/>
              <w:rPr>
                <w:rFonts w:eastAsia="標楷體"/>
                <w:color w:val="000000"/>
                <w:sz w:val="28"/>
                <w:szCs w:val="28"/>
              </w:rPr>
            </w:pPr>
            <w:r w:rsidRPr="00E53C6C">
              <w:rPr>
                <w:rFonts w:eastAsia="標楷體"/>
                <w:color w:val="000000"/>
                <w:sz w:val="28"/>
                <w:szCs w:val="28"/>
              </w:rPr>
              <w:t>指標</w:t>
            </w:r>
            <w:r w:rsidRPr="00E53C6C">
              <w:rPr>
                <w:rFonts w:eastAsia="標楷體"/>
                <w:color w:val="000000"/>
                <w:sz w:val="28"/>
                <w:szCs w:val="28"/>
              </w:rPr>
              <w:t>1</w:t>
            </w:r>
            <w:r w:rsidRPr="00E53C6C">
              <w:rPr>
                <w:rFonts w:eastAsia="標楷體"/>
                <w:color w:val="000000"/>
                <w:sz w:val="28"/>
                <w:szCs w:val="28"/>
              </w:rPr>
              <w:t>：</w:t>
            </w:r>
          </w:p>
          <w:p w:rsidR="00182626" w:rsidRPr="00E53C6C" w:rsidRDefault="00182626" w:rsidP="009D2FB4">
            <w:pPr>
              <w:snapToGrid w:val="0"/>
              <w:spacing w:line="300" w:lineRule="exact"/>
              <w:ind w:left="1230" w:hanging="899"/>
              <w:jc w:val="both"/>
              <w:rPr>
                <w:rFonts w:eastAsia="標楷體"/>
                <w:color w:val="000000"/>
                <w:sz w:val="28"/>
                <w:szCs w:val="28"/>
              </w:rPr>
            </w:pPr>
            <w:r w:rsidRPr="00E53C6C">
              <w:rPr>
                <w:rFonts w:eastAsia="標楷體"/>
                <w:color w:val="000000"/>
                <w:sz w:val="28"/>
                <w:szCs w:val="28"/>
              </w:rPr>
              <w:t>分子－婦產科門診申報會陰沖洗、陰道灌洗（</w:t>
            </w:r>
            <w:proofErr w:type="gramStart"/>
            <w:r w:rsidRPr="00E53C6C">
              <w:rPr>
                <w:rFonts w:eastAsia="標楷體"/>
                <w:color w:val="000000"/>
                <w:sz w:val="28"/>
                <w:szCs w:val="28"/>
              </w:rPr>
              <w:t>醫</w:t>
            </w:r>
            <w:proofErr w:type="gramEnd"/>
            <w:r w:rsidRPr="00E53C6C">
              <w:rPr>
                <w:rFonts w:eastAsia="標楷體"/>
                <w:color w:val="000000"/>
                <w:sz w:val="28"/>
                <w:szCs w:val="28"/>
              </w:rPr>
              <w:t>令代碼為</w:t>
            </w:r>
            <w:r w:rsidRPr="00E53C6C">
              <w:rPr>
                <w:rFonts w:eastAsia="標楷體"/>
                <w:color w:val="000000"/>
                <w:sz w:val="28"/>
                <w:szCs w:val="28"/>
              </w:rPr>
              <w:t>55009C</w:t>
            </w:r>
            <w:r w:rsidRPr="00E53C6C">
              <w:rPr>
                <w:rFonts w:eastAsia="標楷體"/>
                <w:color w:val="000000"/>
                <w:sz w:val="28"/>
                <w:szCs w:val="28"/>
              </w:rPr>
              <w:t>、</w:t>
            </w:r>
            <w:r w:rsidRPr="00E53C6C">
              <w:rPr>
                <w:rFonts w:eastAsia="標楷體"/>
                <w:color w:val="000000"/>
                <w:sz w:val="28"/>
                <w:szCs w:val="28"/>
              </w:rPr>
              <w:t>55011C</w:t>
            </w:r>
            <w:r w:rsidRPr="00E53C6C">
              <w:rPr>
                <w:rFonts w:eastAsia="標楷體"/>
                <w:color w:val="000000"/>
                <w:sz w:val="28"/>
                <w:szCs w:val="28"/>
              </w:rPr>
              <w:t>）件數</w:t>
            </w:r>
          </w:p>
          <w:p w:rsidR="00182626" w:rsidRPr="00E53C6C" w:rsidRDefault="00182626" w:rsidP="009D2FB4">
            <w:pPr>
              <w:snapToGrid w:val="0"/>
              <w:spacing w:line="300" w:lineRule="exact"/>
              <w:ind w:left="1230" w:hanging="899"/>
              <w:jc w:val="both"/>
              <w:rPr>
                <w:rFonts w:eastAsia="標楷體"/>
              </w:rPr>
            </w:pPr>
            <w:r w:rsidRPr="00E53C6C">
              <w:rPr>
                <w:rFonts w:eastAsia="標楷體"/>
                <w:color w:val="000000"/>
                <w:sz w:val="28"/>
                <w:szCs w:val="28"/>
              </w:rPr>
              <w:t>分母－婦產科門診申報件數</w:t>
            </w:r>
          </w:p>
          <w:p w:rsidR="00182626" w:rsidRPr="00E53C6C" w:rsidRDefault="00182626" w:rsidP="009D2FB4">
            <w:pPr>
              <w:snapToGrid w:val="0"/>
              <w:spacing w:line="300" w:lineRule="exact"/>
              <w:jc w:val="both"/>
              <w:rPr>
                <w:rFonts w:eastAsia="標楷體"/>
                <w:color w:val="000000"/>
                <w:sz w:val="28"/>
                <w:szCs w:val="28"/>
              </w:rPr>
            </w:pPr>
            <w:r w:rsidRPr="00E53C6C">
              <w:rPr>
                <w:rFonts w:eastAsia="標楷體"/>
                <w:color w:val="000000"/>
                <w:sz w:val="28"/>
                <w:szCs w:val="28"/>
              </w:rPr>
              <w:t>指標</w:t>
            </w:r>
            <w:r w:rsidRPr="00E53C6C">
              <w:rPr>
                <w:rFonts w:eastAsia="標楷體"/>
                <w:color w:val="000000"/>
                <w:sz w:val="28"/>
                <w:szCs w:val="28"/>
              </w:rPr>
              <w:t>2</w:t>
            </w:r>
            <w:r w:rsidRPr="00E53C6C">
              <w:rPr>
                <w:rFonts w:eastAsia="標楷體"/>
                <w:color w:val="000000"/>
                <w:sz w:val="28"/>
                <w:szCs w:val="28"/>
              </w:rPr>
              <w:t>：</w:t>
            </w:r>
          </w:p>
          <w:p w:rsidR="00182626" w:rsidRPr="00E53C6C" w:rsidRDefault="00182626" w:rsidP="009D2FB4">
            <w:pPr>
              <w:snapToGrid w:val="0"/>
              <w:spacing w:line="300" w:lineRule="exact"/>
              <w:ind w:left="1230" w:hanging="899"/>
              <w:jc w:val="both"/>
              <w:rPr>
                <w:rFonts w:eastAsia="標楷體"/>
                <w:color w:val="000000"/>
                <w:sz w:val="28"/>
                <w:szCs w:val="28"/>
              </w:rPr>
            </w:pPr>
            <w:proofErr w:type="gramStart"/>
            <w:r w:rsidRPr="00E53C6C">
              <w:rPr>
                <w:rFonts w:eastAsia="標楷體"/>
                <w:color w:val="000000"/>
                <w:sz w:val="28"/>
                <w:szCs w:val="28"/>
              </w:rPr>
              <w:t>分子－非婦產科</w:t>
            </w:r>
            <w:proofErr w:type="gramEnd"/>
            <w:r w:rsidRPr="00E53C6C">
              <w:rPr>
                <w:rFonts w:eastAsia="標楷體"/>
                <w:color w:val="000000"/>
                <w:sz w:val="28"/>
                <w:szCs w:val="28"/>
              </w:rPr>
              <w:t>門診申報會陰沖洗、陰道灌洗（醫令代碼為</w:t>
            </w:r>
            <w:r w:rsidRPr="00E53C6C">
              <w:rPr>
                <w:rFonts w:eastAsia="標楷體"/>
                <w:color w:val="000000"/>
                <w:sz w:val="28"/>
                <w:szCs w:val="28"/>
              </w:rPr>
              <w:t>55009C</w:t>
            </w:r>
            <w:r w:rsidRPr="00E53C6C">
              <w:rPr>
                <w:rFonts w:eastAsia="標楷體"/>
                <w:color w:val="000000"/>
                <w:sz w:val="28"/>
                <w:szCs w:val="28"/>
              </w:rPr>
              <w:t>、</w:t>
            </w:r>
            <w:r w:rsidRPr="00E53C6C">
              <w:rPr>
                <w:rFonts w:eastAsia="標楷體"/>
                <w:color w:val="000000"/>
                <w:sz w:val="28"/>
                <w:szCs w:val="28"/>
              </w:rPr>
              <w:t>55011C</w:t>
            </w:r>
            <w:r w:rsidRPr="00E53C6C">
              <w:rPr>
                <w:rFonts w:eastAsia="標楷體"/>
                <w:color w:val="000000"/>
                <w:sz w:val="28"/>
                <w:szCs w:val="28"/>
              </w:rPr>
              <w:t>）件數</w:t>
            </w:r>
          </w:p>
          <w:p w:rsidR="00182626" w:rsidRPr="00E53C6C" w:rsidRDefault="00182626" w:rsidP="009D2FB4">
            <w:pPr>
              <w:snapToGrid w:val="0"/>
              <w:spacing w:line="300" w:lineRule="exact"/>
              <w:ind w:left="1230" w:hanging="899"/>
              <w:jc w:val="both"/>
              <w:rPr>
                <w:rFonts w:eastAsia="標楷體"/>
              </w:rPr>
            </w:pPr>
            <w:proofErr w:type="gramStart"/>
            <w:r w:rsidRPr="00E53C6C">
              <w:rPr>
                <w:rFonts w:eastAsia="標楷體"/>
                <w:color w:val="000000"/>
                <w:sz w:val="28"/>
                <w:szCs w:val="28"/>
              </w:rPr>
              <w:t>分母－非婦產科</w:t>
            </w:r>
            <w:proofErr w:type="gramEnd"/>
            <w:r w:rsidRPr="00E53C6C">
              <w:rPr>
                <w:rFonts w:eastAsia="標楷體"/>
                <w:color w:val="000000"/>
                <w:sz w:val="28"/>
                <w:szCs w:val="28"/>
              </w:rPr>
              <w:t>門診申報件數</w:t>
            </w:r>
          </w:p>
          <w:p w:rsidR="00182626" w:rsidRPr="00E53C6C" w:rsidRDefault="00182626" w:rsidP="009D2FB4">
            <w:pPr>
              <w:snapToGrid w:val="0"/>
              <w:spacing w:line="300" w:lineRule="exact"/>
              <w:ind w:left="1"/>
              <w:jc w:val="both"/>
              <w:rPr>
                <w:rFonts w:eastAsia="標楷體"/>
                <w:color w:val="000000"/>
                <w:sz w:val="28"/>
                <w:szCs w:val="28"/>
              </w:rPr>
            </w:pPr>
            <w:proofErr w:type="gramStart"/>
            <w:r w:rsidRPr="00E53C6C">
              <w:rPr>
                <w:rFonts w:eastAsia="標楷體"/>
                <w:color w:val="000000"/>
                <w:sz w:val="28"/>
                <w:szCs w:val="28"/>
              </w:rPr>
              <w:t>註</w:t>
            </w:r>
            <w:proofErr w:type="gramEnd"/>
            <w:r w:rsidRPr="00E53C6C">
              <w:rPr>
                <w:rFonts w:eastAsia="標楷體"/>
                <w:color w:val="000000"/>
                <w:sz w:val="28"/>
                <w:szCs w:val="28"/>
              </w:rPr>
              <w:t>：本指標定義之科別為病患就醫科別。</w:t>
            </w:r>
          </w:p>
          <w:p w:rsidR="00182626" w:rsidRPr="00E53C6C" w:rsidRDefault="00182626" w:rsidP="009D2FB4">
            <w:pPr>
              <w:snapToGrid w:val="0"/>
              <w:spacing w:line="300" w:lineRule="exact"/>
              <w:ind w:left="1"/>
              <w:jc w:val="both"/>
              <w:rPr>
                <w:rFonts w:eastAsia="標楷體"/>
                <w:color w:val="000000"/>
                <w:sz w:val="28"/>
                <w:szCs w:val="28"/>
              </w:rPr>
            </w:pPr>
            <w:r w:rsidRPr="00E53C6C">
              <w:rPr>
                <w:rFonts w:eastAsia="標楷體"/>
                <w:color w:val="000000"/>
                <w:sz w:val="28"/>
                <w:szCs w:val="28"/>
              </w:rPr>
              <w:t>排除</w:t>
            </w:r>
            <w:r w:rsidRPr="00E53C6C">
              <w:rPr>
                <w:rFonts w:eastAsia="標楷體"/>
                <w:color w:val="000000"/>
                <w:sz w:val="28"/>
                <w:szCs w:val="28"/>
              </w:rPr>
              <w:t>A3</w:t>
            </w:r>
            <w:r w:rsidRPr="00E53C6C">
              <w:rPr>
                <w:rFonts w:eastAsia="標楷體"/>
                <w:color w:val="000000"/>
                <w:sz w:val="28"/>
                <w:szCs w:val="28"/>
              </w:rPr>
              <w:t>（預防保健）及</w:t>
            </w:r>
            <w:r w:rsidRPr="00E53C6C">
              <w:rPr>
                <w:rFonts w:eastAsia="標楷體"/>
                <w:color w:val="000000"/>
                <w:sz w:val="28"/>
                <w:szCs w:val="28"/>
              </w:rPr>
              <w:t>D2</w:t>
            </w:r>
            <w:r w:rsidRPr="00E53C6C">
              <w:rPr>
                <w:rFonts w:eastAsia="標楷體"/>
                <w:color w:val="000000"/>
                <w:sz w:val="28"/>
                <w:szCs w:val="28"/>
              </w:rPr>
              <w:t>（老人流感疫苗接種）之案件</w:t>
            </w:r>
          </w:p>
          <w:p w:rsidR="00182626" w:rsidRPr="00E53C6C" w:rsidRDefault="00182626" w:rsidP="009D2FB4">
            <w:pPr>
              <w:snapToGrid w:val="0"/>
              <w:spacing w:line="300" w:lineRule="exact"/>
              <w:ind w:left="1"/>
              <w:jc w:val="both"/>
              <w:rPr>
                <w:rFonts w:eastAsia="標楷體"/>
                <w:color w:val="000000"/>
                <w:sz w:val="28"/>
                <w:szCs w:val="28"/>
              </w:rPr>
            </w:pPr>
          </w:p>
        </w:tc>
      </w:tr>
      <w:tr w:rsidR="00182626" w:rsidRPr="00E53C6C" w:rsidTr="00302E37">
        <w:trPr>
          <w:trHeight w:val="477"/>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指標屬性</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負向</w:t>
            </w:r>
          </w:p>
        </w:tc>
      </w:tr>
      <w:tr w:rsidR="00182626" w:rsidRPr="00E53C6C" w:rsidTr="00302E37">
        <w:trPr>
          <w:trHeight w:val="365"/>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分析單位</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依院所按月分析</w:t>
            </w:r>
          </w:p>
        </w:tc>
      </w:tr>
      <w:tr w:rsidR="00182626" w:rsidRPr="00E53C6C" w:rsidTr="00302E37">
        <w:trPr>
          <w:trHeight w:val="365"/>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分析範圍</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西醫基層總額部門</w:t>
            </w:r>
          </w:p>
        </w:tc>
      </w:tr>
      <w:tr w:rsidR="00182626" w:rsidRPr="00E53C6C" w:rsidTr="00302E37">
        <w:trPr>
          <w:trHeight w:val="4759"/>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處理方式</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sz w:val="28"/>
                <w:szCs w:val="28"/>
              </w:rPr>
            </w:pPr>
            <w:r w:rsidRPr="00E53C6C">
              <w:rPr>
                <w:rFonts w:eastAsia="標楷體"/>
                <w:sz w:val="28"/>
                <w:szCs w:val="28"/>
              </w:rPr>
              <w:t>指標</w:t>
            </w:r>
            <w:r w:rsidRPr="00E53C6C">
              <w:rPr>
                <w:rFonts w:eastAsia="標楷體"/>
                <w:sz w:val="28"/>
                <w:szCs w:val="28"/>
              </w:rPr>
              <w:t>1</w:t>
            </w:r>
            <w:r w:rsidRPr="00E53C6C">
              <w:rPr>
                <w:rFonts w:eastAsia="標楷體"/>
                <w:sz w:val="28"/>
                <w:szCs w:val="28"/>
              </w:rPr>
              <w:t>：</w:t>
            </w:r>
          </w:p>
          <w:p w:rsidR="00182626" w:rsidRPr="00E53C6C" w:rsidRDefault="00182626" w:rsidP="009D2FB4">
            <w:pPr>
              <w:snapToGrid w:val="0"/>
              <w:spacing w:line="360" w:lineRule="exact"/>
              <w:jc w:val="both"/>
              <w:rPr>
                <w:rFonts w:eastAsia="標楷體"/>
              </w:rPr>
            </w:pPr>
            <w:r w:rsidRPr="00E53C6C">
              <w:rPr>
                <w:rFonts w:eastAsia="標楷體"/>
                <w:sz w:val="28"/>
                <w:szCs w:val="28"/>
              </w:rPr>
              <w:t>申報率超過</w:t>
            </w:r>
            <w:r w:rsidRPr="00E53C6C">
              <w:rPr>
                <w:rFonts w:eastAsia="標楷體"/>
                <w:sz w:val="28"/>
                <w:szCs w:val="28"/>
              </w:rPr>
              <w:t>30%</w:t>
            </w:r>
            <w:r w:rsidRPr="00E53C6C">
              <w:rPr>
                <w:rFonts w:eastAsia="標楷體"/>
                <w:sz w:val="28"/>
                <w:szCs w:val="28"/>
              </w:rPr>
              <w:t>者，超過部</w:t>
            </w:r>
            <w:r w:rsidRPr="00E53C6C">
              <w:rPr>
                <w:rFonts w:eastAsia="標楷體"/>
                <w:color w:val="000000"/>
                <w:sz w:val="28"/>
                <w:szCs w:val="28"/>
              </w:rPr>
              <w:t>分</w:t>
            </w:r>
            <w:r w:rsidRPr="00E53C6C">
              <w:rPr>
                <w:rFonts w:eastAsia="標楷體"/>
                <w:sz w:val="28"/>
                <w:szCs w:val="28"/>
              </w:rPr>
              <w:t>不予支付。</w:t>
            </w:r>
          </w:p>
          <w:p w:rsidR="00182626" w:rsidRPr="00E53C6C" w:rsidRDefault="00182626" w:rsidP="009D2FB4">
            <w:pPr>
              <w:snapToGrid w:val="0"/>
              <w:spacing w:line="360" w:lineRule="exact"/>
              <w:ind w:left="2612" w:hanging="2612"/>
              <w:jc w:val="both"/>
              <w:rPr>
                <w:rFonts w:eastAsia="標楷體"/>
              </w:rPr>
            </w:pPr>
            <w:r w:rsidRPr="00E53C6C">
              <w:rPr>
                <w:rFonts w:eastAsia="標楷體"/>
                <w:sz w:val="28"/>
                <w:szCs w:val="28"/>
              </w:rPr>
              <w:t>不予支付點數＝</w:t>
            </w:r>
            <w:r w:rsidRPr="00E53C6C">
              <w:rPr>
                <w:rFonts w:eastAsia="標楷體"/>
                <w:sz w:val="28"/>
                <w:szCs w:val="28"/>
                <w:u w:val="single"/>
              </w:rPr>
              <w:t>【分子件數－（分母件數＊</w:t>
            </w:r>
            <w:r w:rsidRPr="00E53C6C">
              <w:rPr>
                <w:rFonts w:eastAsia="標楷體"/>
                <w:sz w:val="28"/>
                <w:szCs w:val="28"/>
                <w:u w:val="single"/>
              </w:rPr>
              <w:t>30</w:t>
            </w:r>
            <w:r w:rsidRPr="00E53C6C">
              <w:rPr>
                <w:rFonts w:eastAsia="標楷體"/>
                <w:sz w:val="28"/>
                <w:szCs w:val="28"/>
                <w:u w:val="single"/>
              </w:rPr>
              <w:t>％）】／</w:t>
            </w:r>
            <w:r w:rsidRPr="00E53C6C">
              <w:rPr>
                <w:rFonts w:eastAsia="標楷體"/>
                <w:sz w:val="28"/>
                <w:szCs w:val="28"/>
                <w:u w:val="single"/>
              </w:rPr>
              <w:t xml:space="preserve"> </w:t>
            </w:r>
            <w:r w:rsidRPr="00E53C6C">
              <w:rPr>
                <w:rFonts w:eastAsia="標楷體"/>
                <w:sz w:val="28"/>
                <w:szCs w:val="28"/>
                <w:u w:val="single"/>
              </w:rPr>
              <w:t>分子件數</w:t>
            </w:r>
            <w:proofErr w:type="gramStart"/>
            <w:r w:rsidRPr="00E53C6C">
              <w:rPr>
                <w:rFonts w:eastAsia="標楷體"/>
                <w:sz w:val="28"/>
                <w:szCs w:val="28"/>
              </w:rPr>
              <w:t>＊</w:t>
            </w:r>
            <w:proofErr w:type="gramEnd"/>
            <w:r w:rsidRPr="00E53C6C">
              <w:rPr>
                <w:rFonts w:eastAsia="標楷體"/>
                <w:sz w:val="28"/>
                <w:szCs w:val="28"/>
              </w:rPr>
              <w:t>婦產科門診申報會陰沖洗、陰道灌洗（醫令代碼為</w:t>
            </w:r>
            <w:r w:rsidRPr="00E53C6C">
              <w:rPr>
                <w:rFonts w:eastAsia="標楷體"/>
                <w:sz w:val="28"/>
                <w:szCs w:val="28"/>
              </w:rPr>
              <w:t>55009C</w:t>
            </w:r>
            <w:r w:rsidRPr="00E53C6C">
              <w:rPr>
                <w:rFonts w:eastAsia="標楷體"/>
                <w:sz w:val="28"/>
                <w:szCs w:val="28"/>
              </w:rPr>
              <w:t>、</w:t>
            </w:r>
            <w:r w:rsidRPr="00E53C6C">
              <w:rPr>
                <w:rFonts w:eastAsia="標楷體"/>
                <w:sz w:val="28"/>
                <w:szCs w:val="28"/>
              </w:rPr>
              <w:t>55011C</w:t>
            </w:r>
            <w:r w:rsidRPr="00E53C6C">
              <w:rPr>
                <w:rFonts w:eastAsia="標楷體"/>
                <w:sz w:val="28"/>
                <w:szCs w:val="28"/>
              </w:rPr>
              <w:t>）之總點數合計。</w:t>
            </w:r>
          </w:p>
          <w:p w:rsidR="00182626" w:rsidRPr="00E53C6C" w:rsidRDefault="00182626" w:rsidP="009D2FB4">
            <w:pPr>
              <w:snapToGrid w:val="0"/>
              <w:spacing w:line="360" w:lineRule="exact"/>
              <w:ind w:left="2612" w:hanging="2612"/>
              <w:jc w:val="both"/>
              <w:rPr>
                <w:rFonts w:eastAsia="標楷體"/>
                <w:sz w:val="28"/>
                <w:szCs w:val="28"/>
              </w:rPr>
            </w:pPr>
            <w:r w:rsidRPr="00E53C6C">
              <w:rPr>
                <w:rFonts w:eastAsia="標楷體"/>
                <w:sz w:val="28"/>
                <w:szCs w:val="28"/>
              </w:rPr>
              <w:t>指標</w:t>
            </w:r>
            <w:r w:rsidRPr="00E53C6C">
              <w:rPr>
                <w:rFonts w:eastAsia="標楷體"/>
                <w:sz w:val="28"/>
                <w:szCs w:val="28"/>
              </w:rPr>
              <w:t>2</w:t>
            </w:r>
            <w:r w:rsidRPr="00E53C6C">
              <w:rPr>
                <w:rFonts w:eastAsia="標楷體"/>
                <w:sz w:val="28"/>
                <w:szCs w:val="28"/>
              </w:rPr>
              <w:t>：</w:t>
            </w:r>
          </w:p>
          <w:p w:rsidR="00182626" w:rsidRPr="00E53C6C" w:rsidRDefault="00182626" w:rsidP="009D2FB4">
            <w:pPr>
              <w:snapToGrid w:val="0"/>
              <w:spacing w:line="360" w:lineRule="exact"/>
              <w:jc w:val="both"/>
              <w:rPr>
                <w:rFonts w:eastAsia="標楷體"/>
                <w:sz w:val="28"/>
                <w:szCs w:val="28"/>
              </w:rPr>
            </w:pPr>
            <w:r w:rsidRPr="00E53C6C">
              <w:rPr>
                <w:rFonts w:eastAsia="標楷體"/>
                <w:sz w:val="28"/>
                <w:szCs w:val="28"/>
              </w:rPr>
              <w:t>申報率超過</w:t>
            </w:r>
            <w:r w:rsidRPr="00E53C6C">
              <w:rPr>
                <w:rFonts w:eastAsia="標楷體"/>
                <w:sz w:val="28"/>
                <w:szCs w:val="28"/>
              </w:rPr>
              <w:t>0.42 %</w:t>
            </w:r>
            <w:r w:rsidRPr="00E53C6C">
              <w:rPr>
                <w:rFonts w:eastAsia="標楷體"/>
                <w:sz w:val="28"/>
                <w:szCs w:val="28"/>
              </w:rPr>
              <w:t>者，超過部分不予支付。</w:t>
            </w:r>
          </w:p>
          <w:p w:rsidR="00182626" w:rsidRPr="00E53C6C" w:rsidRDefault="00182626" w:rsidP="009D2FB4">
            <w:pPr>
              <w:snapToGrid w:val="0"/>
              <w:spacing w:line="360" w:lineRule="exact"/>
              <w:ind w:left="2612" w:hanging="2612"/>
              <w:jc w:val="both"/>
              <w:rPr>
                <w:rFonts w:eastAsia="標楷體"/>
              </w:rPr>
            </w:pPr>
            <w:r w:rsidRPr="00E53C6C">
              <w:rPr>
                <w:rFonts w:eastAsia="標楷體"/>
                <w:sz w:val="28"/>
                <w:szCs w:val="28"/>
              </w:rPr>
              <w:t>不予支付點數＝</w:t>
            </w:r>
            <w:r w:rsidRPr="00E53C6C">
              <w:rPr>
                <w:rFonts w:eastAsia="標楷體"/>
                <w:sz w:val="28"/>
                <w:szCs w:val="28"/>
                <w:u w:val="single"/>
              </w:rPr>
              <w:t>【分子件數－（分母件數＊</w:t>
            </w:r>
            <w:r w:rsidRPr="00E53C6C">
              <w:rPr>
                <w:rFonts w:eastAsia="標楷體"/>
                <w:sz w:val="28"/>
                <w:szCs w:val="28"/>
                <w:u w:val="single"/>
              </w:rPr>
              <w:t>0.42</w:t>
            </w:r>
            <w:r w:rsidRPr="00E53C6C">
              <w:rPr>
                <w:rFonts w:eastAsia="標楷體"/>
                <w:sz w:val="28"/>
                <w:szCs w:val="28"/>
                <w:u w:val="single"/>
              </w:rPr>
              <w:t>％）】／分子件數</w:t>
            </w:r>
            <w:proofErr w:type="gramStart"/>
            <w:r w:rsidRPr="00E53C6C">
              <w:rPr>
                <w:rFonts w:eastAsia="標楷體"/>
                <w:sz w:val="28"/>
                <w:szCs w:val="28"/>
              </w:rPr>
              <w:t>＊</w:t>
            </w:r>
            <w:proofErr w:type="gramEnd"/>
            <w:r w:rsidRPr="00E53C6C">
              <w:rPr>
                <w:rFonts w:eastAsia="標楷體"/>
                <w:sz w:val="28"/>
                <w:szCs w:val="28"/>
              </w:rPr>
              <w:t>非婦產科門診申報會陰沖洗、陰道灌洗（醫令代碼為</w:t>
            </w:r>
            <w:r w:rsidRPr="00E53C6C">
              <w:rPr>
                <w:rFonts w:eastAsia="標楷體"/>
                <w:sz w:val="28"/>
                <w:szCs w:val="28"/>
              </w:rPr>
              <w:t>55009C</w:t>
            </w:r>
            <w:r w:rsidRPr="00E53C6C">
              <w:rPr>
                <w:rFonts w:eastAsia="標楷體"/>
                <w:sz w:val="28"/>
                <w:szCs w:val="28"/>
              </w:rPr>
              <w:t>、</w:t>
            </w:r>
            <w:r w:rsidRPr="00E53C6C">
              <w:rPr>
                <w:rFonts w:eastAsia="標楷體"/>
                <w:sz w:val="28"/>
                <w:szCs w:val="28"/>
              </w:rPr>
              <w:t>55011C</w:t>
            </w:r>
            <w:r w:rsidRPr="00E53C6C">
              <w:rPr>
                <w:rFonts w:eastAsia="標楷體"/>
                <w:sz w:val="28"/>
                <w:szCs w:val="28"/>
              </w:rPr>
              <w:t>）之總點數合計。</w:t>
            </w:r>
          </w:p>
          <w:p w:rsidR="00182626" w:rsidRPr="00E53C6C" w:rsidRDefault="00182626" w:rsidP="009D2FB4">
            <w:pPr>
              <w:snapToGrid w:val="0"/>
              <w:spacing w:line="360" w:lineRule="exact"/>
              <w:ind w:left="2612" w:hanging="2612"/>
              <w:jc w:val="both"/>
              <w:rPr>
                <w:rFonts w:eastAsia="標楷體"/>
                <w:color w:val="000000"/>
                <w:sz w:val="28"/>
                <w:szCs w:val="28"/>
              </w:rPr>
            </w:pPr>
          </w:p>
        </w:tc>
      </w:tr>
      <w:tr w:rsidR="00182626" w:rsidRPr="00E53C6C" w:rsidTr="00302E37">
        <w:trPr>
          <w:trHeight w:val="746"/>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rPr>
                <w:rFonts w:eastAsia="標楷體"/>
              </w:rPr>
            </w:pPr>
            <w:r w:rsidRPr="00E53C6C">
              <w:rPr>
                <w:rFonts w:eastAsia="標楷體"/>
                <w:sz w:val="28"/>
              </w:rPr>
              <w:t>中華民國</w:t>
            </w:r>
            <w:r w:rsidRPr="00E53C6C">
              <w:rPr>
                <w:rFonts w:eastAsia="標楷體"/>
                <w:sz w:val="28"/>
              </w:rPr>
              <w:t>105</w:t>
            </w:r>
            <w:r w:rsidRPr="00E53C6C">
              <w:rPr>
                <w:rFonts w:eastAsia="標楷體"/>
                <w:sz w:val="28"/>
              </w:rPr>
              <w:t>年</w:t>
            </w:r>
            <w:r w:rsidRPr="00E53C6C">
              <w:rPr>
                <w:rFonts w:eastAsia="標楷體"/>
                <w:sz w:val="28"/>
              </w:rPr>
              <w:t>1</w:t>
            </w:r>
            <w:r w:rsidRPr="00E53C6C">
              <w:rPr>
                <w:rFonts w:eastAsia="標楷體"/>
                <w:sz w:val="28"/>
              </w:rPr>
              <w:t>月</w:t>
            </w:r>
            <w:r w:rsidRPr="00E53C6C">
              <w:rPr>
                <w:rFonts w:eastAsia="標楷體"/>
                <w:sz w:val="28"/>
              </w:rPr>
              <w:t>6</w:t>
            </w:r>
            <w:r w:rsidRPr="00E53C6C">
              <w:rPr>
                <w:rFonts w:eastAsia="標楷體"/>
                <w:sz w:val="28"/>
              </w:rPr>
              <w:t>日衛</w:t>
            </w:r>
            <w:proofErr w:type="gramStart"/>
            <w:r w:rsidRPr="00E53C6C">
              <w:rPr>
                <w:rFonts w:eastAsia="標楷體"/>
                <w:sz w:val="28"/>
              </w:rPr>
              <w:t>部保字</w:t>
            </w:r>
            <w:proofErr w:type="gramEnd"/>
            <w:r w:rsidRPr="00E53C6C">
              <w:rPr>
                <w:rFonts w:eastAsia="標楷體"/>
                <w:sz w:val="28"/>
              </w:rPr>
              <w:t>第</w:t>
            </w:r>
            <w:r w:rsidRPr="00E53C6C">
              <w:rPr>
                <w:rFonts w:eastAsia="標楷體"/>
                <w:sz w:val="28"/>
              </w:rPr>
              <w:t>1040139260</w:t>
            </w:r>
            <w:r w:rsidRPr="00E53C6C">
              <w:rPr>
                <w:rFonts w:eastAsia="標楷體"/>
                <w:sz w:val="28"/>
              </w:rPr>
              <w:t>號</w:t>
            </w:r>
            <w:r w:rsidR="00D37933">
              <w:rPr>
                <w:rFonts w:eastAsia="標楷體" w:hint="eastAsia"/>
                <w:kern w:val="1"/>
                <w:sz w:val="28"/>
                <w:szCs w:val="28"/>
              </w:rPr>
              <w:t>函</w:t>
            </w:r>
          </w:p>
        </w:tc>
      </w:tr>
      <w:tr w:rsidR="00182626" w:rsidRPr="00E53C6C" w:rsidTr="00302E37">
        <w:trPr>
          <w:trHeight w:val="731"/>
        </w:trPr>
        <w:tc>
          <w:tcPr>
            <w:tcW w:w="1839"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782"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rPr>
                <w:rFonts w:eastAsia="標楷體"/>
              </w:rPr>
            </w:pPr>
            <w:r w:rsidRPr="00E53C6C">
              <w:rPr>
                <w:rFonts w:eastAsia="標楷體"/>
                <w:sz w:val="28"/>
              </w:rPr>
              <w:t>中華民國</w:t>
            </w:r>
            <w:r w:rsidRPr="00E53C6C">
              <w:rPr>
                <w:rFonts w:eastAsia="標楷體"/>
                <w:sz w:val="28"/>
              </w:rPr>
              <w:t>105</w:t>
            </w:r>
            <w:r w:rsidRPr="00E53C6C">
              <w:rPr>
                <w:rFonts w:eastAsia="標楷體"/>
                <w:sz w:val="28"/>
              </w:rPr>
              <w:t>年</w:t>
            </w:r>
            <w:r w:rsidRPr="00E53C6C">
              <w:rPr>
                <w:rFonts w:eastAsia="標楷體"/>
                <w:sz w:val="28"/>
              </w:rPr>
              <w:t>1</w:t>
            </w:r>
            <w:r w:rsidRPr="00E53C6C">
              <w:rPr>
                <w:rFonts w:eastAsia="標楷體"/>
                <w:sz w:val="28"/>
              </w:rPr>
              <w:t>月</w:t>
            </w:r>
            <w:r w:rsidRPr="00E53C6C">
              <w:rPr>
                <w:rFonts w:eastAsia="標楷體"/>
                <w:sz w:val="28"/>
              </w:rPr>
              <w:t>8</w:t>
            </w:r>
            <w:r w:rsidRPr="00E53C6C">
              <w:rPr>
                <w:rFonts w:eastAsia="標楷體"/>
                <w:sz w:val="28"/>
              </w:rPr>
              <w:t>日</w:t>
            </w:r>
            <w:proofErr w:type="gramStart"/>
            <w:r w:rsidRPr="00E53C6C">
              <w:rPr>
                <w:rFonts w:eastAsia="標楷體"/>
                <w:sz w:val="28"/>
              </w:rPr>
              <w:t>健保審字第</w:t>
            </w:r>
            <w:r w:rsidRPr="00E53C6C">
              <w:rPr>
                <w:rFonts w:eastAsia="標楷體"/>
                <w:sz w:val="28"/>
              </w:rPr>
              <w:t>1040045128</w:t>
            </w:r>
            <w:r w:rsidRPr="00E53C6C">
              <w:rPr>
                <w:rFonts w:eastAsia="標楷體"/>
                <w:sz w:val="28"/>
              </w:rPr>
              <w:t>號</w:t>
            </w:r>
            <w:proofErr w:type="gramEnd"/>
          </w:p>
        </w:tc>
      </w:tr>
      <w:tr w:rsidR="00182626" w:rsidRPr="00E53C6C" w:rsidTr="00302E37">
        <w:trPr>
          <w:trHeight w:val="380"/>
        </w:trPr>
        <w:tc>
          <w:tcPr>
            <w:tcW w:w="1839"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rPr>
            </w:pPr>
            <w:r w:rsidRPr="00E53C6C">
              <w:rPr>
                <w:rFonts w:eastAsia="標楷體"/>
                <w:color w:val="000000"/>
                <w:sz w:val="28"/>
                <w:szCs w:val="28"/>
              </w:rPr>
              <w:t>實施起日</w:t>
            </w:r>
          </w:p>
        </w:tc>
        <w:tc>
          <w:tcPr>
            <w:tcW w:w="7782"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rPr>
                <w:rFonts w:eastAsia="標楷體"/>
              </w:rPr>
            </w:pPr>
            <w:r w:rsidRPr="00E53C6C">
              <w:rPr>
                <w:rFonts w:eastAsia="標楷體"/>
                <w:sz w:val="28"/>
              </w:rPr>
              <w:t>105</w:t>
            </w:r>
            <w:r w:rsidRPr="00E53C6C">
              <w:rPr>
                <w:rFonts w:eastAsia="標楷體"/>
                <w:sz w:val="28"/>
              </w:rPr>
              <w:t>年</w:t>
            </w:r>
            <w:r w:rsidRPr="00E53C6C">
              <w:rPr>
                <w:rFonts w:eastAsia="標楷體"/>
                <w:sz w:val="28"/>
              </w:rPr>
              <w:t>2</w:t>
            </w:r>
            <w:r w:rsidRPr="00E53C6C">
              <w:rPr>
                <w:rFonts w:eastAsia="標楷體"/>
                <w:sz w:val="28"/>
              </w:rPr>
              <w:t>月</w:t>
            </w:r>
            <w:r w:rsidRPr="00E53C6C">
              <w:rPr>
                <w:rFonts w:eastAsia="標楷體"/>
                <w:sz w:val="28"/>
              </w:rPr>
              <w:t>1</w:t>
            </w:r>
            <w:r w:rsidRPr="00E53C6C">
              <w:rPr>
                <w:rFonts w:eastAsia="標楷體"/>
                <w:sz w:val="28"/>
              </w:rPr>
              <w:t>日</w:t>
            </w:r>
            <w:r w:rsidRPr="00E53C6C">
              <w:rPr>
                <w:rFonts w:eastAsia="標楷體"/>
                <w:sz w:val="28"/>
              </w:rPr>
              <w:t>(</w:t>
            </w:r>
            <w:r w:rsidRPr="00E53C6C">
              <w:rPr>
                <w:rFonts w:eastAsia="標楷體"/>
                <w:sz w:val="28"/>
              </w:rPr>
              <w:t>費用年月</w:t>
            </w:r>
            <w:r w:rsidRPr="00E53C6C">
              <w:rPr>
                <w:rFonts w:eastAsia="標楷體"/>
                <w:sz w:val="28"/>
              </w:rPr>
              <w:t>)</w:t>
            </w:r>
          </w:p>
        </w:tc>
      </w:tr>
    </w:tbl>
    <w:p w:rsidR="00182626" w:rsidRPr="00E53C6C" w:rsidRDefault="00182626" w:rsidP="00182626">
      <w:pPr>
        <w:rPr>
          <w:rFonts w:eastAsia="標楷體"/>
        </w:rPr>
      </w:pPr>
    </w:p>
    <w:p w:rsidR="00F9450D" w:rsidRPr="00E53C6C" w:rsidRDefault="00F9450D">
      <w:pPr>
        <w:widowControl/>
        <w:suppressAutoHyphens w:val="0"/>
        <w:rPr>
          <w:rFonts w:eastAsia="標楷體"/>
        </w:rPr>
      </w:pPr>
      <w:r w:rsidRPr="00E53C6C">
        <w:rPr>
          <w:rFonts w:eastAsia="標楷體"/>
        </w:rPr>
        <w:br w:type="page"/>
      </w:r>
    </w:p>
    <w:p w:rsidR="00E76D34" w:rsidRPr="008801BF" w:rsidRDefault="00E76D34" w:rsidP="00E76D34">
      <w:pPr>
        <w:pStyle w:val="01"/>
        <w:rPr>
          <w:highlight w:val="yellow"/>
        </w:rPr>
      </w:pPr>
      <w:r w:rsidRPr="008801BF">
        <w:rPr>
          <w:highlight w:val="yellow"/>
        </w:rPr>
        <w:lastRenderedPageBreak/>
        <w:t>003-</w:t>
      </w:r>
      <w:r w:rsidRPr="008801BF">
        <w:rPr>
          <w:highlight w:val="yellow"/>
        </w:rPr>
        <w:t>耳鼻喉科門診局部處置申報率</w:t>
      </w:r>
    </w:p>
    <w:p w:rsidR="00E76D34" w:rsidRDefault="00E76D34" w:rsidP="00E76D34">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最新公告實施起日</w:t>
      </w:r>
      <w:r>
        <w:rPr>
          <w:rFonts w:eastAsia="標楷體" w:hint="eastAsia"/>
          <w:sz w:val="20"/>
          <w:szCs w:val="20"/>
          <w:highlight w:val="yellow"/>
        </w:rPr>
        <w:t>1</w:t>
      </w:r>
      <w:r>
        <w:rPr>
          <w:rFonts w:eastAsia="標楷體"/>
          <w:sz w:val="20"/>
          <w:szCs w:val="20"/>
          <w:highlight w:val="yellow"/>
        </w:rPr>
        <w:t>12</w:t>
      </w:r>
      <w:r>
        <w:rPr>
          <w:rFonts w:eastAsia="標楷體" w:hint="eastAsia"/>
          <w:sz w:val="20"/>
          <w:szCs w:val="20"/>
          <w:highlight w:val="yellow"/>
        </w:rPr>
        <w:t>年</w:t>
      </w:r>
      <w:r>
        <w:rPr>
          <w:rFonts w:eastAsia="標楷體" w:hint="eastAsia"/>
          <w:sz w:val="20"/>
          <w:szCs w:val="20"/>
          <w:highlight w:val="yellow"/>
        </w:rPr>
        <w:t>2</w:t>
      </w:r>
      <w:r>
        <w:rPr>
          <w:rFonts w:eastAsia="標楷體" w:hint="eastAsia"/>
          <w:sz w:val="20"/>
          <w:szCs w:val="20"/>
          <w:highlight w:val="yellow"/>
        </w:rPr>
        <w:t>月</w:t>
      </w:r>
      <w:r>
        <w:rPr>
          <w:rFonts w:eastAsia="標楷體" w:hint="eastAsia"/>
          <w:sz w:val="20"/>
          <w:szCs w:val="20"/>
          <w:highlight w:val="yellow"/>
        </w:rPr>
        <w:t>1</w:t>
      </w:r>
      <w:r>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94</w:t>
      </w:r>
      <w:r w:rsidRPr="00E53C6C">
        <w:rPr>
          <w:rFonts w:eastAsia="標楷體"/>
          <w:sz w:val="20"/>
          <w:szCs w:val="20"/>
          <w:highlight w:val="yellow"/>
        </w:rPr>
        <w:t>年</w:t>
      </w:r>
      <w:r w:rsidRPr="00E53C6C">
        <w:rPr>
          <w:rFonts w:eastAsia="標楷體"/>
          <w:sz w:val="20"/>
          <w:szCs w:val="20"/>
          <w:highlight w:val="yellow"/>
        </w:rPr>
        <w:t>7</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E76D34" w:rsidRPr="00E53C6C" w:rsidRDefault="00E76D34" w:rsidP="00E76D34">
      <w:pPr>
        <w:ind w:leftChars="177" w:left="425"/>
        <w:rPr>
          <w:rFonts w:eastAsia="標楷體"/>
          <w:sz w:val="20"/>
          <w:szCs w:val="20"/>
          <w:highlight w:val="yellow"/>
        </w:rPr>
      </w:pPr>
    </w:p>
    <w:p w:rsidR="00E76D34" w:rsidRPr="00E53C6C" w:rsidRDefault="00E76D34" w:rsidP="00E76D34">
      <w:pPr>
        <w:pStyle w:val="02"/>
      </w:pPr>
      <w:r w:rsidRPr="00E53C6C">
        <w:rPr>
          <w:rFonts w:hint="eastAsia"/>
        </w:rPr>
        <w:t>003</w:t>
      </w:r>
      <w:r w:rsidRPr="00E53C6C">
        <w:t>指標版本：實施起日</w:t>
      </w:r>
      <w:r>
        <w:rPr>
          <w:rFonts w:hint="eastAsia"/>
        </w:rPr>
        <w:t>1</w:t>
      </w:r>
      <w:r>
        <w:t>12</w:t>
      </w:r>
      <w:r>
        <w:rPr>
          <w:rFonts w:hint="eastAsia"/>
        </w:rPr>
        <w:t>年</w:t>
      </w:r>
      <w:r>
        <w:rPr>
          <w:rFonts w:hint="eastAsia"/>
        </w:rPr>
        <w:t>2</w:t>
      </w:r>
      <w:r>
        <w:rPr>
          <w:rFonts w:hint="eastAsia"/>
        </w:rPr>
        <w:t>月</w:t>
      </w:r>
      <w:r>
        <w:rPr>
          <w:rFonts w:hint="eastAsia"/>
        </w:rPr>
        <w:t>1</w:t>
      </w:r>
      <w:r>
        <w:rPr>
          <w:rFonts w:hint="eastAsia"/>
        </w:rPr>
        <w:t>日</w:t>
      </w:r>
      <w:r>
        <w:rPr>
          <w:rFonts w:hint="eastAsia"/>
        </w:rPr>
        <w:t>(</w:t>
      </w:r>
      <w:r w:rsidRPr="00E53C6C">
        <w:t>費用年月</w:t>
      </w:r>
      <w:r>
        <w:rPr>
          <w:rFonts w:hint="eastAsia"/>
        </w:rPr>
        <w:t>)</w:t>
      </w:r>
      <w:r w:rsidRPr="00E53C6C">
        <w:rPr>
          <w:rFonts w:hint="eastAsia"/>
        </w:rPr>
        <w:t>--</w:t>
      </w:r>
      <w:r w:rsidRPr="00E53C6C">
        <w:rPr>
          <w:rFonts w:hint="eastAsia"/>
        </w:rPr>
        <w:t>現行實施</w:t>
      </w:r>
    </w:p>
    <w:tbl>
      <w:tblPr>
        <w:tblW w:w="9667" w:type="dxa"/>
        <w:tblCellMar>
          <w:left w:w="10" w:type="dxa"/>
          <w:right w:w="10" w:type="dxa"/>
        </w:tblCellMar>
        <w:tblLook w:val="0000" w:firstRow="0" w:lastRow="0" w:firstColumn="0" w:lastColumn="0" w:noHBand="0" w:noVBand="0"/>
      </w:tblPr>
      <w:tblGrid>
        <w:gridCol w:w="1537"/>
        <w:gridCol w:w="8130"/>
      </w:tblGrid>
      <w:tr w:rsidR="00E76D34" w:rsidRPr="00E53C6C" w:rsidTr="00E76D34">
        <w:tc>
          <w:tcPr>
            <w:tcW w:w="1537"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rPr>
            </w:pPr>
            <w:r w:rsidRPr="00E53C6C">
              <w:rPr>
                <w:rFonts w:eastAsia="標楷體"/>
                <w:caps/>
                <w:color w:val="000000"/>
                <w:sz w:val="28"/>
              </w:rPr>
              <w:t>指標名稱</w:t>
            </w:r>
          </w:p>
        </w:tc>
        <w:tc>
          <w:tcPr>
            <w:tcW w:w="813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rPr>
            </w:pPr>
            <w:r w:rsidRPr="00E53C6C">
              <w:rPr>
                <w:rFonts w:eastAsia="標楷體"/>
                <w:color w:val="000000"/>
                <w:sz w:val="28"/>
              </w:rPr>
              <w:t>003-</w:t>
            </w:r>
            <w:r w:rsidRPr="00E53C6C">
              <w:rPr>
                <w:rFonts w:eastAsia="標楷體"/>
                <w:color w:val="000000"/>
                <w:sz w:val="28"/>
              </w:rPr>
              <w:t>西醫基層耳鼻喉科門診局部處置申報率</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caps/>
                <w:color w:val="000000"/>
                <w:sz w:val="28"/>
              </w:rPr>
            </w:pPr>
            <w:r w:rsidRPr="00E53C6C">
              <w:rPr>
                <w:rFonts w:eastAsia="標楷體"/>
                <w:caps/>
                <w:color w:val="000000"/>
                <w:sz w:val="28"/>
              </w:rPr>
              <w:t>實施目的</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rPr>
            </w:pPr>
            <w:r w:rsidRPr="00E53C6C">
              <w:rPr>
                <w:rFonts w:eastAsia="標楷體"/>
                <w:color w:val="000000"/>
                <w:sz w:val="28"/>
              </w:rPr>
              <w:t>降低不當之醫療處置</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color w:val="000000"/>
                <w:sz w:val="28"/>
              </w:rPr>
            </w:pPr>
            <w:r w:rsidRPr="00E53C6C">
              <w:rPr>
                <w:rFonts w:eastAsia="標楷體"/>
                <w:color w:val="000000"/>
                <w:sz w:val="28"/>
              </w:rPr>
              <w:t>指標定義</w:t>
            </w:r>
          </w:p>
          <w:p w:rsidR="00E76D34" w:rsidRPr="00E53C6C" w:rsidRDefault="00E76D34" w:rsidP="00E76D34">
            <w:pPr>
              <w:snapToGrid w:val="0"/>
              <w:jc w:val="both"/>
              <w:rPr>
                <w:rFonts w:eastAsia="標楷體"/>
                <w:color w:val="000000"/>
                <w:sz w:val="28"/>
              </w:rPr>
            </w:pP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C51F19" w:rsidRDefault="00E76D34" w:rsidP="00E76D34">
            <w:pPr>
              <w:snapToGrid w:val="0"/>
              <w:spacing w:line="300" w:lineRule="exact"/>
              <w:jc w:val="both"/>
              <w:rPr>
                <w:rFonts w:eastAsia="標楷體"/>
                <w:sz w:val="28"/>
                <w:szCs w:val="28"/>
              </w:rPr>
            </w:pPr>
            <w:r w:rsidRPr="00C51F19">
              <w:rPr>
                <w:rFonts w:eastAsia="標楷體"/>
                <w:sz w:val="28"/>
                <w:szCs w:val="28"/>
              </w:rPr>
              <w:t>指標</w:t>
            </w:r>
            <w:r w:rsidRPr="00C51F19">
              <w:rPr>
                <w:rFonts w:eastAsia="標楷體"/>
                <w:sz w:val="28"/>
                <w:szCs w:val="28"/>
              </w:rPr>
              <w:t>1</w:t>
            </w:r>
            <w:r w:rsidRPr="00C51F19">
              <w:rPr>
                <w:rFonts w:eastAsia="標楷體"/>
                <w:sz w:val="28"/>
                <w:szCs w:val="28"/>
              </w:rPr>
              <w:t>：</w:t>
            </w:r>
          </w:p>
          <w:p w:rsidR="00E76D34" w:rsidRPr="00C51F19" w:rsidRDefault="00E76D34" w:rsidP="00E76D34">
            <w:pPr>
              <w:snapToGrid w:val="0"/>
              <w:spacing w:line="300" w:lineRule="exact"/>
              <w:jc w:val="both"/>
              <w:rPr>
                <w:rFonts w:eastAsia="標楷體"/>
                <w:sz w:val="28"/>
                <w:szCs w:val="28"/>
              </w:rPr>
            </w:pPr>
            <w:r w:rsidRPr="00C51F19">
              <w:rPr>
                <w:rFonts w:eastAsia="標楷體"/>
                <w:sz w:val="28"/>
                <w:szCs w:val="28"/>
              </w:rPr>
              <w:t>分子－耳鼻喉科門診申報局部治療（</w:t>
            </w:r>
            <w:proofErr w:type="gramStart"/>
            <w:r w:rsidRPr="00C51F19">
              <w:rPr>
                <w:rFonts w:eastAsia="標楷體"/>
                <w:sz w:val="28"/>
                <w:szCs w:val="28"/>
              </w:rPr>
              <w:t>醫</w:t>
            </w:r>
            <w:proofErr w:type="gramEnd"/>
            <w:r w:rsidRPr="00C51F19">
              <w:rPr>
                <w:rFonts w:eastAsia="標楷體"/>
                <w:sz w:val="28"/>
                <w:szCs w:val="28"/>
              </w:rPr>
              <w:t>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）件數</w:t>
            </w:r>
          </w:p>
          <w:p w:rsidR="00E76D34" w:rsidRPr="00C51F19" w:rsidRDefault="00E76D34" w:rsidP="00E76D34">
            <w:pPr>
              <w:snapToGrid w:val="0"/>
              <w:spacing w:line="300" w:lineRule="exact"/>
              <w:jc w:val="both"/>
              <w:rPr>
                <w:rFonts w:eastAsia="標楷體"/>
                <w:sz w:val="28"/>
                <w:szCs w:val="28"/>
              </w:rPr>
            </w:pPr>
            <w:r w:rsidRPr="00C51F19">
              <w:rPr>
                <w:rFonts w:eastAsia="標楷體"/>
                <w:sz w:val="28"/>
                <w:szCs w:val="28"/>
              </w:rPr>
              <w:t>分母－耳鼻喉科門診申報件數</w:t>
            </w:r>
          </w:p>
          <w:p w:rsidR="00E76D34" w:rsidRPr="00C51F19" w:rsidRDefault="00E76D34" w:rsidP="00E76D34">
            <w:pPr>
              <w:snapToGrid w:val="0"/>
              <w:spacing w:line="300" w:lineRule="exact"/>
              <w:jc w:val="both"/>
              <w:rPr>
                <w:rFonts w:eastAsia="標楷體"/>
                <w:sz w:val="28"/>
                <w:szCs w:val="28"/>
              </w:rPr>
            </w:pPr>
            <w:r w:rsidRPr="00C51F19">
              <w:rPr>
                <w:rFonts w:eastAsia="標楷體"/>
                <w:sz w:val="28"/>
                <w:szCs w:val="28"/>
              </w:rPr>
              <w:t>指標</w:t>
            </w:r>
            <w:r w:rsidRPr="00C51F19">
              <w:rPr>
                <w:rFonts w:eastAsia="標楷體"/>
                <w:sz w:val="28"/>
                <w:szCs w:val="28"/>
              </w:rPr>
              <w:t>2</w:t>
            </w:r>
            <w:r w:rsidRPr="00C51F19">
              <w:rPr>
                <w:rFonts w:eastAsia="標楷體"/>
                <w:sz w:val="28"/>
                <w:szCs w:val="28"/>
              </w:rPr>
              <w:t>：</w:t>
            </w:r>
          </w:p>
          <w:p w:rsidR="00E76D34" w:rsidRPr="00C51F19" w:rsidRDefault="00E76D34" w:rsidP="00E76D34">
            <w:pPr>
              <w:snapToGrid w:val="0"/>
              <w:spacing w:line="300" w:lineRule="exact"/>
              <w:jc w:val="both"/>
              <w:rPr>
                <w:rFonts w:eastAsia="標楷體"/>
                <w:sz w:val="28"/>
                <w:szCs w:val="28"/>
              </w:rPr>
            </w:pPr>
            <w:proofErr w:type="gramStart"/>
            <w:r w:rsidRPr="00C51F19">
              <w:rPr>
                <w:rFonts w:eastAsia="標楷體"/>
                <w:sz w:val="28"/>
                <w:szCs w:val="28"/>
              </w:rPr>
              <w:t>分子－非耳鼻喉科</w:t>
            </w:r>
            <w:proofErr w:type="gramEnd"/>
            <w:r w:rsidRPr="00C51F19">
              <w:rPr>
                <w:rFonts w:eastAsia="標楷體"/>
                <w:sz w:val="28"/>
                <w:szCs w:val="28"/>
              </w:rPr>
              <w:t>門診</w:t>
            </w:r>
            <w:r w:rsidRPr="00C51F19">
              <w:rPr>
                <w:rFonts w:eastAsia="標楷體" w:hint="eastAsia"/>
                <w:sz w:val="28"/>
                <w:szCs w:val="28"/>
              </w:rPr>
              <w:t>呼吸道感染案件</w:t>
            </w:r>
            <w:r w:rsidRPr="00C51F19">
              <w:rPr>
                <w:rFonts w:eastAsia="標楷體"/>
                <w:sz w:val="28"/>
                <w:szCs w:val="28"/>
              </w:rPr>
              <w:t>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）件數</w:t>
            </w:r>
          </w:p>
          <w:p w:rsidR="00E76D34" w:rsidRDefault="00E76D34" w:rsidP="00E76D34">
            <w:pPr>
              <w:snapToGrid w:val="0"/>
              <w:spacing w:line="300" w:lineRule="exact"/>
              <w:jc w:val="both"/>
              <w:rPr>
                <w:rFonts w:eastAsia="標楷體"/>
                <w:sz w:val="28"/>
                <w:szCs w:val="28"/>
              </w:rPr>
            </w:pPr>
            <w:proofErr w:type="gramStart"/>
            <w:r w:rsidRPr="00C51F19">
              <w:rPr>
                <w:rFonts w:eastAsia="標楷體"/>
                <w:sz w:val="28"/>
                <w:szCs w:val="28"/>
              </w:rPr>
              <w:t>分母－非耳鼻喉科</w:t>
            </w:r>
            <w:proofErr w:type="gramEnd"/>
            <w:r w:rsidRPr="00C51F19">
              <w:rPr>
                <w:rFonts w:eastAsia="標楷體"/>
                <w:sz w:val="28"/>
                <w:szCs w:val="28"/>
              </w:rPr>
              <w:t>門診</w:t>
            </w:r>
            <w:r w:rsidRPr="00C51F19">
              <w:rPr>
                <w:rFonts w:eastAsia="標楷體" w:hint="eastAsia"/>
                <w:sz w:val="28"/>
                <w:szCs w:val="28"/>
              </w:rPr>
              <w:t>呼吸道感染案件申報件</w:t>
            </w:r>
            <w:r w:rsidRPr="00C51F19">
              <w:rPr>
                <w:rFonts w:eastAsia="標楷體"/>
                <w:sz w:val="28"/>
                <w:szCs w:val="28"/>
              </w:rPr>
              <w:t>數</w:t>
            </w:r>
          </w:p>
          <w:p w:rsidR="00E76D34" w:rsidRPr="00C51F19" w:rsidRDefault="00E76D34" w:rsidP="00E76D34">
            <w:pPr>
              <w:snapToGrid w:val="0"/>
              <w:spacing w:line="300" w:lineRule="exact"/>
              <w:jc w:val="both"/>
              <w:rPr>
                <w:rFonts w:eastAsia="標楷體"/>
                <w:sz w:val="28"/>
                <w:szCs w:val="28"/>
              </w:rPr>
            </w:pPr>
            <w:proofErr w:type="gramStart"/>
            <w:r w:rsidRPr="00C51F19">
              <w:rPr>
                <w:rFonts w:eastAsia="標楷體"/>
                <w:sz w:val="28"/>
                <w:szCs w:val="28"/>
              </w:rPr>
              <w:t>註</w:t>
            </w:r>
            <w:proofErr w:type="gramEnd"/>
            <w:r w:rsidRPr="00C51F19">
              <w:rPr>
                <w:rFonts w:eastAsia="標楷體"/>
                <w:sz w:val="28"/>
                <w:szCs w:val="28"/>
              </w:rPr>
              <w:t>：</w:t>
            </w:r>
            <w:r w:rsidRPr="00C51F19">
              <w:rPr>
                <w:rFonts w:eastAsia="標楷體" w:hint="eastAsia"/>
                <w:sz w:val="28"/>
                <w:szCs w:val="28"/>
              </w:rPr>
              <w:t>1.</w:t>
            </w:r>
            <w:r w:rsidRPr="00C51F19">
              <w:rPr>
                <w:rFonts w:eastAsia="標楷體"/>
                <w:sz w:val="28"/>
                <w:szCs w:val="28"/>
              </w:rPr>
              <w:t>本指標定義之科別為病患就醫科別。</w:t>
            </w:r>
          </w:p>
          <w:p w:rsidR="00E76D34" w:rsidRDefault="00E76D34" w:rsidP="00E76D34">
            <w:pPr>
              <w:snapToGrid w:val="0"/>
              <w:spacing w:line="300" w:lineRule="exact"/>
              <w:jc w:val="both"/>
              <w:rPr>
                <w:rFonts w:eastAsia="標楷體"/>
                <w:sz w:val="28"/>
                <w:szCs w:val="28"/>
              </w:rPr>
            </w:pPr>
            <w:r>
              <w:rPr>
                <w:rFonts w:eastAsia="標楷體" w:hint="eastAsia"/>
                <w:sz w:val="28"/>
                <w:szCs w:val="28"/>
              </w:rPr>
              <w:t xml:space="preserve">        </w:t>
            </w:r>
            <w:r w:rsidRPr="00C51F19">
              <w:rPr>
                <w:rFonts w:eastAsia="標楷體" w:hint="eastAsia"/>
                <w:sz w:val="28"/>
                <w:szCs w:val="28"/>
              </w:rPr>
              <w:t>2.</w:t>
            </w:r>
            <w:r w:rsidRPr="00C51F19">
              <w:rPr>
                <w:rFonts w:eastAsia="標楷體" w:hint="eastAsia"/>
                <w:sz w:val="28"/>
                <w:szCs w:val="28"/>
              </w:rPr>
              <w:t>呼吸道感染案件：主診斷符合附表</w:t>
            </w:r>
            <w:r w:rsidRPr="00C51F19">
              <w:rPr>
                <w:rFonts w:eastAsia="標楷體" w:hint="eastAsia"/>
                <w:sz w:val="28"/>
                <w:szCs w:val="28"/>
              </w:rPr>
              <w:t>ICD-9-CM</w:t>
            </w:r>
            <w:r w:rsidRPr="00C51F19">
              <w:rPr>
                <w:rFonts w:eastAsia="標楷體" w:hint="eastAsia"/>
                <w:sz w:val="28"/>
                <w:szCs w:val="28"/>
              </w:rPr>
              <w:t>及</w:t>
            </w:r>
            <w:r w:rsidRPr="00C51F19">
              <w:rPr>
                <w:rFonts w:eastAsia="標楷體" w:hint="eastAsia"/>
                <w:sz w:val="28"/>
                <w:szCs w:val="28"/>
              </w:rPr>
              <w:t>ICD-10-</w:t>
            </w:r>
          </w:p>
          <w:p w:rsidR="00E76D34" w:rsidRDefault="00E76D34" w:rsidP="00E76D34">
            <w:pPr>
              <w:snapToGrid w:val="0"/>
              <w:spacing w:line="300" w:lineRule="exact"/>
              <w:jc w:val="both"/>
              <w:rPr>
                <w:rFonts w:eastAsia="標楷體"/>
                <w:sz w:val="28"/>
                <w:szCs w:val="28"/>
              </w:rPr>
            </w:pPr>
            <w:r>
              <w:rPr>
                <w:rFonts w:eastAsia="標楷體" w:hint="eastAsia"/>
                <w:sz w:val="28"/>
                <w:szCs w:val="28"/>
              </w:rPr>
              <w:t xml:space="preserve">            </w:t>
            </w:r>
            <w:r w:rsidRPr="00C51F19">
              <w:rPr>
                <w:rFonts w:eastAsia="標楷體" w:hint="eastAsia"/>
                <w:sz w:val="28"/>
                <w:szCs w:val="28"/>
              </w:rPr>
              <w:t>CM</w:t>
            </w:r>
            <w:r w:rsidRPr="00C51F19">
              <w:rPr>
                <w:rFonts w:eastAsia="標楷體" w:hint="eastAsia"/>
                <w:sz w:val="28"/>
                <w:szCs w:val="28"/>
              </w:rPr>
              <w:t>診斷碼之案件。</w:t>
            </w:r>
          </w:p>
          <w:p w:rsidR="00E76D34" w:rsidRPr="000070A7" w:rsidRDefault="00E76D34" w:rsidP="00E76D34">
            <w:pPr>
              <w:snapToGrid w:val="0"/>
              <w:spacing w:line="300" w:lineRule="exact"/>
              <w:jc w:val="both"/>
              <w:rPr>
                <w:rFonts w:eastAsia="標楷體"/>
                <w:color w:val="FF0000"/>
                <w:sz w:val="28"/>
              </w:rPr>
            </w:pPr>
            <w:r>
              <w:rPr>
                <w:rFonts w:eastAsia="標楷體" w:hint="eastAsia"/>
                <w:sz w:val="28"/>
              </w:rPr>
              <w:t xml:space="preserve">        3.</w:t>
            </w:r>
            <w:r>
              <w:rPr>
                <w:rFonts w:hint="eastAsia"/>
              </w:rPr>
              <w:t xml:space="preserve"> </w:t>
            </w:r>
            <w:r w:rsidRPr="000070A7">
              <w:rPr>
                <w:rFonts w:eastAsia="標楷體" w:hint="eastAsia"/>
                <w:color w:val="FF0000"/>
                <w:sz w:val="28"/>
                <w:u w:val="single"/>
              </w:rPr>
              <w:t>上述分子分母皆排除嚴重特殊傳染性肺炎通報且隔離案</w:t>
            </w:r>
          </w:p>
          <w:p w:rsidR="00E76D34" w:rsidRPr="000070A7" w:rsidRDefault="00E76D34" w:rsidP="00E76D34">
            <w:pPr>
              <w:snapToGrid w:val="0"/>
              <w:spacing w:line="300" w:lineRule="exact"/>
              <w:jc w:val="both"/>
              <w:rPr>
                <w:rFonts w:eastAsia="標楷體"/>
                <w:sz w:val="28"/>
                <w:u w:val="single"/>
              </w:rPr>
            </w:pPr>
            <w:r w:rsidRPr="000070A7">
              <w:rPr>
                <w:rFonts w:eastAsia="標楷體" w:hint="eastAsia"/>
                <w:color w:val="FF0000"/>
                <w:sz w:val="28"/>
              </w:rPr>
              <w:t xml:space="preserve">            </w:t>
            </w:r>
            <w:r w:rsidRPr="000070A7">
              <w:rPr>
                <w:rFonts w:eastAsia="標楷體" w:hint="eastAsia"/>
                <w:color w:val="FF0000"/>
                <w:sz w:val="28"/>
                <w:u w:val="single"/>
              </w:rPr>
              <w:t>件（案件分類</w:t>
            </w:r>
            <w:r w:rsidRPr="000070A7">
              <w:rPr>
                <w:rFonts w:eastAsia="標楷體" w:hint="eastAsia"/>
                <w:color w:val="FF0000"/>
                <w:sz w:val="28"/>
                <w:u w:val="single"/>
              </w:rPr>
              <w:t>C5</w:t>
            </w:r>
            <w:r w:rsidRPr="000070A7">
              <w:rPr>
                <w:rFonts w:eastAsia="標楷體" w:hint="eastAsia"/>
                <w:color w:val="FF0000"/>
                <w:sz w:val="28"/>
                <w:u w:val="single"/>
              </w:rPr>
              <w:t>）。</w:t>
            </w:r>
          </w:p>
        </w:tc>
      </w:tr>
      <w:tr w:rsidR="00E76D34" w:rsidRPr="00E53C6C" w:rsidTr="00E76D34">
        <w:trPr>
          <w:trHeight w:val="470"/>
        </w:trPr>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color w:val="000000"/>
                <w:sz w:val="28"/>
              </w:rPr>
            </w:pPr>
            <w:r w:rsidRPr="00E53C6C">
              <w:rPr>
                <w:rFonts w:eastAsia="標楷體"/>
                <w:color w:val="000000"/>
                <w:sz w:val="28"/>
              </w:rPr>
              <w:t>指標屬性</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E53C6C" w:rsidRDefault="00E76D34" w:rsidP="00E76D34">
            <w:pPr>
              <w:snapToGrid w:val="0"/>
              <w:spacing w:line="264" w:lineRule="auto"/>
              <w:jc w:val="both"/>
              <w:rPr>
                <w:rFonts w:eastAsia="標楷體"/>
                <w:color w:val="000000"/>
                <w:sz w:val="28"/>
              </w:rPr>
            </w:pPr>
            <w:r w:rsidRPr="00E53C6C">
              <w:rPr>
                <w:rFonts w:eastAsia="標楷體"/>
                <w:color w:val="000000"/>
                <w:sz w:val="28"/>
              </w:rPr>
              <w:t>負向</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color w:val="000000"/>
                <w:sz w:val="28"/>
              </w:rPr>
            </w:pPr>
            <w:r w:rsidRPr="00E53C6C">
              <w:rPr>
                <w:rFonts w:eastAsia="標楷體"/>
                <w:color w:val="000000"/>
                <w:sz w:val="28"/>
              </w:rPr>
              <w:t>分析單位</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E53C6C" w:rsidRDefault="00E76D34" w:rsidP="00E76D34">
            <w:pPr>
              <w:snapToGrid w:val="0"/>
              <w:spacing w:line="264" w:lineRule="auto"/>
              <w:jc w:val="both"/>
              <w:rPr>
                <w:rFonts w:eastAsia="標楷體"/>
                <w:color w:val="000000"/>
                <w:sz w:val="28"/>
              </w:rPr>
            </w:pPr>
            <w:r w:rsidRPr="00E53C6C">
              <w:rPr>
                <w:rFonts w:eastAsia="標楷體"/>
                <w:color w:val="000000"/>
                <w:sz w:val="28"/>
              </w:rPr>
              <w:t>依院所按月分析</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jc w:val="both"/>
              <w:rPr>
                <w:rFonts w:eastAsia="標楷體"/>
                <w:color w:val="000000"/>
                <w:sz w:val="28"/>
              </w:rPr>
            </w:pPr>
            <w:r w:rsidRPr="00E53C6C">
              <w:rPr>
                <w:rFonts w:eastAsia="標楷體"/>
                <w:color w:val="000000"/>
                <w:sz w:val="28"/>
              </w:rPr>
              <w:t>分析範圍</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E53C6C" w:rsidRDefault="00E76D34" w:rsidP="00E76D34">
            <w:pPr>
              <w:snapToGrid w:val="0"/>
              <w:spacing w:line="264" w:lineRule="auto"/>
              <w:jc w:val="both"/>
              <w:rPr>
                <w:rFonts w:eastAsia="標楷體"/>
                <w:color w:val="000000"/>
                <w:sz w:val="28"/>
              </w:rPr>
            </w:pPr>
            <w:r w:rsidRPr="00E53C6C">
              <w:rPr>
                <w:rFonts w:eastAsia="標楷體"/>
                <w:color w:val="000000"/>
                <w:sz w:val="28"/>
              </w:rPr>
              <w:t>西醫基層總額部門</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E76D34" w:rsidRPr="00C51F19" w:rsidRDefault="00E76D34" w:rsidP="00E76D34">
            <w:pPr>
              <w:snapToGrid w:val="0"/>
              <w:jc w:val="both"/>
              <w:rPr>
                <w:rFonts w:eastAsia="標楷體"/>
                <w:sz w:val="28"/>
              </w:rPr>
            </w:pPr>
            <w:r w:rsidRPr="00C51F19">
              <w:rPr>
                <w:rFonts w:eastAsia="標楷體"/>
                <w:sz w:val="28"/>
              </w:rPr>
              <w:t>處理方式</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E76D34" w:rsidRPr="00C51F19" w:rsidRDefault="00E76D34" w:rsidP="00E76D34">
            <w:pPr>
              <w:snapToGrid w:val="0"/>
              <w:spacing w:line="360" w:lineRule="exact"/>
              <w:jc w:val="both"/>
              <w:rPr>
                <w:rFonts w:eastAsia="標楷體"/>
                <w:sz w:val="28"/>
                <w:szCs w:val="28"/>
              </w:rPr>
            </w:pPr>
            <w:r w:rsidRPr="00C51F19">
              <w:rPr>
                <w:rFonts w:eastAsia="標楷體"/>
                <w:sz w:val="28"/>
                <w:szCs w:val="28"/>
              </w:rPr>
              <w:t>指標</w:t>
            </w:r>
            <w:r w:rsidRPr="00C51F19">
              <w:rPr>
                <w:rFonts w:eastAsia="標楷體"/>
                <w:sz w:val="28"/>
                <w:szCs w:val="28"/>
              </w:rPr>
              <w:t>1</w:t>
            </w:r>
            <w:r w:rsidRPr="00C51F19">
              <w:rPr>
                <w:rFonts w:eastAsia="標楷體"/>
                <w:sz w:val="28"/>
                <w:szCs w:val="28"/>
              </w:rPr>
              <w:t>：</w:t>
            </w:r>
          </w:p>
          <w:p w:rsidR="00E76D34" w:rsidRPr="00C51F19" w:rsidRDefault="00E76D34" w:rsidP="00E76D34">
            <w:pPr>
              <w:snapToGrid w:val="0"/>
              <w:spacing w:line="360" w:lineRule="exact"/>
              <w:jc w:val="both"/>
              <w:rPr>
                <w:rFonts w:eastAsia="標楷體"/>
              </w:rPr>
            </w:pPr>
            <w:r w:rsidRPr="00C51F19">
              <w:rPr>
                <w:rFonts w:eastAsia="標楷體"/>
                <w:sz w:val="28"/>
                <w:szCs w:val="28"/>
              </w:rPr>
              <w:t>申報率超過</w:t>
            </w:r>
            <w:r w:rsidRPr="00C51F19">
              <w:rPr>
                <w:rFonts w:eastAsia="標楷體"/>
                <w:sz w:val="28"/>
                <w:szCs w:val="28"/>
              </w:rPr>
              <w:t>30</w:t>
            </w:r>
            <w:proofErr w:type="gramStart"/>
            <w:r w:rsidRPr="00C51F19">
              <w:rPr>
                <w:rFonts w:eastAsia="標楷體"/>
                <w:sz w:val="28"/>
                <w:szCs w:val="28"/>
              </w:rPr>
              <w:t>﹪</w:t>
            </w:r>
            <w:proofErr w:type="gramEnd"/>
            <w:r w:rsidRPr="00C51F19">
              <w:rPr>
                <w:rFonts w:eastAsia="標楷體"/>
                <w:sz w:val="28"/>
                <w:szCs w:val="28"/>
              </w:rPr>
              <w:t>者，超過部分不予支付。</w:t>
            </w:r>
          </w:p>
          <w:p w:rsidR="00E76D34" w:rsidRPr="00C51F19" w:rsidRDefault="00E76D34" w:rsidP="00E76D34">
            <w:pPr>
              <w:spacing w:line="400" w:lineRule="exact"/>
              <w:ind w:left="591" w:hanging="591"/>
              <w:rPr>
                <w:rFonts w:eastAsia="標楷體"/>
              </w:rPr>
            </w:pPr>
            <w:r w:rsidRPr="00C51F19">
              <w:rPr>
                <w:rFonts w:eastAsia="標楷體"/>
                <w:sz w:val="28"/>
                <w:szCs w:val="28"/>
              </w:rPr>
              <w:t>不予支付點數＝【分子件數－（分母件數＊</w:t>
            </w:r>
            <w:r w:rsidRPr="00C51F19">
              <w:rPr>
                <w:rFonts w:eastAsia="標楷體"/>
                <w:sz w:val="28"/>
                <w:szCs w:val="28"/>
              </w:rPr>
              <w:t>30</w:t>
            </w:r>
            <w:r w:rsidRPr="00C51F19">
              <w:rPr>
                <w:rFonts w:eastAsia="標楷體"/>
                <w:sz w:val="28"/>
                <w:szCs w:val="28"/>
              </w:rPr>
              <w:t>％）】／分子件數</w:t>
            </w:r>
            <w:proofErr w:type="gramStart"/>
            <w:r w:rsidRPr="00C51F19">
              <w:rPr>
                <w:rFonts w:eastAsia="標楷體"/>
                <w:sz w:val="28"/>
                <w:szCs w:val="28"/>
              </w:rPr>
              <w:t>＊</w:t>
            </w:r>
            <w:proofErr w:type="gramEnd"/>
            <w:r w:rsidRPr="00C51F19">
              <w:rPr>
                <w:rFonts w:eastAsia="標楷體"/>
                <w:sz w:val="28"/>
                <w:szCs w:val="28"/>
              </w:rPr>
              <w:t>耳鼻喉科門診申報局部治療（醫令代碼為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）之總點數合計</w:t>
            </w:r>
            <w:r w:rsidRPr="00C51F19">
              <w:rPr>
                <w:rFonts w:eastAsia="標楷體"/>
                <w:sz w:val="28"/>
                <w:szCs w:val="28"/>
              </w:rPr>
              <w:t>(</w:t>
            </w:r>
            <w:r w:rsidRPr="00C51F19">
              <w:rPr>
                <w:rFonts w:eastAsia="標楷體"/>
                <w:sz w:val="28"/>
                <w:szCs w:val="28"/>
              </w:rPr>
              <w:t>四捨五入至整數</w:t>
            </w:r>
            <w:r w:rsidRPr="00C51F19">
              <w:rPr>
                <w:rFonts w:eastAsia="標楷體"/>
                <w:sz w:val="28"/>
                <w:szCs w:val="28"/>
              </w:rPr>
              <w:t>)</w:t>
            </w:r>
            <w:r w:rsidRPr="00C51F19">
              <w:rPr>
                <w:rFonts w:eastAsia="標楷體"/>
                <w:sz w:val="28"/>
                <w:szCs w:val="28"/>
              </w:rPr>
              <w:t>。</w:t>
            </w:r>
          </w:p>
          <w:p w:rsidR="00E76D34" w:rsidRPr="00C51F19" w:rsidRDefault="00E76D34" w:rsidP="00E76D34">
            <w:pPr>
              <w:snapToGrid w:val="0"/>
              <w:spacing w:line="360" w:lineRule="exact"/>
              <w:jc w:val="both"/>
              <w:rPr>
                <w:rFonts w:eastAsia="標楷體"/>
                <w:sz w:val="28"/>
                <w:szCs w:val="28"/>
              </w:rPr>
            </w:pPr>
            <w:r w:rsidRPr="00C51F19">
              <w:rPr>
                <w:rFonts w:eastAsia="標楷體"/>
                <w:sz w:val="28"/>
                <w:szCs w:val="28"/>
              </w:rPr>
              <w:t>指標</w:t>
            </w:r>
            <w:r w:rsidRPr="00C51F19">
              <w:rPr>
                <w:rFonts w:eastAsia="標楷體"/>
                <w:sz w:val="28"/>
                <w:szCs w:val="28"/>
              </w:rPr>
              <w:t>2</w:t>
            </w:r>
            <w:r w:rsidRPr="00C51F19">
              <w:rPr>
                <w:rFonts w:eastAsia="標楷體"/>
                <w:sz w:val="28"/>
                <w:szCs w:val="28"/>
              </w:rPr>
              <w:t>：</w:t>
            </w:r>
          </w:p>
          <w:p w:rsidR="00E76D34" w:rsidRPr="00C51F19" w:rsidRDefault="00E76D34" w:rsidP="00E76D34">
            <w:pPr>
              <w:snapToGrid w:val="0"/>
              <w:spacing w:line="360" w:lineRule="exact"/>
              <w:jc w:val="both"/>
              <w:rPr>
                <w:rFonts w:eastAsia="標楷體"/>
                <w:sz w:val="28"/>
                <w:szCs w:val="28"/>
              </w:rPr>
            </w:pPr>
            <w:r w:rsidRPr="00C51F19">
              <w:rPr>
                <w:rFonts w:eastAsia="標楷體"/>
                <w:sz w:val="28"/>
                <w:szCs w:val="28"/>
              </w:rPr>
              <w:t>申報率超過</w:t>
            </w:r>
            <w:r w:rsidRPr="00C51F19">
              <w:rPr>
                <w:rFonts w:eastAsia="標楷體" w:hint="eastAsia"/>
                <w:sz w:val="28"/>
                <w:szCs w:val="28"/>
              </w:rPr>
              <w:t>5</w:t>
            </w:r>
            <w:r w:rsidRPr="00C51F19">
              <w:rPr>
                <w:rFonts w:eastAsia="標楷體"/>
                <w:sz w:val="28"/>
                <w:szCs w:val="28"/>
              </w:rPr>
              <w:t>%</w:t>
            </w:r>
            <w:r w:rsidRPr="00C51F19">
              <w:rPr>
                <w:rFonts w:eastAsia="標楷體"/>
                <w:sz w:val="28"/>
                <w:szCs w:val="28"/>
              </w:rPr>
              <w:t>者，超過部分不予支付。</w:t>
            </w:r>
          </w:p>
          <w:p w:rsidR="00E76D34" w:rsidRPr="00C51F19" w:rsidRDefault="00E76D34" w:rsidP="00E76D34">
            <w:pPr>
              <w:snapToGrid w:val="0"/>
              <w:spacing w:line="264" w:lineRule="auto"/>
              <w:ind w:left="591" w:hanging="591"/>
              <w:jc w:val="both"/>
              <w:rPr>
                <w:rFonts w:eastAsia="標楷體"/>
              </w:rPr>
            </w:pPr>
            <w:r w:rsidRPr="00C51F19">
              <w:rPr>
                <w:rFonts w:eastAsia="標楷體"/>
                <w:sz w:val="28"/>
                <w:szCs w:val="28"/>
              </w:rPr>
              <w:t>不予支付點數＝【分子件數－（分母件數＊</w:t>
            </w:r>
            <w:r w:rsidRPr="00C51F19">
              <w:rPr>
                <w:rFonts w:eastAsia="標楷體" w:hint="eastAsia"/>
                <w:sz w:val="28"/>
                <w:szCs w:val="28"/>
              </w:rPr>
              <w:t>5</w:t>
            </w:r>
            <w:r w:rsidRPr="00C51F19">
              <w:rPr>
                <w:rFonts w:eastAsia="標楷體"/>
                <w:sz w:val="28"/>
                <w:szCs w:val="28"/>
              </w:rPr>
              <w:t>%</w:t>
            </w:r>
            <w:r w:rsidRPr="00C51F19">
              <w:rPr>
                <w:rFonts w:eastAsia="標楷體"/>
                <w:sz w:val="28"/>
                <w:szCs w:val="28"/>
              </w:rPr>
              <w:t>）】／分子件數</w:t>
            </w:r>
            <w:proofErr w:type="gramStart"/>
            <w:r w:rsidRPr="00C51F19">
              <w:rPr>
                <w:rFonts w:eastAsia="標楷體"/>
                <w:sz w:val="28"/>
                <w:szCs w:val="28"/>
              </w:rPr>
              <w:t>＊</w:t>
            </w:r>
            <w:proofErr w:type="gramEnd"/>
            <w:r w:rsidRPr="00C51F19">
              <w:rPr>
                <w:rFonts w:eastAsia="標楷體"/>
                <w:sz w:val="28"/>
                <w:szCs w:val="28"/>
              </w:rPr>
              <w:t>非耳鼻喉科門診</w:t>
            </w:r>
            <w:r w:rsidRPr="00C51F19">
              <w:rPr>
                <w:rFonts w:eastAsia="標楷體" w:hint="eastAsia"/>
                <w:sz w:val="28"/>
                <w:szCs w:val="28"/>
              </w:rPr>
              <w:t>呼吸道感染案件</w:t>
            </w:r>
            <w:r w:rsidRPr="00C51F19">
              <w:rPr>
                <w:rFonts w:eastAsia="標楷體"/>
                <w:sz w:val="28"/>
                <w:szCs w:val="28"/>
              </w:rPr>
              <w:t>申報局部治療（醫令代碼為</w:t>
            </w:r>
            <w:r w:rsidRPr="00C51F19">
              <w:rPr>
                <w:rFonts w:eastAsia="標楷體"/>
                <w:sz w:val="28"/>
                <w:szCs w:val="28"/>
              </w:rPr>
              <w:t>54019C</w:t>
            </w:r>
            <w:r w:rsidRPr="00C51F19">
              <w:rPr>
                <w:rFonts w:eastAsia="標楷體"/>
                <w:sz w:val="28"/>
                <w:szCs w:val="28"/>
              </w:rPr>
              <w:t>、</w:t>
            </w:r>
            <w:r w:rsidRPr="00C51F19">
              <w:rPr>
                <w:rFonts w:eastAsia="標楷體"/>
                <w:sz w:val="28"/>
                <w:szCs w:val="28"/>
              </w:rPr>
              <w:t>54027C</w:t>
            </w:r>
            <w:r w:rsidRPr="00C51F19">
              <w:rPr>
                <w:rFonts w:eastAsia="標楷體"/>
                <w:sz w:val="28"/>
                <w:szCs w:val="28"/>
              </w:rPr>
              <w:t>、</w:t>
            </w:r>
            <w:r w:rsidRPr="00C51F19">
              <w:rPr>
                <w:rFonts w:eastAsia="標楷體"/>
                <w:sz w:val="28"/>
                <w:szCs w:val="28"/>
              </w:rPr>
              <w:t>54037C</w:t>
            </w:r>
            <w:r w:rsidRPr="00C51F19">
              <w:rPr>
                <w:rFonts w:eastAsia="標楷體"/>
                <w:sz w:val="28"/>
                <w:szCs w:val="28"/>
              </w:rPr>
              <w:t>、</w:t>
            </w:r>
            <w:r w:rsidRPr="00C51F19">
              <w:rPr>
                <w:rFonts w:eastAsia="標楷體"/>
                <w:sz w:val="28"/>
                <w:szCs w:val="28"/>
              </w:rPr>
              <w:t>54038C</w:t>
            </w:r>
            <w:r w:rsidRPr="00C51F19">
              <w:rPr>
                <w:rFonts w:eastAsia="標楷體"/>
                <w:sz w:val="28"/>
                <w:szCs w:val="28"/>
              </w:rPr>
              <w:t>）之總點數合計</w:t>
            </w:r>
            <w:r w:rsidRPr="00C51F19">
              <w:rPr>
                <w:rFonts w:eastAsia="標楷體"/>
                <w:sz w:val="28"/>
                <w:szCs w:val="28"/>
              </w:rPr>
              <w:t>(</w:t>
            </w:r>
            <w:r w:rsidRPr="00C51F19">
              <w:rPr>
                <w:rFonts w:eastAsia="標楷體"/>
                <w:sz w:val="28"/>
                <w:szCs w:val="28"/>
              </w:rPr>
              <w:t>四捨五入至整數</w:t>
            </w:r>
            <w:r w:rsidRPr="00C51F19">
              <w:rPr>
                <w:rFonts w:eastAsia="標楷體"/>
                <w:sz w:val="28"/>
                <w:szCs w:val="28"/>
              </w:rPr>
              <w:t>)</w:t>
            </w:r>
            <w:r w:rsidRPr="00C51F19">
              <w:rPr>
                <w:rFonts w:eastAsia="標楷體"/>
                <w:sz w:val="28"/>
                <w:szCs w:val="28"/>
              </w:rPr>
              <w:t>。</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6D34" w:rsidRPr="00E53C6C" w:rsidRDefault="00E76D34" w:rsidP="00E76D3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衛生福利部核准日期及文號</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76D34" w:rsidRPr="00900D1B" w:rsidRDefault="00E76D34" w:rsidP="00E76D3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sidRPr="00900D1B">
              <w:rPr>
                <w:rFonts w:eastAsia="標楷體"/>
                <w:color w:val="FF0000"/>
                <w:kern w:val="1"/>
                <w:sz w:val="28"/>
                <w:szCs w:val="28"/>
                <w:u w:val="single"/>
              </w:rPr>
              <w:t>111</w:t>
            </w:r>
            <w:r w:rsidRPr="00900D1B">
              <w:rPr>
                <w:rFonts w:eastAsia="標楷體"/>
                <w:color w:val="FF0000"/>
                <w:kern w:val="1"/>
                <w:sz w:val="28"/>
                <w:szCs w:val="28"/>
                <w:u w:val="single"/>
              </w:rPr>
              <w:t>年</w:t>
            </w:r>
            <w:r w:rsidRPr="00900D1B">
              <w:rPr>
                <w:rFonts w:eastAsia="標楷體"/>
                <w:color w:val="FF0000"/>
                <w:kern w:val="1"/>
                <w:sz w:val="28"/>
                <w:szCs w:val="28"/>
                <w:u w:val="single"/>
              </w:rPr>
              <w:t>12</w:t>
            </w:r>
            <w:r w:rsidRPr="00900D1B">
              <w:rPr>
                <w:rFonts w:eastAsia="標楷體"/>
                <w:color w:val="FF0000"/>
                <w:kern w:val="1"/>
                <w:sz w:val="28"/>
                <w:szCs w:val="28"/>
                <w:u w:val="single"/>
              </w:rPr>
              <w:t>月</w:t>
            </w:r>
            <w:r w:rsidRPr="00900D1B">
              <w:rPr>
                <w:rFonts w:eastAsia="標楷體"/>
                <w:color w:val="FF0000"/>
                <w:kern w:val="1"/>
                <w:sz w:val="28"/>
                <w:szCs w:val="28"/>
                <w:u w:val="single"/>
              </w:rPr>
              <w:t>12</w:t>
            </w:r>
            <w:r w:rsidRPr="00900D1B">
              <w:rPr>
                <w:rFonts w:eastAsia="標楷體"/>
                <w:color w:val="FF0000"/>
                <w:kern w:val="1"/>
                <w:sz w:val="28"/>
                <w:szCs w:val="28"/>
                <w:u w:val="single"/>
              </w:rPr>
              <w:t>日衛</w:t>
            </w:r>
            <w:proofErr w:type="gramStart"/>
            <w:r w:rsidRPr="00900D1B">
              <w:rPr>
                <w:rFonts w:eastAsia="標楷體"/>
                <w:color w:val="FF0000"/>
                <w:kern w:val="1"/>
                <w:sz w:val="28"/>
                <w:szCs w:val="28"/>
                <w:u w:val="single"/>
              </w:rPr>
              <w:t>部保字</w:t>
            </w:r>
            <w:proofErr w:type="gramEnd"/>
            <w:r w:rsidRPr="00900D1B">
              <w:rPr>
                <w:rFonts w:eastAsia="標楷體"/>
                <w:color w:val="FF0000"/>
                <w:kern w:val="1"/>
                <w:sz w:val="28"/>
                <w:szCs w:val="28"/>
                <w:u w:val="single"/>
              </w:rPr>
              <w:t>第</w:t>
            </w:r>
            <w:r w:rsidRPr="00900D1B">
              <w:rPr>
                <w:rFonts w:eastAsia="標楷體"/>
                <w:color w:val="FF0000"/>
                <w:kern w:val="1"/>
                <w:sz w:val="28"/>
                <w:szCs w:val="28"/>
                <w:u w:val="single"/>
              </w:rPr>
              <w:t>1111260378</w:t>
            </w:r>
            <w:r w:rsidRPr="00900D1B">
              <w:rPr>
                <w:rFonts w:eastAsia="標楷體"/>
                <w:color w:val="FF0000"/>
                <w:kern w:val="1"/>
                <w:sz w:val="28"/>
                <w:szCs w:val="28"/>
                <w:u w:val="single"/>
              </w:rPr>
              <w:t>號</w:t>
            </w:r>
            <w:r w:rsidRPr="009A53D5">
              <w:rPr>
                <w:rFonts w:eastAsia="標楷體" w:hint="eastAsia"/>
                <w:color w:val="FF0000"/>
                <w:kern w:val="1"/>
                <w:sz w:val="28"/>
                <w:szCs w:val="28"/>
                <w:u w:val="single"/>
              </w:rPr>
              <w:t>函</w:t>
            </w:r>
          </w:p>
        </w:tc>
      </w:tr>
      <w:tr w:rsidR="00E76D34" w:rsidRPr="00E53C6C" w:rsidTr="00E76D34">
        <w:tc>
          <w:tcPr>
            <w:tcW w:w="1537"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76D34" w:rsidRPr="00E53C6C" w:rsidRDefault="00E76D34" w:rsidP="00E76D3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健保署公告日期及文號</w:t>
            </w:r>
          </w:p>
        </w:tc>
        <w:tc>
          <w:tcPr>
            <w:tcW w:w="81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E76D34" w:rsidRPr="00900D1B" w:rsidRDefault="00E76D34" w:rsidP="00E76D3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Pr>
                <w:rFonts w:eastAsia="標楷體" w:hint="eastAsia"/>
                <w:color w:val="FF0000"/>
                <w:kern w:val="1"/>
                <w:sz w:val="28"/>
                <w:szCs w:val="28"/>
                <w:u w:val="single"/>
              </w:rPr>
              <w:t>1</w:t>
            </w:r>
            <w:r>
              <w:rPr>
                <w:rFonts w:eastAsia="標楷體"/>
                <w:color w:val="FF0000"/>
                <w:kern w:val="1"/>
                <w:sz w:val="28"/>
                <w:szCs w:val="28"/>
                <w:u w:val="single"/>
              </w:rPr>
              <w:t>11</w:t>
            </w:r>
            <w:r w:rsidRPr="00900D1B">
              <w:rPr>
                <w:rFonts w:eastAsia="標楷體"/>
                <w:color w:val="FF0000"/>
                <w:kern w:val="1"/>
                <w:sz w:val="28"/>
                <w:szCs w:val="28"/>
                <w:u w:val="single"/>
              </w:rPr>
              <w:t>年</w:t>
            </w:r>
            <w:r>
              <w:rPr>
                <w:rFonts w:eastAsia="標楷體" w:hint="eastAsia"/>
                <w:color w:val="FF0000"/>
                <w:kern w:val="1"/>
                <w:sz w:val="28"/>
                <w:szCs w:val="28"/>
                <w:u w:val="single"/>
              </w:rPr>
              <w:t>1</w:t>
            </w:r>
            <w:r>
              <w:rPr>
                <w:rFonts w:eastAsia="標楷體"/>
                <w:color w:val="FF0000"/>
                <w:kern w:val="1"/>
                <w:sz w:val="28"/>
                <w:szCs w:val="28"/>
                <w:u w:val="single"/>
              </w:rPr>
              <w:t>2</w:t>
            </w:r>
            <w:r w:rsidRPr="00900D1B">
              <w:rPr>
                <w:rFonts w:eastAsia="標楷體"/>
                <w:color w:val="FF0000"/>
                <w:kern w:val="1"/>
                <w:sz w:val="28"/>
                <w:szCs w:val="28"/>
                <w:u w:val="single"/>
              </w:rPr>
              <w:t>月</w:t>
            </w:r>
            <w:r>
              <w:rPr>
                <w:rFonts w:eastAsia="標楷體" w:hint="eastAsia"/>
                <w:color w:val="FF0000"/>
                <w:kern w:val="1"/>
                <w:sz w:val="28"/>
                <w:szCs w:val="28"/>
                <w:u w:val="single"/>
              </w:rPr>
              <w:t>2</w:t>
            </w:r>
            <w:r>
              <w:rPr>
                <w:rFonts w:eastAsia="標楷體"/>
                <w:color w:val="FF0000"/>
                <w:kern w:val="1"/>
                <w:sz w:val="28"/>
                <w:szCs w:val="28"/>
                <w:u w:val="single"/>
              </w:rPr>
              <w:t>9</w:t>
            </w:r>
            <w:r w:rsidRPr="00900D1B">
              <w:rPr>
                <w:rFonts w:eastAsia="標楷體"/>
                <w:color w:val="FF0000"/>
                <w:kern w:val="1"/>
                <w:sz w:val="28"/>
                <w:szCs w:val="28"/>
                <w:u w:val="single"/>
              </w:rPr>
              <w:t>日</w:t>
            </w:r>
            <w:proofErr w:type="gramStart"/>
            <w:r w:rsidRPr="00900D1B">
              <w:rPr>
                <w:rFonts w:eastAsia="標楷體"/>
                <w:color w:val="FF0000"/>
                <w:kern w:val="1"/>
                <w:sz w:val="28"/>
                <w:szCs w:val="28"/>
                <w:u w:val="single"/>
              </w:rPr>
              <w:t>健保審字第</w:t>
            </w:r>
            <w:r>
              <w:rPr>
                <w:rFonts w:eastAsia="標楷體" w:hint="eastAsia"/>
                <w:color w:val="FF0000"/>
                <w:kern w:val="1"/>
                <w:sz w:val="28"/>
                <w:szCs w:val="28"/>
                <w:u w:val="single"/>
              </w:rPr>
              <w:t>1</w:t>
            </w:r>
            <w:r>
              <w:rPr>
                <w:rFonts w:eastAsia="標楷體"/>
                <w:color w:val="FF0000"/>
                <w:kern w:val="1"/>
                <w:sz w:val="28"/>
                <w:szCs w:val="28"/>
                <w:u w:val="single"/>
              </w:rPr>
              <w:t>110122333</w:t>
            </w:r>
            <w:r w:rsidRPr="00900D1B">
              <w:rPr>
                <w:rFonts w:eastAsia="標楷體"/>
                <w:color w:val="FF0000"/>
                <w:kern w:val="1"/>
                <w:sz w:val="28"/>
                <w:szCs w:val="28"/>
                <w:u w:val="single"/>
              </w:rPr>
              <w:t>號</w:t>
            </w:r>
            <w:proofErr w:type="gramEnd"/>
          </w:p>
        </w:tc>
      </w:tr>
      <w:tr w:rsidR="00E76D34" w:rsidRPr="00E53C6C" w:rsidTr="00E76D34">
        <w:tc>
          <w:tcPr>
            <w:tcW w:w="1537"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E76D34" w:rsidRPr="00E53C6C" w:rsidRDefault="00E76D34" w:rsidP="00E76D34">
            <w:pPr>
              <w:snapToGrid w:val="0"/>
              <w:rPr>
                <w:rFonts w:eastAsia="標楷體"/>
                <w:caps/>
                <w:sz w:val="28"/>
                <w:szCs w:val="28"/>
              </w:rPr>
            </w:pPr>
            <w:r w:rsidRPr="00E53C6C">
              <w:rPr>
                <w:rFonts w:eastAsia="標楷體" w:hint="eastAsia"/>
                <w:caps/>
                <w:sz w:val="28"/>
                <w:szCs w:val="28"/>
              </w:rPr>
              <w:t>實施起日</w:t>
            </w:r>
          </w:p>
        </w:tc>
        <w:tc>
          <w:tcPr>
            <w:tcW w:w="813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E76D34" w:rsidRPr="00900D1B" w:rsidRDefault="00E76D34" w:rsidP="00E76D3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u w:val="single"/>
              </w:rPr>
            </w:pPr>
            <w:r>
              <w:rPr>
                <w:rFonts w:eastAsia="標楷體" w:hint="eastAsia"/>
                <w:color w:val="FF0000"/>
                <w:sz w:val="28"/>
                <w:szCs w:val="28"/>
                <w:u w:val="single"/>
              </w:rPr>
              <w:t>112</w:t>
            </w:r>
            <w:r w:rsidRPr="00900D1B">
              <w:rPr>
                <w:rFonts w:eastAsia="標楷體"/>
                <w:color w:val="FF0000"/>
                <w:sz w:val="28"/>
                <w:szCs w:val="28"/>
                <w:u w:val="single"/>
              </w:rPr>
              <w:t>年</w:t>
            </w:r>
            <w:r>
              <w:rPr>
                <w:rFonts w:eastAsia="標楷體" w:hint="eastAsia"/>
                <w:color w:val="FF0000"/>
                <w:sz w:val="28"/>
                <w:szCs w:val="28"/>
                <w:u w:val="single"/>
              </w:rPr>
              <w:t>2</w:t>
            </w:r>
            <w:r w:rsidRPr="00900D1B">
              <w:rPr>
                <w:rFonts w:eastAsia="標楷體"/>
                <w:color w:val="FF0000"/>
                <w:sz w:val="28"/>
                <w:szCs w:val="28"/>
                <w:u w:val="single"/>
              </w:rPr>
              <w:t>月</w:t>
            </w:r>
            <w:r>
              <w:rPr>
                <w:rFonts w:eastAsia="標楷體" w:hint="eastAsia"/>
                <w:color w:val="FF0000"/>
                <w:sz w:val="28"/>
                <w:szCs w:val="28"/>
                <w:u w:val="single"/>
              </w:rPr>
              <w:t>1</w:t>
            </w:r>
            <w:r w:rsidRPr="00900D1B">
              <w:rPr>
                <w:rFonts w:eastAsia="標楷體"/>
                <w:color w:val="FF0000"/>
                <w:sz w:val="28"/>
                <w:szCs w:val="28"/>
                <w:u w:val="single"/>
              </w:rPr>
              <w:t>日（費用年月）</w:t>
            </w:r>
          </w:p>
        </w:tc>
      </w:tr>
    </w:tbl>
    <w:p w:rsidR="00182626" w:rsidRPr="00E53C6C" w:rsidRDefault="00182626" w:rsidP="00182626">
      <w:pPr>
        <w:rPr>
          <w:rFonts w:eastAsia="標楷體"/>
        </w:rPr>
      </w:pPr>
    </w:p>
    <w:p w:rsidR="00182626" w:rsidRPr="00E53C6C" w:rsidRDefault="00182626" w:rsidP="00182626">
      <w:pPr>
        <w:widowControl/>
        <w:suppressAutoHyphens w:val="0"/>
        <w:rPr>
          <w:rFonts w:eastAsia="標楷體"/>
        </w:rPr>
      </w:pPr>
      <w:r w:rsidRPr="00E53C6C">
        <w:rPr>
          <w:rFonts w:eastAsia="標楷體"/>
        </w:rPr>
        <w:br w:type="page"/>
      </w:r>
    </w:p>
    <w:p w:rsidR="00182626" w:rsidRPr="00E53C6C" w:rsidRDefault="00182626" w:rsidP="00182626">
      <w:pPr>
        <w:snapToGrid w:val="0"/>
        <w:jc w:val="center"/>
        <w:rPr>
          <w:rFonts w:eastAsia="標楷體"/>
          <w:szCs w:val="22"/>
        </w:rPr>
      </w:pPr>
      <w:r w:rsidRPr="00E53C6C">
        <w:rPr>
          <w:rFonts w:eastAsia="標楷體" w:hint="eastAsia"/>
          <w:szCs w:val="22"/>
        </w:rPr>
        <w:lastRenderedPageBreak/>
        <w:t>「</w:t>
      </w:r>
      <w:r w:rsidRPr="00E53C6C">
        <w:rPr>
          <w:rFonts w:eastAsia="標楷體" w:hint="eastAsia"/>
          <w:szCs w:val="22"/>
        </w:rPr>
        <w:t>003-</w:t>
      </w:r>
      <w:r w:rsidRPr="00E53C6C">
        <w:rPr>
          <w:rFonts w:eastAsia="標楷體" w:hint="eastAsia"/>
          <w:szCs w:val="22"/>
        </w:rPr>
        <w:t>西醫基層耳鼻喉科門診局部處置申報率」附表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5"/>
        <w:gridCol w:w="2552"/>
        <w:gridCol w:w="1842"/>
        <w:gridCol w:w="1843"/>
        <w:gridCol w:w="1843"/>
      </w:tblGrid>
      <w:tr w:rsidR="00182626" w:rsidRPr="00E53C6C" w:rsidTr="009D2FB4">
        <w:trPr>
          <w:trHeight w:val="324"/>
          <w:jc w:val="center"/>
        </w:trPr>
        <w:tc>
          <w:tcPr>
            <w:tcW w:w="1135"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bookmarkStart w:id="0" w:name="RANGE!A1:K217"/>
            <w:r w:rsidRPr="00E53C6C">
              <w:rPr>
                <w:rFonts w:eastAsia="標楷體" w:cs="新細明體" w:hint="eastAsia"/>
                <w:bCs/>
                <w:color w:val="000000"/>
                <w:kern w:val="0"/>
              </w:rPr>
              <w:t>總額別</w:t>
            </w:r>
            <w:bookmarkEnd w:id="0"/>
          </w:p>
        </w:tc>
        <w:tc>
          <w:tcPr>
            <w:tcW w:w="255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名稱</w:t>
            </w: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ICD-9-CM</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ICD-10-CM</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jc w:val="center"/>
              <w:textAlignment w:val="auto"/>
              <w:rPr>
                <w:rFonts w:eastAsia="標楷體" w:cs="新細明體"/>
                <w:bCs/>
                <w:color w:val="000000"/>
                <w:kern w:val="0"/>
              </w:rPr>
            </w:pPr>
            <w:r w:rsidRPr="00E53C6C">
              <w:rPr>
                <w:rFonts w:eastAsia="標楷體" w:cs="新細明體" w:hint="eastAsia"/>
                <w:bCs/>
                <w:color w:val="000000"/>
                <w:kern w:val="0"/>
              </w:rPr>
              <w:t>備註</w:t>
            </w:r>
          </w:p>
        </w:tc>
      </w:tr>
      <w:tr w:rsidR="00182626" w:rsidRPr="00E53C6C" w:rsidTr="009D2FB4">
        <w:trPr>
          <w:trHeight w:val="142"/>
          <w:jc w:val="center"/>
        </w:trPr>
        <w:tc>
          <w:tcPr>
            <w:tcW w:w="1135" w:type="dxa"/>
            <w:vMerge w:val="restart"/>
            <w:shd w:val="clear" w:color="auto" w:fill="auto"/>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西醫基層</w:t>
            </w:r>
          </w:p>
        </w:tc>
        <w:tc>
          <w:tcPr>
            <w:tcW w:w="2552" w:type="dxa"/>
            <w:vMerge w:val="restart"/>
            <w:shd w:val="clear" w:color="auto" w:fill="auto"/>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r w:rsidRPr="00E53C6C">
              <w:rPr>
                <w:rFonts w:eastAsia="標楷體" w:cs="新細明體" w:hint="eastAsia"/>
                <w:bCs/>
                <w:color w:val="000000"/>
                <w:kern w:val="0"/>
              </w:rPr>
              <w:t>003-</w:t>
            </w:r>
            <w:r w:rsidRPr="00E53C6C">
              <w:rPr>
                <w:rFonts w:eastAsia="標楷體" w:cs="新細明體" w:hint="eastAsia"/>
                <w:bCs/>
                <w:color w:val="000000"/>
                <w:kern w:val="0"/>
              </w:rPr>
              <w:t>西醫基層耳鼻喉科門診局部處置申報率</w:t>
            </w: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J0100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J0110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J0120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J0121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J0130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J0131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J0141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J0190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J0191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J028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J029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J0380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J0390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J0391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J0430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J0431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J0410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J042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46430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J0510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46431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4644</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4650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J060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4658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J069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4659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J069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J208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J209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46619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J219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J339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J310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J312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4722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J324</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J329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4739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R0982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47401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J3502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J3503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4749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J359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J36</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4760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J370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4761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J371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J305</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J3089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4779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J309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J3489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J349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R0981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47824</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47826</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47829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47834</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J3802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4784</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4786</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J384</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J387</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J387</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47874</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J386</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J385</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47879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J387</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4789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J399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J1289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4809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J129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J14</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J154</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J154</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48239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J154</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48240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J1520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48241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J15211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48249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J1529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J155</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J156</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48284</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A481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48289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4829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4830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J157</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4831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J160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4838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J168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B250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4843</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A3791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A221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4846</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B440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4847</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J17</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4848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J17</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485</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486</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486</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J189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J1000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J1008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J1100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J1108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J09X9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J1089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J1183</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4878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J1189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J410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J411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J418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4919</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4928</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J439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49302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J4521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J4531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J4541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49312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J4551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49320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49321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J440</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49322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J441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J45909</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J45991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49390</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J45998</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J45902</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49391</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J45991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r w:rsidR="00182626" w:rsidRPr="00E53C6C" w:rsidTr="009D2FB4">
        <w:trPr>
          <w:trHeight w:val="324"/>
          <w:jc w:val="center"/>
        </w:trPr>
        <w:tc>
          <w:tcPr>
            <w:tcW w:w="1135"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2552" w:type="dxa"/>
            <w:vMerge/>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bCs/>
                <w:color w:val="000000"/>
                <w:kern w:val="0"/>
              </w:rPr>
            </w:pPr>
          </w:p>
        </w:tc>
        <w:tc>
          <w:tcPr>
            <w:tcW w:w="1842"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49392</w:t>
            </w:r>
          </w:p>
        </w:tc>
        <w:tc>
          <w:tcPr>
            <w:tcW w:w="1843" w:type="dxa"/>
            <w:shd w:val="clear" w:color="auto" w:fill="auto"/>
            <w:noWrap/>
            <w:vAlign w:val="center"/>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J45901</w:t>
            </w:r>
          </w:p>
        </w:tc>
        <w:tc>
          <w:tcPr>
            <w:tcW w:w="1843" w:type="dxa"/>
            <w:shd w:val="clear" w:color="auto" w:fill="auto"/>
            <w:noWrap/>
            <w:vAlign w:val="bottom"/>
            <w:hideMark/>
          </w:tcPr>
          <w:p w:rsidR="00182626" w:rsidRPr="00E53C6C" w:rsidRDefault="00182626" w:rsidP="009D2FB4">
            <w:pPr>
              <w:widowControl/>
              <w:suppressAutoHyphens w:val="0"/>
              <w:autoSpaceDN/>
              <w:snapToGrid w:val="0"/>
              <w:spacing w:line="80" w:lineRule="atLeast"/>
              <w:textAlignment w:val="auto"/>
              <w:rPr>
                <w:rFonts w:eastAsia="標楷體" w:cs="新細明體"/>
                <w:color w:val="000000"/>
                <w:kern w:val="0"/>
              </w:rPr>
            </w:pPr>
            <w:r w:rsidRPr="00E53C6C">
              <w:rPr>
                <w:rFonts w:eastAsia="標楷體" w:cs="新細明體" w:hint="eastAsia"/>
                <w:color w:val="000000"/>
                <w:kern w:val="0"/>
              </w:rPr>
              <w:t xml:space="preserve">　</w:t>
            </w:r>
          </w:p>
        </w:tc>
      </w:tr>
    </w:tbl>
    <w:p w:rsidR="00182626" w:rsidRPr="00E53C6C" w:rsidRDefault="00182626" w:rsidP="00182626">
      <w:pPr>
        <w:rPr>
          <w:rFonts w:eastAsia="標楷體"/>
        </w:rPr>
      </w:pPr>
    </w:p>
    <w:p w:rsidR="00182626" w:rsidRPr="00E53C6C" w:rsidRDefault="00182626" w:rsidP="00182626">
      <w:pPr>
        <w:widowControl/>
        <w:suppressAutoHyphens w:val="0"/>
        <w:rPr>
          <w:rFonts w:eastAsia="標楷體"/>
        </w:rPr>
      </w:pPr>
      <w:r w:rsidRPr="00E53C6C">
        <w:rPr>
          <w:rFonts w:eastAsia="標楷體"/>
        </w:rPr>
        <w:br w:type="page"/>
      </w:r>
    </w:p>
    <w:p w:rsidR="00EC4F8A" w:rsidRPr="00171EC7" w:rsidRDefault="00EC4F8A" w:rsidP="00565A22">
      <w:pPr>
        <w:pStyle w:val="01"/>
        <w:rPr>
          <w:highlight w:val="yellow"/>
        </w:rPr>
      </w:pPr>
      <w:r w:rsidRPr="00171EC7">
        <w:rPr>
          <w:rFonts w:hint="eastAsia"/>
          <w:highlight w:val="yellow"/>
        </w:rPr>
        <w:lastRenderedPageBreak/>
        <w:t>008-</w:t>
      </w:r>
      <w:r w:rsidRPr="00171EC7">
        <w:rPr>
          <w:rFonts w:hint="eastAsia"/>
          <w:highlight w:val="yellow"/>
        </w:rPr>
        <w:t>西醫院所門診上呼吸道感染抗生素處方率</w:t>
      </w:r>
      <w:r w:rsidRPr="00171EC7">
        <w:rPr>
          <w:highlight w:val="yellow"/>
        </w:rPr>
        <w:t xml:space="preserve"> </w:t>
      </w:r>
    </w:p>
    <w:p w:rsidR="00EC4F8A" w:rsidRPr="00E53C6C" w:rsidRDefault="00EC4F8A" w:rsidP="00EC4F8A">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w:t>
      </w:r>
      <w:r w:rsidRPr="00E53C6C">
        <w:rPr>
          <w:rFonts w:eastAsia="標楷體" w:hint="eastAsia"/>
          <w:sz w:val="20"/>
          <w:szCs w:val="20"/>
          <w:highlight w:val="yellow"/>
        </w:rPr>
        <w:t>實施起日</w:t>
      </w:r>
      <w:r w:rsidRPr="00E53C6C">
        <w:rPr>
          <w:rFonts w:eastAsia="標楷體" w:hint="eastAsia"/>
          <w:sz w:val="20"/>
          <w:szCs w:val="20"/>
          <w:highlight w:val="yellow"/>
        </w:rPr>
        <w:t>10</w:t>
      </w:r>
      <w:r w:rsidRPr="00E53C6C">
        <w:rPr>
          <w:rFonts w:eastAsia="標楷體"/>
          <w:sz w:val="20"/>
          <w:szCs w:val="20"/>
          <w:highlight w:val="yellow"/>
        </w:rPr>
        <w:t>7</w:t>
      </w:r>
      <w:r w:rsidRPr="00E53C6C">
        <w:rPr>
          <w:rFonts w:eastAsia="標楷體" w:hint="eastAsia"/>
          <w:sz w:val="20"/>
          <w:szCs w:val="20"/>
          <w:highlight w:val="yellow"/>
        </w:rPr>
        <w:t>年</w:t>
      </w:r>
      <w:r w:rsidRPr="00E53C6C">
        <w:rPr>
          <w:rFonts w:eastAsia="標楷體"/>
          <w:sz w:val="20"/>
          <w:szCs w:val="20"/>
          <w:highlight w:val="yellow"/>
        </w:rPr>
        <w:t>4</w:t>
      </w:r>
      <w:r w:rsidRPr="00E53C6C">
        <w:rPr>
          <w:rFonts w:eastAsia="標楷體" w:hint="eastAsia"/>
          <w:sz w:val="20"/>
          <w:szCs w:val="20"/>
          <w:highlight w:val="yellow"/>
        </w:rPr>
        <w:t>月</w:t>
      </w:r>
      <w:r w:rsidRPr="00E53C6C">
        <w:rPr>
          <w:rFonts w:eastAsia="標楷體" w:hint="eastAsia"/>
          <w:sz w:val="20"/>
          <w:szCs w:val="20"/>
          <w:highlight w:val="yellow"/>
        </w:rPr>
        <w:t>1</w:t>
      </w:r>
      <w:r w:rsidRPr="00E53C6C">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94</w:t>
      </w:r>
      <w:r w:rsidRPr="00E53C6C">
        <w:rPr>
          <w:rFonts w:eastAsia="標楷體"/>
          <w:sz w:val="20"/>
          <w:szCs w:val="20"/>
          <w:highlight w:val="yellow"/>
        </w:rPr>
        <w:t>年</w:t>
      </w:r>
      <w:r w:rsidRPr="00E53C6C">
        <w:rPr>
          <w:rFonts w:eastAsia="標楷體"/>
          <w:sz w:val="20"/>
          <w:szCs w:val="20"/>
          <w:highlight w:val="yellow"/>
        </w:rPr>
        <w:t>9</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EC4F8A" w:rsidRPr="00E53C6C" w:rsidRDefault="00EC4F8A" w:rsidP="00EC4F8A">
      <w:pPr>
        <w:ind w:leftChars="177" w:left="425"/>
        <w:rPr>
          <w:rFonts w:eastAsia="標楷體"/>
          <w:sz w:val="20"/>
          <w:szCs w:val="20"/>
          <w:highlight w:val="yellow"/>
        </w:rPr>
      </w:pPr>
    </w:p>
    <w:p w:rsidR="00182626" w:rsidRPr="00E53C6C" w:rsidRDefault="00EC4F8A" w:rsidP="003938E8">
      <w:pPr>
        <w:pStyle w:val="02"/>
      </w:pPr>
      <w:r w:rsidRPr="00E53C6C">
        <w:rPr>
          <w:rFonts w:hint="eastAsia"/>
        </w:rPr>
        <w:t>008</w:t>
      </w:r>
      <w:r w:rsidRPr="00E53C6C">
        <w:rPr>
          <w:rFonts w:hint="eastAsia"/>
        </w:rPr>
        <w:t>指標版本：實施起日</w:t>
      </w:r>
      <w:r w:rsidRPr="00E53C6C">
        <w:rPr>
          <w:rFonts w:hint="eastAsia"/>
        </w:rPr>
        <w:t>107</w:t>
      </w:r>
      <w:r w:rsidRPr="00E53C6C">
        <w:rPr>
          <w:rFonts w:hint="eastAsia"/>
        </w:rPr>
        <w:t>年</w:t>
      </w:r>
      <w:r w:rsidRPr="00E53C6C">
        <w:rPr>
          <w:rFonts w:hint="eastAsia"/>
        </w:rPr>
        <w:t>4</w:t>
      </w:r>
      <w:r w:rsidRPr="00E53C6C">
        <w:rPr>
          <w:rFonts w:hint="eastAsia"/>
        </w:rPr>
        <w:t>月</w:t>
      </w:r>
      <w:r w:rsidRPr="00E53C6C">
        <w:rPr>
          <w:rFonts w:hint="eastAsia"/>
        </w:rPr>
        <w:t>1</w:t>
      </w:r>
      <w:r w:rsidRPr="00E53C6C">
        <w:rPr>
          <w:rFonts w:hint="eastAsia"/>
        </w:rPr>
        <w:t>日</w:t>
      </w:r>
      <w:r w:rsidR="00174336">
        <w:rPr>
          <w:rFonts w:hint="eastAsia"/>
        </w:rPr>
        <w:t>(</w:t>
      </w:r>
      <w:r w:rsidRPr="00E53C6C">
        <w:rPr>
          <w:rFonts w:hint="eastAsia"/>
        </w:rPr>
        <w:t>費用年月</w:t>
      </w:r>
      <w:r w:rsidR="00174336">
        <w:rPr>
          <w:rFonts w:hint="eastAsia"/>
        </w:rPr>
        <w:t>)</w:t>
      </w:r>
      <w:r w:rsidR="007262F7" w:rsidRPr="00870B48">
        <w:t xml:space="preserve"> --</w:t>
      </w:r>
      <w:r w:rsidRPr="00E53C6C">
        <w:t>現行實施</w:t>
      </w:r>
    </w:p>
    <w:tbl>
      <w:tblPr>
        <w:tblW w:w="9467" w:type="dxa"/>
        <w:jc w:val="center"/>
        <w:tblCellMar>
          <w:left w:w="10" w:type="dxa"/>
          <w:right w:w="10" w:type="dxa"/>
        </w:tblCellMar>
        <w:tblLook w:val="0000" w:firstRow="0" w:lastRow="0" w:firstColumn="0" w:lastColumn="0" w:noHBand="0" w:noVBand="0"/>
      </w:tblPr>
      <w:tblGrid>
        <w:gridCol w:w="1792"/>
        <w:gridCol w:w="7675"/>
      </w:tblGrid>
      <w:tr w:rsidR="00182626" w:rsidRPr="00E53C6C" w:rsidTr="00302E37">
        <w:trPr>
          <w:trHeight w:val="365"/>
          <w:jc w:val="center"/>
        </w:trPr>
        <w:tc>
          <w:tcPr>
            <w:tcW w:w="1792"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指標名稱</w:t>
            </w:r>
          </w:p>
        </w:tc>
        <w:tc>
          <w:tcPr>
            <w:tcW w:w="7675"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008-</w:t>
            </w:r>
            <w:r w:rsidRPr="00E53C6C">
              <w:rPr>
                <w:rFonts w:eastAsia="標楷體"/>
                <w:caps/>
                <w:color w:val="000000"/>
                <w:sz w:val="28"/>
                <w:szCs w:val="28"/>
              </w:rPr>
              <w:t>西醫院所門診上呼吸道感染抗生素處方率</w:t>
            </w:r>
          </w:p>
        </w:tc>
      </w:tr>
      <w:tr w:rsidR="00182626" w:rsidRPr="00E53C6C" w:rsidTr="00302E37">
        <w:trPr>
          <w:trHeight w:val="381"/>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實施目的</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降低不當之抗生素處方及用藥型態</w:t>
            </w:r>
          </w:p>
        </w:tc>
      </w:tr>
      <w:tr w:rsidR="00182626" w:rsidRPr="00E53C6C" w:rsidTr="00302E37">
        <w:trPr>
          <w:trHeight w:val="3145"/>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szCs w:val="28"/>
              </w:rPr>
            </w:pPr>
            <w:r w:rsidRPr="00E53C6C">
              <w:rPr>
                <w:rFonts w:eastAsia="標楷體"/>
                <w:color w:val="000000"/>
                <w:sz w:val="28"/>
                <w:szCs w:val="28"/>
              </w:rPr>
              <w:t>指標定義</w:t>
            </w:r>
          </w:p>
          <w:p w:rsidR="00182626" w:rsidRPr="00E53C6C" w:rsidRDefault="00182626" w:rsidP="009D2FB4">
            <w:pPr>
              <w:snapToGrid w:val="0"/>
              <w:jc w:val="both"/>
              <w:rPr>
                <w:rFonts w:eastAsia="標楷體"/>
                <w:color w:val="000000"/>
                <w:sz w:val="28"/>
                <w:szCs w:val="28"/>
              </w:rPr>
            </w:pP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分子－門診主診斷為上呼吸道感染，且給予抗生素藥品的案件數。</w:t>
            </w:r>
          </w:p>
          <w:p w:rsidR="00182626" w:rsidRPr="00E53C6C" w:rsidRDefault="00182626" w:rsidP="009D2FB4">
            <w:pPr>
              <w:snapToGrid w:val="0"/>
              <w:jc w:val="both"/>
              <w:rPr>
                <w:rFonts w:eastAsia="標楷體"/>
                <w:sz w:val="28"/>
                <w:szCs w:val="28"/>
              </w:rPr>
            </w:pPr>
            <w:r w:rsidRPr="00E53C6C">
              <w:rPr>
                <w:rFonts w:eastAsia="標楷體"/>
                <w:caps/>
                <w:color w:val="000000"/>
                <w:sz w:val="28"/>
                <w:szCs w:val="28"/>
              </w:rPr>
              <w:t>分母－門</w:t>
            </w:r>
            <w:r w:rsidRPr="00E53C6C">
              <w:rPr>
                <w:rFonts w:eastAsia="標楷體"/>
                <w:caps/>
                <w:sz w:val="28"/>
                <w:szCs w:val="28"/>
              </w:rPr>
              <w:t>診主診斷為上呼吸道感染的給藥案件數。</w:t>
            </w:r>
          </w:p>
          <w:p w:rsidR="00182626" w:rsidRPr="00E53C6C" w:rsidRDefault="00182626" w:rsidP="009D2FB4">
            <w:pPr>
              <w:snapToGrid w:val="0"/>
              <w:jc w:val="both"/>
              <w:rPr>
                <w:rFonts w:eastAsia="標楷體"/>
                <w:sz w:val="28"/>
                <w:szCs w:val="28"/>
              </w:rPr>
            </w:pPr>
            <w:r w:rsidRPr="00E53C6C">
              <w:rPr>
                <w:rFonts w:eastAsia="標楷體"/>
                <w:caps/>
                <w:sz w:val="28"/>
                <w:szCs w:val="28"/>
              </w:rPr>
              <w:t>給藥案件：藥費不為</w:t>
            </w:r>
            <w:r w:rsidRPr="00E53C6C">
              <w:rPr>
                <w:rFonts w:eastAsia="標楷體"/>
                <w:caps/>
                <w:sz w:val="28"/>
                <w:szCs w:val="28"/>
              </w:rPr>
              <w:t>0</w:t>
            </w:r>
            <w:r w:rsidRPr="00E53C6C">
              <w:rPr>
                <w:rFonts w:eastAsia="標楷體" w:hint="eastAsia"/>
                <w:caps/>
                <w:sz w:val="28"/>
                <w:szCs w:val="28"/>
              </w:rPr>
              <w:t>，</w:t>
            </w:r>
            <w:r w:rsidRPr="00E53C6C">
              <w:rPr>
                <w:rFonts w:eastAsia="標楷體"/>
                <w:caps/>
                <w:sz w:val="28"/>
                <w:szCs w:val="28"/>
              </w:rPr>
              <w:t>或給藥天數不為</w:t>
            </w:r>
            <w:r w:rsidRPr="00E53C6C">
              <w:rPr>
                <w:rFonts w:eastAsia="標楷體"/>
                <w:caps/>
                <w:sz w:val="28"/>
                <w:szCs w:val="28"/>
              </w:rPr>
              <w:t>0</w:t>
            </w:r>
            <w:r w:rsidRPr="00E53C6C">
              <w:rPr>
                <w:rFonts w:eastAsia="標楷體" w:hint="eastAsia"/>
                <w:caps/>
                <w:sz w:val="28"/>
                <w:szCs w:val="28"/>
              </w:rPr>
              <w:t>，</w:t>
            </w:r>
            <w:r w:rsidRPr="00E53C6C">
              <w:rPr>
                <w:rFonts w:eastAsia="標楷體"/>
                <w:caps/>
                <w:sz w:val="28"/>
                <w:szCs w:val="28"/>
              </w:rPr>
              <w:t>或處方調劑方式為</w:t>
            </w:r>
            <w:r w:rsidRPr="00E53C6C">
              <w:rPr>
                <w:rFonts w:eastAsia="標楷體"/>
                <w:caps/>
                <w:sz w:val="28"/>
                <w:szCs w:val="28"/>
              </w:rPr>
              <w:t>1</w:t>
            </w:r>
            <w:r w:rsidRPr="00E53C6C">
              <w:rPr>
                <w:rFonts w:eastAsia="標楷體"/>
                <w:caps/>
                <w:sz w:val="28"/>
                <w:szCs w:val="28"/>
              </w:rPr>
              <w:t>、</w:t>
            </w:r>
            <w:r w:rsidRPr="00E53C6C">
              <w:rPr>
                <w:rFonts w:eastAsia="標楷體"/>
                <w:caps/>
                <w:sz w:val="28"/>
                <w:szCs w:val="28"/>
              </w:rPr>
              <w:t>0</w:t>
            </w:r>
            <w:r w:rsidRPr="00E53C6C">
              <w:rPr>
                <w:rFonts w:eastAsia="標楷體"/>
                <w:caps/>
                <w:sz w:val="28"/>
                <w:szCs w:val="28"/>
              </w:rPr>
              <w:t>、</w:t>
            </w:r>
            <w:r w:rsidRPr="00E53C6C">
              <w:rPr>
                <w:rFonts w:eastAsia="標楷體"/>
                <w:caps/>
                <w:sz w:val="28"/>
                <w:szCs w:val="28"/>
              </w:rPr>
              <w:t>6</w:t>
            </w:r>
            <w:r w:rsidRPr="00E53C6C">
              <w:rPr>
                <w:rFonts w:eastAsia="標楷體"/>
                <w:caps/>
                <w:sz w:val="28"/>
                <w:szCs w:val="28"/>
              </w:rPr>
              <w:t>、</w:t>
            </w:r>
            <w:r w:rsidRPr="00E53C6C">
              <w:rPr>
                <w:rFonts w:eastAsia="標楷體"/>
                <w:caps/>
                <w:sz w:val="28"/>
                <w:szCs w:val="28"/>
              </w:rPr>
              <w:t>A</w:t>
            </w:r>
            <w:r w:rsidRPr="00E53C6C">
              <w:rPr>
                <w:rFonts w:eastAsia="標楷體"/>
                <w:caps/>
                <w:sz w:val="28"/>
                <w:szCs w:val="28"/>
              </w:rPr>
              <w:t>、</w:t>
            </w:r>
            <w:r w:rsidRPr="00E53C6C">
              <w:rPr>
                <w:rFonts w:eastAsia="標楷體"/>
                <w:caps/>
                <w:sz w:val="28"/>
                <w:szCs w:val="28"/>
              </w:rPr>
              <w:t>B</w:t>
            </w:r>
            <w:r w:rsidRPr="00E53C6C">
              <w:rPr>
                <w:rFonts w:eastAsia="標楷體"/>
                <w:caps/>
                <w:sz w:val="28"/>
                <w:szCs w:val="28"/>
              </w:rPr>
              <w:t>、</w:t>
            </w:r>
            <w:r w:rsidRPr="00E53C6C">
              <w:rPr>
                <w:rFonts w:eastAsia="標楷體"/>
                <w:caps/>
                <w:sz w:val="28"/>
                <w:szCs w:val="28"/>
              </w:rPr>
              <w:t>C</w:t>
            </w:r>
            <w:r w:rsidRPr="00E53C6C">
              <w:rPr>
                <w:rFonts w:eastAsia="標楷體"/>
                <w:caps/>
                <w:sz w:val="28"/>
                <w:szCs w:val="28"/>
              </w:rPr>
              <w:t>、</w:t>
            </w:r>
            <w:r w:rsidRPr="00E53C6C">
              <w:rPr>
                <w:rFonts w:eastAsia="標楷體"/>
                <w:caps/>
                <w:sz w:val="28"/>
                <w:szCs w:val="28"/>
              </w:rPr>
              <w:t>D</w:t>
            </w:r>
            <w:r w:rsidRPr="00E53C6C">
              <w:rPr>
                <w:rFonts w:eastAsia="標楷體"/>
                <w:caps/>
                <w:sz w:val="28"/>
                <w:szCs w:val="28"/>
              </w:rPr>
              <w:t>其</w:t>
            </w:r>
            <w:r w:rsidRPr="00E53C6C">
              <w:rPr>
                <w:rFonts w:eastAsia="標楷體"/>
                <w:caps/>
                <w:color w:val="000000"/>
                <w:sz w:val="28"/>
                <w:szCs w:val="28"/>
              </w:rPr>
              <w:t>中一種。</w:t>
            </w:r>
          </w:p>
          <w:p w:rsidR="00182626" w:rsidRPr="00E53C6C" w:rsidRDefault="00182626" w:rsidP="009D2FB4">
            <w:pPr>
              <w:snapToGrid w:val="0"/>
              <w:jc w:val="both"/>
              <w:rPr>
                <w:rFonts w:eastAsia="標楷體"/>
                <w:sz w:val="28"/>
                <w:szCs w:val="28"/>
              </w:rPr>
            </w:pPr>
            <w:r w:rsidRPr="00E53C6C">
              <w:rPr>
                <w:rFonts w:eastAsia="標楷體"/>
                <w:caps/>
                <w:color w:val="000000"/>
                <w:sz w:val="28"/>
                <w:szCs w:val="28"/>
              </w:rPr>
              <w:t>上呼吸道感染：</w:t>
            </w:r>
            <w:r w:rsidRPr="00E53C6C">
              <w:rPr>
                <w:rFonts w:eastAsia="標楷體"/>
                <w:sz w:val="28"/>
                <w:szCs w:val="28"/>
              </w:rPr>
              <w:t>ICD-9-CM</w:t>
            </w:r>
            <w:r w:rsidRPr="00E53C6C">
              <w:rPr>
                <w:rFonts w:eastAsia="標楷體"/>
                <w:caps/>
                <w:sz w:val="28"/>
                <w:szCs w:val="28"/>
              </w:rPr>
              <w:t>主診斷前</w:t>
            </w:r>
            <w:r w:rsidRPr="00E53C6C">
              <w:rPr>
                <w:rFonts w:eastAsia="標楷體"/>
                <w:caps/>
                <w:sz w:val="28"/>
                <w:szCs w:val="28"/>
              </w:rPr>
              <w:t>3</w:t>
            </w:r>
            <w:r w:rsidRPr="00E53C6C">
              <w:rPr>
                <w:rFonts w:eastAsia="標楷體"/>
                <w:caps/>
                <w:sz w:val="28"/>
                <w:szCs w:val="28"/>
              </w:rPr>
              <w:t>碼為</w:t>
            </w:r>
            <w:r w:rsidRPr="00E53C6C">
              <w:rPr>
                <w:rFonts w:eastAsia="標楷體"/>
                <w:caps/>
                <w:sz w:val="28"/>
                <w:szCs w:val="28"/>
              </w:rPr>
              <w:t>'460'</w:t>
            </w:r>
            <w:proofErr w:type="gramStart"/>
            <w:r w:rsidRPr="00E53C6C">
              <w:rPr>
                <w:rFonts w:eastAsia="標楷體"/>
                <w:caps/>
                <w:sz w:val="28"/>
                <w:szCs w:val="28"/>
              </w:rPr>
              <w:t>（</w:t>
            </w:r>
            <w:proofErr w:type="gramEnd"/>
            <w:r w:rsidRPr="00E53C6C">
              <w:rPr>
                <w:rFonts w:eastAsia="標楷體"/>
                <w:caps/>
                <w:sz w:val="28"/>
                <w:szCs w:val="28"/>
              </w:rPr>
              <w:t>急性鼻咽炎（感冒））、</w:t>
            </w:r>
            <w:r w:rsidRPr="00E53C6C">
              <w:rPr>
                <w:rFonts w:eastAsia="標楷體"/>
                <w:caps/>
                <w:sz w:val="28"/>
                <w:szCs w:val="28"/>
              </w:rPr>
              <w:t>'462'</w:t>
            </w:r>
            <w:r w:rsidRPr="00E53C6C">
              <w:rPr>
                <w:rFonts w:eastAsia="標楷體"/>
                <w:caps/>
                <w:sz w:val="28"/>
                <w:szCs w:val="28"/>
              </w:rPr>
              <w:t>（急性咽炎）、</w:t>
            </w:r>
            <w:r w:rsidRPr="00E53C6C">
              <w:rPr>
                <w:rFonts w:eastAsia="標楷體"/>
                <w:caps/>
                <w:sz w:val="28"/>
                <w:szCs w:val="28"/>
              </w:rPr>
              <w:t>'465'</w:t>
            </w:r>
            <w:r w:rsidRPr="00E53C6C">
              <w:rPr>
                <w:rFonts w:eastAsia="標楷體"/>
                <w:caps/>
                <w:sz w:val="28"/>
                <w:szCs w:val="28"/>
              </w:rPr>
              <w:t>（急性上呼吸道感染，多發性或未明示位置者）、</w:t>
            </w:r>
            <w:r w:rsidRPr="00E53C6C">
              <w:rPr>
                <w:rFonts w:eastAsia="標楷體"/>
                <w:caps/>
                <w:sz w:val="28"/>
                <w:szCs w:val="28"/>
              </w:rPr>
              <w:t>'487'</w:t>
            </w:r>
            <w:r w:rsidRPr="00E53C6C">
              <w:rPr>
                <w:rFonts w:eastAsia="標楷體"/>
                <w:caps/>
                <w:sz w:val="28"/>
                <w:szCs w:val="28"/>
              </w:rPr>
              <w:t>（流行性感冒）</w:t>
            </w:r>
            <w:r w:rsidRPr="00E53C6C">
              <w:rPr>
                <w:rFonts w:eastAsia="標楷體"/>
                <w:sz w:val="28"/>
                <w:szCs w:val="28"/>
              </w:rPr>
              <w:t>；</w:t>
            </w:r>
            <w:r w:rsidRPr="00E53C6C">
              <w:rPr>
                <w:rFonts w:eastAsia="標楷體"/>
                <w:sz w:val="28"/>
                <w:szCs w:val="28"/>
              </w:rPr>
              <w:t>ICD-10- CM/PCS  J00</w:t>
            </w:r>
            <w:r w:rsidRPr="00E53C6C">
              <w:rPr>
                <w:rFonts w:eastAsia="標楷體"/>
                <w:sz w:val="28"/>
                <w:szCs w:val="28"/>
              </w:rPr>
              <w:t>、</w:t>
            </w:r>
            <w:r w:rsidRPr="00E53C6C">
              <w:rPr>
                <w:rFonts w:eastAsia="標楷體"/>
                <w:sz w:val="28"/>
                <w:szCs w:val="28"/>
              </w:rPr>
              <w:t>J02</w:t>
            </w:r>
            <w:r w:rsidRPr="00E53C6C">
              <w:rPr>
                <w:rFonts w:eastAsia="標楷體"/>
                <w:sz w:val="28"/>
                <w:szCs w:val="28"/>
              </w:rPr>
              <w:t>（前述須排除</w:t>
            </w:r>
            <w:r w:rsidRPr="00E53C6C">
              <w:rPr>
                <w:rFonts w:eastAsia="標楷體"/>
                <w:sz w:val="28"/>
                <w:szCs w:val="28"/>
              </w:rPr>
              <w:t>J020</w:t>
            </w:r>
            <w:r w:rsidRPr="00E53C6C">
              <w:rPr>
                <w:rFonts w:eastAsia="標楷體"/>
                <w:sz w:val="28"/>
                <w:szCs w:val="28"/>
              </w:rPr>
              <w:t>）、</w:t>
            </w:r>
            <w:r w:rsidRPr="00E53C6C">
              <w:rPr>
                <w:rFonts w:eastAsia="標楷體"/>
                <w:sz w:val="28"/>
                <w:szCs w:val="28"/>
              </w:rPr>
              <w:t>J06</w:t>
            </w:r>
            <w:r w:rsidRPr="00E53C6C">
              <w:rPr>
                <w:rFonts w:eastAsia="標楷體"/>
                <w:sz w:val="28"/>
                <w:szCs w:val="28"/>
              </w:rPr>
              <w:t>、</w:t>
            </w:r>
            <w:r w:rsidRPr="00E53C6C">
              <w:rPr>
                <w:rFonts w:eastAsia="標楷體"/>
                <w:sz w:val="28"/>
                <w:szCs w:val="28"/>
              </w:rPr>
              <w:t xml:space="preserve"> J09- J11</w:t>
            </w:r>
            <w:r w:rsidRPr="00E53C6C">
              <w:rPr>
                <w:rFonts w:eastAsia="標楷體"/>
                <w:caps/>
                <w:sz w:val="28"/>
                <w:szCs w:val="28"/>
              </w:rPr>
              <w:t>。</w:t>
            </w:r>
          </w:p>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抗生素藥品：</w:t>
            </w:r>
            <w:r w:rsidRPr="00E53C6C">
              <w:rPr>
                <w:rFonts w:eastAsia="標楷體"/>
                <w:caps/>
                <w:color w:val="000000"/>
                <w:sz w:val="28"/>
                <w:szCs w:val="28"/>
              </w:rPr>
              <w:t>ATC</w:t>
            </w:r>
            <w:r w:rsidRPr="00E53C6C">
              <w:rPr>
                <w:rFonts w:eastAsia="標楷體"/>
                <w:caps/>
                <w:color w:val="000000"/>
                <w:sz w:val="28"/>
                <w:szCs w:val="28"/>
              </w:rPr>
              <w:t>前</w:t>
            </w:r>
            <w:r w:rsidRPr="00E53C6C">
              <w:rPr>
                <w:rFonts w:eastAsia="標楷體"/>
                <w:caps/>
                <w:color w:val="000000"/>
                <w:sz w:val="28"/>
                <w:szCs w:val="28"/>
              </w:rPr>
              <w:t>3</w:t>
            </w:r>
            <w:r w:rsidRPr="00E53C6C">
              <w:rPr>
                <w:rFonts w:eastAsia="標楷體"/>
                <w:caps/>
                <w:color w:val="000000"/>
                <w:sz w:val="28"/>
                <w:szCs w:val="28"/>
              </w:rPr>
              <w:t>碼為</w:t>
            </w:r>
            <w:r w:rsidRPr="00E53C6C">
              <w:rPr>
                <w:rFonts w:eastAsia="標楷體"/>
                <w:caps/>
                <w:color w:val="000000"/>
                <w:sz w:val="28"/>
                <w:szCs w:val="28"/>
              </w:rPr>
              <w:t>J01</w:t>
            </w:r>
            <w:r w:rsidRPr="00E53C6C">
              <w:rPr>
                <w:rFonts w:eastAsia="標楷體"/>
                <w:caps/>
                <w:color w:val="000000"/>
                <w:sz w:val="28"/>
                <w:szCs w:val="28"/>
              </w:rPr>
              <w:t>（</w:t>
            </w:r>
            <w:r w:rsidRPr="00E53C6C">
              <w:rPr>
                <w:rFonts w:eastAsia="標楷體"/>
                <w:caps/>
                <w:color w:val="000000"/>
                <w:sz w:val="28"/>
                <w:szCs w:val="28"/>
              </w:rPr>
              <w:t>antibacterials for systemic use</w:t>
            </w:r>
            <w:r w:rsidRPr="00E53C6C">
              <w:rPr>
                <w:rFonts w:eastAsia="標楷體"/>
                <w:caps/>
                <w:color w:val="000000"/>
                <w:sz w:val="28"/>
                <w:szCs w:val="28"/>
              </w:rPr>
              <w:t>）。</w:t>
            </w:r>
          </w:p>
        </w:tc>
      </w:tr>
      <w:tr w:rsidR="00182626" w:rsidRPr="00E53C6C" w:rsidTr="00302E37">
        <w:trPr>
          <w:trHeight w:val="412"/>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szCs w:val="28"/>
              </w:rPr>
            </w:pPr>
            <w:r w:rsidRPr="00E53C6C">
              <w:rPr>
                <w:rFonts w:eastAsia="標楷體"/>
                <w:color w:val="000000"/>
                <w:sz w:val="28"/>
                <w:szCs w:val="28"/>
              </w:rPr>
              <w:t>指標屬性</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負向</w:t>
            </w:r>
          </w:p>
        </w:tc>
      </w:tr>
      <w:tr w:rsidR="00182626" w:rsidRPr="00E53C6C" w:rsidTr="00302E37">
        <w:trPr>
          <w:trHeight w:val="365"/>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szCs w:val="28"/>
              </w:rPr>
            </w:pPr>
            <w:r w:rsidRPr="00E53C6C">
              <w:rPr>
                <w:rFonts w:eastAsia="標楷體"/>
                <w:color w:val="000000"/>
                <w:sz w:val="28"/>
                <w:szCs w:val="28"/>
              </w:rPr>
              <w:t>分析單位</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依院所按月分析</w:t>
            </w:r>
          </w:p>
        </w:tc>
      </w:tr>
      <w:tr w:rsidR="00182626" w:rsidRPr="00E53C6C" w:rsidTr="00302E37">
        <w:trPr>
          <w:trHeight w:val="365"/>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szCs w:val="28"/>
              </w:rPr>
            </w:pPr>
            <w:r w:rsidRPr="00E53C6C">
              <w:rPr>
                <w:rFonts w:eastAsia="標楷體"/>
                <w:color w:val="000000"/>
                <w:sz w:val="28"/>
                <w:szCs w:val="28"/>
              </w:rPr>
              <w:t>分析範圍</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西醫基層總額部門門診案件</w:t>
            </w:r>
          </w:p>
        </w:tc>
      </w:tr>
      <w:tr w:rsidR="00182626" w:rsidRPr="00E53C6C" w:rsidTr="00302E37">
        <w:trPr>
          <w:trHeight w:val="2180"/>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szCs w:val="28"/>
              </w:rPr>
            </w:pPr>
            <w:r w:rsidRPr="00E53C6C">
              <w:rPr>
                <w:rFonts w:eastAsia="標楷體"/>
                <w:color w:val="000000"/>
                <w:sz w:val="28"/>
                <w:szCs w:val="28"/>
              </w:rPr>
              <w:t>處理方式</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aps/>
                <w:color w:val="000000"/>
                <w:sz w:val="28"/>
                <w:szCs w:val="28"/>
              </w:rPr>
            </w:pPr>
            <w:proofErr w:type="gramStart"/>
            <w:r w:rsidRPr="00E53C6C">
              <w:rPr>
                <w:rFonts w:eastAsia="標楷體"/>
                <w:caps/>
                <w:color w:val="000000"/>
                <w:sz w:val="28"/>
                <w:szCs w:val="28"/>
              </w:rPr>
              <w:t>醫</w:t>
            </w:r>
            <w:proofErr w:type="gramEnd"/>
            <w:r w:rsidRPr="00E53C6C">
              <w:rPr>
                <w:rFonts w:eastAsia="標楷體"/>
                <w:caps/>
                <w:color w:val="000000"/>
                <w:sz w:val="28"/>
                <w:szCs w:val="28"/>
              </w:rPr>
              <w:t>事機構每月申報案件數超過</w:t>
            </w:r>
            <w:r w:rsidRPr="00E53C6C">
              <w:rPr>
                <w:rFonts w:eastAsia="標楷體"/>
                <w:caps/>
                <w:color w:val="000000"/>
                <w:sz w:val="28"/>
                <w:szCs w:val="28"/>
              </w:rPr>
              <w:t>100</w:t>
            </w:r>
            <w:r w:rsidRPr="00E53C6C">
              <w:rPr>
                <w:rFonts w:eastAsia="標楷體"/>
                <w:caps/>
                <w:color w:val="000000"/>
                <w:sz w:val="28"/>
                <w:szCs w:val="28"/>
              </w:rPr>
              <w:t>件，且西醫門診上呼吸道感染抗生素使用率超過</w:t>
            </w:r>
            <w:r w:rsidRPr="00E53C6C">
              <w:rPr>
                <w:rFonts w:eastAsia="標楷體"/>
                <w:caps/>
                <w:color w:val="000000"/>
                <w:sz w:val="28"/>
                <w:szCs w:val="28"/>
              </w:rPr>
              <w:t>25%</w:t>
            </w:r>
            <w:r w:rsidRPr="00E53C6C">
              <w:rPr>
                <w:rFonts w:eastAsia="標楷體"/>
                <w:caps/>
                <w:color w:val="000000"/>
                <w:sz w:val="28"/>
                <w:szCs w:val="28"/>
              </w:rPr>
              <w:t>部分，超過部分之抗生素藥費不予支付。</w:t>
            </w:r>
          </w:p>
          <w:p w:rsidR="00182626" w:rsidRPr="00E53C6C" w:rsidRDefault="00182626" w:rsidP="009D2FB4">
            <w:pPr>
              <w:snapToGrid w:val="0"/>
              <w:jc w:val="both"/>
              <w:rPr>
                <w:rFonts w:eastAsia="標楷體"/>
                <w:caps/>
                <w:color w:val="000000"/>
                <w:sz w:val="28"/>
                <w:szCs w:val="28"/>
              </w:rPr>
            </w:pPr>
          </w:p>
          <w:p w:rsidR="00182626" w:rsidRPr="00E53C6C" w:rsidRDefault="00182626" w:rsidP="009D2FB4">
            <w:pPr>
              <w:snapToGrid w:val="0"/>
              <w:jc w:val="both"/>
              <w:rPr>
                <w:rFonts w:eastAsia="標楷體"/>
                <w:caps/>
                <w:color w:val="000000"/>
                <w:sz w:val="28"/>
                <w:szCs w:val="28"/>
              </w:rPr>
            </w:pPr>
            <w:r w:rsidRPr="00E53C6C">
              <w:rPr>
                <w:rFonts w:eastAsia="標楷體"/>
                <w:caps/>
                <w:color w:val="000000"/>
                <w:sz w:val="28"/>
                <w:szCs w:val="28"/>
              </w:rPr>
              <w:t>不予支付點數＝【分子件數－（分母件數＊</w:t>
            </w:r>
            <w:r w:rsidRPr="00E53C6C">
              <w:rPr>
                <w:rFonts w:eastAsia="標楷體"/>
                <w:caps/>
                <w:color w:val="000000"/>
                <w:sz w:val="28"/>
                <w:szCs w:val="28"/>
              </w:rPr>
              <w:t>25%</w:t>
            </w:r>
            <w:r w:rsidRPr="00E53C6C">
              <w:rPr>
                <w:rFonts w:eastAsia="標楷體"/>
                <w:caps/>
                <w:color w:val="000000"/>
                <w:sz w:val="28"/>
                <w:szCs w:val="28"/>
              </w:rPr>
              <w:t>）】／分子件數</w:t>
            </w:r>
            <w:proofErr w:type="gramStart"/>
            <w:r w:rsidRPr="00E53C6C">
              <w:rPr>
                <w:rFonts w:eastAsia="標楷體"/>
                <w:caps/>
                <w:color w:val="000000"/>
                <w:sz w:val="28"/>
                <w:szCs w:val="28"/>
              </w:rPr>
              <w:t>＊</w:t>
            </w:r>
            <w:proofErr w:type="gramEnd"/>
            <w:r w:rsidRPr="00E53C6C">
              <w:rPr>
                <w:rFonts w:eastAsia="標楷體"/>
                <w:caps/>
                <w:color w:val="000000"/>
                <w:sz w:val="28"/>
                <w:szCs w:val="28"/>
              </w:rPr>
              <w:t>抗生素藥費</w:t>
            </w:r>
          </w:p>
        </w:tc>
      </w:tr>
      <w:tr w:rsidR="00182626" w:rsidRPr="00E53C6C" w:rsidTr="00302E37">
        <w:trPr>
          <w:trHeight w:val="747"/>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rPr>
                <w:rFonts w:eastAsia="標楷體"/>
                <w:sz w:val="28"/>
                <w:szCs w:val="28"/>
                <w:lang w:bidi="en-US"/>
              </w:rPr>
            </w:pPr>
            <w:r w:rsidRPr="00E53C6C">
              <w:rPr>
                <w:rFonts w:eastAsia="標楷體"/>
                <w:sz w:val="28"/>
                <w:szCs w:val="28"/>
                <w:lang w:bidi="en-US"/>
              </w:rPr>
              <w:t>衛生福利部核准日期及文號</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107</w:t>
            </w:r>
            <w:r w:rsidRPr="00E53C6C">
              <w:rPr>
                <w:rFonts w:eastAsia="標楷體" w:hint="eastAsia"/>
                <w:kern w:val="1"/>
                <w:sz w:val="28"/>
                <w:szCs w:val="28"/>
              </w:rPr>
              <w:t>年</w:t>
            </w:r>
            <w:r w:rsidRPr="00E53C6C">
              <w:rPr>
                <w:rFonts w:eastAsia="標楷體" w:hint="eastAsia"/>
                <w:kern w:val="1"/>
                <w:sz w:val="28"/>
                <w:szCs w:val="28"/>
              </w:rPr>
              <w:t>2</w:t>
            </w:r>
            <w:r w:rsidRPr="00E53C6C">
              <w:rPr>
                <w:rFonts w:eastAsia="標楷體" w:hint="eastAsia"/>
                <w:kern w:val="1"/>
                <w:sz w:val="28"/>
                <w:szCs w:val="28"/>
              </w:rPr>
              <w:t>月</w:t>
            </w:r>
            <w:r w:rsidRPr="00E53C6C">
              <w:rPr>
                <w:rFonts w:eastAsia="標楷體" w:hint="eastAsia"/>
                <w:kern w:val="1"/>
                <w:sz w:val="28"/>
                <w:szCs w:val="28"/>
              </w:rPr>
              <w:t>12</w:t>
            </w:r>
            <w:r w:rsidRPr="00E53C6C">
              <w:rPr>
                <w:rFonts w:eastAsia="標楷體" w:hint="eastAsia"/>
                <w:kern w:val="1"/>
                <w:sz w:val="28"/>
                <w:szCs w:val="28"/>
              </w:rPr>
              <w:t>日衛</w:t>
            </w:r>
            <w:proofErr w:type="gramStart"/>
            <w:r w:rsidRPr="00E53C6C">
              <w:rPr>
                <w:rFonts w:eastAsia="標楷體" w:hint="eastAsia"/>
                <w:kern w:val="1"/>
                <w:sz w:val="28"/>
                <w:szCs w:val="28"/>
              </w:rPr>
              <w:t>部保字</w:t>
            </w:r>
            <w:proofErr w:type="gramEnd"/>
            <w:r w:rsidRPr="00E53C6C">
              <w:rPr>
                <w:rFonts w:eastAsia="標楷體" w:hint="eastAsia"/>
                <w:kern w:val="1"/>
                <w:sz w:val="28"/>
                <w:szCs w:val="28"/>
              </w:rPr>
              <w:t>第</w:t>
            </w:r>
            <w:r w:rsidRPr="00E53C6C">
              <w:rPr>
                <w:rFonts w:eastAsia="標楷體" w:hint="eastAsia"/>
                <w:kern w:val="1"/>
                <w:sz w:val="28"/>
                <w:szCs w:val="28"/>
              </w:rPr>
              <w:t>1071260088</w:t>
            </w:r>
            <w:r w:rsidRPr="00E53C6C">
              <w:rPr>
                <w:rFonts w:eastAsia="標楷體" w:hint="eastAsia"/>
                <w:kern w:val="1"/>
                <w:sz w:val="28"/>
                <w:szCs w:val="28"/>
              </w:rPr>
              <w:t>號</w:t>
            </w:r>
            <w:r w:rsidR="00D37933">
              <w:rPr>
                <w:rFonts w:eastAsia="標楷體" w:hint="eastAsia"/>
                <w:kern w:val="1"/>
                <w:sz w:val="28"/>
                <w:szCs w:val="28"/>
              </w:rPr>
              <w:t>函</w:t>
            </w:r>
          </w:p>
        </w:tc>
      </w:tr>
      <w:tr w:rsidR="00182626" w:rsidRPr="00E53C6C" w:rsidTr="00302E37">
        <w:trPr>
          <w:trHeight w:val="731"/>
          <w:jc w:val="center"/>
        </w:trPr>
        <w:tc>
          <w:tcPr>
            <w:tcW w:w="1792"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rPr>
                <w:rFonts w:eastAsia="標楷體"/>
                <w:sz w:val="28"/>
                <w:szCs w:val="28"/>
                <w:lang w:bidi="en-US"/>
              </w:rPr>
            </w:pPr>
            <w:r w:rsidRPr="00E53C6C">
              <w:rPr>
                <w:rFonts w:eastAsia="標楷體"/>
                <w:sz w:val="28"/>
                <w:szCs w:val="28"/>
                <w:lang w:bidi="en-US"/>
              </w:rPr>
              <w:t>健保署公告日期及文號</w:t>
            </w:r>
          </w:p>
        </w:tc>
        <w:tc>
          <w:tcPr>
            <w:tcW w:w="7675"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107</w:t>
            </w:r>
            <w:r w:rsidRPr="00E53C6C">
              <w:rPr>
                <w:rFonts w:eastAsia="標楷體" w:hint="eastAsia"/>
                <w:kern w:val="1"/>
                <w:sz w:val="28"/>
                <w:szCs w:val="28"/>
              </w:rPr>
              <w:t>年</w:t>
            </w:r>
            <w:r w:rsidRPr="00E53C6C">
              <w:rPr>
                <w:rFonts w:eastAsia="標楷體" w:hint="eastAsia"/>
                <w:kern w:val="1"/>
                <w:sz w:val="28"/>
                <w:szCs w:val="28"/>
              </w:rPr>
              <w:t>3</w:t>
            </w:r>
            <w:r w:rsidRPr="00E53C6C">
              <w:rPr>
                <w:rFonts w:eastAsia="標楷體" w:hint="eastAsia"/>
                <w:kern w:val="1"/>
                <w:sz w:val="28"/>
                <w:szCs w:val="28"/>
              </w:rPr>
              <w:t>月</w:t>
            </w:r>
            <w:r w:rsidRPr="00E53C6C">
              <w:rPr>
                <w:rFonts w:eastAsia="標楷體" w:hint="eastAsia"/>
                <w:kern w:val="1"/>
                <w:sz w:val="28"/>
                <w:szCs w:val="28"/>
              </w:rPr>
              <w:t>7</w:t>
            </w:r>
            <w:r w:rsidRPr="00E53C6C">
              <w:rPr>
                <w:rFonts w:eastAsia="標楷體" w:hint="eastAsia"/>
                <w:kern w:val="1"/>
                <w:sz w:val="28"/>
                <w:szCs w:val="28"/>
              </w:rPr>
              <w:t>日</w:t>
            </w:r>
            <w:proofErr w:type="gramStart"/>
            <w:r w:rsidRPr="00E53C6C">
              <w:rPr>
                <w:rFonts w:eastAsia="標楷體" w:hint="eastAsia"/>
                <w:kern w:val="1"/>
                <w:sz w:val="28"/>
                <w:szCs w:val="28"/>
              </w:rPr>
              <w:t>健保審字第</w:t>
            </w:r>
            <w:r w:rsidRPr="00E53C6C">
              <w:rPr>
                <w:rFonts w:eastAsia="標楷體" w:hint="eastAsia"/>
                <w:kern w:val="1"/>
                <w:sz w:val="28"/>
                <w:szCs w:val="28"/>
              </w:rPr>
              <w:t>1070002265</w:t>
            </w:r>
            <w:r w:rsidRPr="00E53C6C">
              <w:rPr>
                <w:rFonts w:eastAsia="標楷體" w:hint="eastAsia"/>
                <w:kern w:val="1"/>
                <w:sz w:val="28"/>
                <w:szCs w:val="28"/>
              </w:rPr>
              <w:t>號</w:t>
            </w:r>
            <w:proofErr w:type="gramEnd"/>
          </w:p>
        </w:tc>
      </w:tr>
      <w:tr w:rsidR="00182626" w:rsidRPr="00E53C6C" w:rsidTr="00302E37">
        <w:trPr>
          <w:trHeight w:val="127"/>
          <w:jc w:val="center"/>
        </w:trPr>
        <w:tc>
          <w:tcPr>
            <w:tcW w:w="1792"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kern w:val="1"/>
                <w:sz w:val="28"/>
                <w:szCs w:val="28"/>
              </w:rPr>
              <w:t>實施起日</w:t>
            </w:r>
          </w:p>
        </w:tc>
        <w:tc>
          <w:tcPr>
            <w:tcW w:w="7675"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107</w:t>
            </w:r>
            <w:r w:rsidRPr="00E53C6C">
              <w:rPr>
                <w:rFonts w:eastAsia="標楷體" w:hint="eastAsia"/>
                <w:kern w:val="1"/>
                <w:sz w:val="28"/>
                <w:szCs w:val="28"/>
              </w:rPr>
              <w:t>年</w:t>
            </w:r>
            <w:r w:rsidRPr="00E53C6C">
              <w:rPr>
                <w:rFonts w:eastAsia="標楷體" w:hint="eastAsia"/>
                <w:kern w:val="1"/>
                <w:sz w:val="28"/>
                <w:szCs w:val="28"/>
              </w:rPr>
              <w:t>4</w:t>
            </w:r>
            <w:r w:rsidRPr="00E53C6C">
              <w:rPr>
                <w:rFonts w:eastAsia="標楷體" w:hint="eastAsia"/>
                <w:kern w:val="1"/>
                <w:sz w:val="28"/>
                <w:szCs w:val="28"/>
              </w:rPr>
              <w:t>月</w:t>
            </w:r>
            <w:r w:rsidRPr="00E53C6C">
              <w:rPr>
                <w:rFonts w:eastAsia="標楷體" w:hint="eastAsia"/>
                <w:kern w:val="1"/>
                <w:sz w:val="28"/>
                <w:szCs w:val="28"/>
              </w:rPr>
              <w:t>1</w:t>
            </w:r>
            <w:r w:rsidRPr="00E53C6C">
              <w:rPr>
                <w:rFonts w:eastAsia="標楷體" w:hint="eastAsia"/>
                <w:kern w:val="1"/>
                <w:sz w:val="28"/>
                <w:szCs w:val="28"/>
              </w:rPr>
              <w:t>日</w:t>
            </w:r>
            <w:r w:rsidR="00174336">
              <w:rPr>
                <w:rFonts w:eastAsia="標楷體" w:hint="eastAsia"/>
                <w:kern w:val="1"/>
                <w:sz w:val="28"/>
                <w:szCs w:val="28"/>
              </w:rPr>
              <w:t>(</w:t>
            </w:r>
            <w:r w:rsidRPr="00E53C6C">
              <w:rPr>
                <w:rFonts w:eastAsia="標楷體" w:hint="eastAsia"/>
                <w:kern w:val="1"/>
                <w:sz w:val="28"/>
                <w:szCs w:val="28"/>
              </w:rPr>
              <w:t>費用年月</w:t>
            </w:r>
            <w:r w:rsidR="00174336">
              <w:rPr>
                <w:rFonts w:eastAsia="標楷體" w:hint="eastAsia"/>
                <w:kern w:val="1"/>
                <w:sz w:val="28"/>
                <w:szCs w:val="28"/>
              </w:rPr>
              <w:t>)</w:t>
            </w:r>
          </w:p>
        </w:tc>
      </w:tr>
    </w:tbl>
    <w:p w:rsidR="00182626" w:rsidRPr="00E53C6C" w:rsidRDefault="00182626" w:rsidP="00182626">
      <w:pPr>
        <w:snapToGrid w:val="0"/>
        <w:jc w:val="both"/>
        <w:rPr>
          <w:rFonts w:eastAsia="標楷體"/>
          <w:sz w:val="20"/>
          <w:szCs w:val="20"/>
        </w:rPr>
      </w:pPr>
    </w:p>
    <w:p w:rsidR="00182626" w:rsidRPr="00E53C6C" w:rsidRDefault="00182626" w:rsidP="00182626">
      <w:pPr>
        <w:snapToGrid w:val="0"/>
        <w:jc w:val="both"/>
        <w:rPr>
          <w:rFonts w:eastAsia="標楷體"/>
          <w:color w:val="FF0000"/>
          <w:szCs w:val="20"/>
        </w:rPr>
      </w:pPr>
      <w:r w:rsidRPr="00E53C6C">
        <w:rPr>
          <w:rFonts w:eastAsia="標楷體"/>
          <w:szCs w:val="20"/>
        </w:rPr>
        <w:t>「</w:t>
      </w:r>
      <w:r w:rsidRPr="00E53C6C">
        <w:rPr>
          <w:rFonts w:eastAsia="標楷體"/>
          <w:szCs w:val="20"/>
        </w:rPr>
        <w:t>008-</w:t>
      </w:r>
      <w:r w:rsidRPr="00E53C6C">
        <w:rPr>
          <w:rFonts w:eastAsia="標楷體"/>
          <w:szCs w:val="20"/>
        </w:rPr>
        <w:t>西醫診所門診上呼吸道感染抗生素處方率」附表</w:t>
      </w:r>
      <w:r w:rsidRPr="00E53C6C">
        <w:rPr>
          <w:rFonts w:eastAsia="標楷體" w:hint="eastAsia"/>
          <w:color w:val="FF0000"/>
          <w:szCs w:val="20"/>
        </w:rPr>
        <w:t>（附表診斷碼誤植更正）</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93"/>
        <w:gridCol w:w="2409"/>
        <w:gridCol w:w="1701"/>
        <w:gridCol w:w="1701"/>
        <w:gridCol w:w="2694"/>
      </w:tblGrid>
      <w:tr w:rsidR="00182626" w:rsidRPr="00E53C6C" w:rsidTr="00EC4F8A">
        <w:trPr>
          <w:trHeight w:val="341"/>
          <w:jc w:val="center"/>
        </w:trPr>
        <w:tc>
          <w:tcPr>
            <w:tcW w:w="993"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總額別</w:t>
            </w:r>
          </w:p>
        </w:tc>
        <w:tc>
          <w:tcPr>
            <w:tcW w:w="2409" w:type="dxa"/>
            <w:shd w:val="clear" w:color="auto" w:fill="auto"/>
            <w:tcMar>
              <w:top w:w="0" w:type="dxa"/>
              <w:left w:w="28" w:type="dxa"/>
              <w:bottom w:w="0" w:type="dxa"/>
              <w:right w:w="28" w:type="dxa"/>
            </w:tcMar>
            <w:vAlign w:val="center"/>
          </w:tcPr>
          <w:p w:rsidR="00182626" w:rsidRPr="00E53C6C" w:rsidRDefault="00182626" w:rsidP="009D2FB4">
            <w:pPr>
              <w:snapToGrid w:val="0"/>
              <w:jc w:val="center"/>
              <w:rPr>
                <w:rFonts w:eastAsia="標楷體"/>
                <w:sz w:val="18"/>
                <w:szCs w:val="18"/>
              </w:rPr>
            </w:pPr>
            <w:r w:rsidRPr="00E53C6C">
              <w:rPr>
                <w:rFonts w:eastAsia="標楷體"/>
                <w:sz w:val="18"/>
                <w:szCs w:val="18"/>
              </w:rPr>
              <w:t>指標代碼及名稱</w:t>
            </w: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jc w:val="center"/>
              <w:rPr>
                <w:rFonts w:eastAsia="標楷體"/>
                <w:sz w:val="18"/>
                <w:szCs w:val="18"/>
              </w:rPr>
            </w:pPr>
            <w:r w:rsidRPr="00E53C6C">
              <w:rPr>
                <w:rFonts w:eastAsia="標楷體"/>
                <w:sz w:val="18"/>
                <w:szCs w:val="18"/>
              </w:rPr>
              <w:t>ICD-9-CM</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jc w:val="center"/>
              <w:rPr>
                <w:rFonts w:eastAsia="標楷體"/>
                <w:sz w:val="18"/>
                <w:szCs w:val="18"/>
              </w:rPr>
            </w:pPr>
            <w:r w:rsidRPr="00E53C6C">
              <w:rPr>
                <w:rFonts w:eastAsia="標楷體"/>
                <w:sz w:val="18"/>
                <w:szCs w:val="18"/>
              </w:rPr>
              <w:t>ICD-10- CM/PCS</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jc w:val="center"/>
              <w:rPr>
                <w:rFonts w:eastAsia="標楷體"/>
                <w:sz w:val="18"/>
                <w:szCs w:val="18"/>
              </w:rPr>
            </w:pPr>
            <w:r w:rsidRPr="00E53C6C">
              <w:rPr>
                <w:rFonts w:eastAsia="標楷體"/>
                <w:sz w:val="18"/>
                <w:szCs w:val="18"/>
              </w:rPr>
              <w:t>備註</w:t>
            </w:r>
          </w:p>
        </w:tc>
      </w:tr>
      <w:tr w:rsidR="00182626" w:rsidRPr="00E53C6C" w:rsidTr="00EC4F8A">
        <w:trPr>
          <w:trHeight w:val="275"/>
          <w:jc w:val="center"/>
        </w:trPr>
        <w:tc>
          <w:tcPr>
            <w:tcW w:w="993" w:type="dxa"/>
            <w:vMerge w:val="restart"/>
            <w:shd w:val="clear" w:color="auto" w:fill="auto"/>
            <w:tcMar>
              <w:top w:w="0" w:type="dxa"/>
              <w:left w:w="28" w:type="dxa"/>
              <w:bottom w:w="0" w:type="dxa"/>
              <w:right w:w="28" w:type="dxa"/>
            </w:tcMar>
            <w:vAlign w:val="center"/>
          </w:tcPr>
          <w:p w:rsidR="00182626" w:rsidRPr="00E53C6C" w:rsidRDefault="00182626" w:rsidP="009D2FB4">
            <w:pPr>
              <w:snapToGrid w:val="0"/>
              <w:jc w:val="center"/>
              <w:rPr>
                <w:rFonts w:eastAsia="標楷體"/>
                <w:sz w:val="18"/>
                <w:szCs w:val="18"/>
              </w:rPr>
            </w:pPr>
            <w:r w:rsidRPr="00E53C6C">
              <w:rPr>
                <w:rFonts w:eastAsia="標楷體"/>
                <w:sz w:val="18"/>
                <w:szCs w:val="18"/>
              </w:rPr>
              <w:t>西醫基層</w:t>
            </w:r>
          </w:p>
        </w:tc>
        <w:tc>
          <w:tcPr>
            <w:tcW w:w="2409" w:type="dxa"/>
            <w:vMerge w:val="restart"/>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008-</w:t>
            </w:r>
            <w:r w:rsidRPr="00E53C6C">
              <w:rPr>
                <w:rFonts w:eastAsia="標楷體"/>
                <w:sz w:val="18"/>
                <w:szCs w:val="18"/>
              </w:rPr>
              <w:t>西醫診所門診上呼吸道感染抗生素處方率</w:t>
            </w: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460</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J00</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 xml:space="preserve">　</w:t>
            </w:r>
          </w:p>
        </w:tc>
      </w:tr>
      <w:tr w:rsidR="00182626" w:rsidRPr="00E53C6C" w:rsidTr="00EC4F8A">
        <w:trPr>
          <w:trHeight w:val="379"/>
          <w:jc w:val="center"/>
        </w:trPr>
        <w:tc>
          <w:tcPr>
            <w:tcW w:w="993"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2409"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462</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J02</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排除</w:t>
            </w:r>
            <w:r w:rsidRPr="00E53C6C">
              <w:rPr>
                <w:rFonts w:eastAsia="標楷體"/>
                <w:sz w:val="18"/>
                <w:szCs w:val="18"/>
              </w:rPr>
              <w:t>J020</w:t>
            </w:r>
          </w:p>
        </w:tc>
      </w:tr>
      <w:tr w:rsidR="00182626" w:rsidRPr="00E53C6C" w:rsidTr="00EC4F8A">
        <w:trPr>
          <w:trHeight w:val="285"/>
          <w:jc w:val="center"/>
        </w:trPr>
        <w:tc>
          <w:tcPr>
            <w:tcW w:w="993"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2409"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b/>
                <w:dstrike/>
                <w:color w:val="FF0000"/>
                <w:sz w:val="18"/>
                <w:szCs w:val="18"/>
              </w:rPr>
            </w:pPr>
            <w:r w:rsidRPr="00E53C6C">
              <w:rPr>
                <w:rFonts w:eastAsia="標楷體"/>
                <w:b/>
                <w:dstrike/>
                <w:color w:val="FF0000"/>
                <w:sz w:val="18"/>
                <w:szCs w:val="18"/>
              </w:rPr>
              <w:t>464</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b/>
                <w:dstrike/>
                <w:color w:val="FF0000"/>
                <w:sz w:val="18"/>
                <w:szCs w:val="18"/>
              </w:rPr>
            </w:pPr>
            <w:r w:rsidRPr="00E53C6C">
              <w:rPr>
                <w:rFonts w:eastAsia="標楷體"/>
                <w:b/>
                <w:dstrike/>
                <w:color w:val="FF0000"/>
                <w:sz w:val="18"/>
                <w:szCs w:val="18"/>
              </w:rPr>
              <w:t>J04-J05</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b/>
                <w:color w:val="FF0000"/>
                <w:sz w:val="18"/>
                <w:szCs w:val="18"/>
              </w:rPr>
            </w:pPr>
            <w:r w:rsidRPr="00E53C6C">
              <w:rPr>
                <w:rFonts w:eastAsia="標楷體"/>
                <w:b/>
                <w:color w:val="FF0000"/>
                <w:sz w:val="18"/>
                <w:szCs w:val="18"/>
              </w:rPr>
              <w:t xml:space="preserve">　</w:t>
            </w:r>
          </w:p>
        </w:tc>
      </w:tr>
      <w:tr w:rsidR="00182626" w:rsidRPr="00E53C6C" w:rsidTr="00EC4F8A">
        <w:trPr>
          <w:trHeight w:val="233"/>
          <w:jc w:val="center"/>
        </w:trPr>
        <w:tc>
          <w:tcPr>
            <w:tcW w:w="993"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2409"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465</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J06</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 xml:space="preserve">　</w:t>
            </w:r>
          </w:p>
        </w:tc>
      </w:tr>
      <w:tr w:rsidR="00182626" w:rsidRPr="00E53C6C" w:rsidTr="00EC4F8A">
        <w:trPr>
          <w:trHeight w:val="281"/>
          <w:jc w:val="center"/>
        </w:trPr>
        <w:tc>
          <w:tcPr>
            <w:tcW w:w="993"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2409"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b/>
                <w:dstrike/>
                <w:color w:val="FF0000"/>
                <w:sz w:val="18"/>
                <w:szCs w:val="18"/>
              </w:rPr>
            </w:pPr>
            <w:r w:rsidRPr="00E53C6C">
              <w:rPr>
                <w:rFonts w:eastAsia="標楷體"/>
                <w:b/>
                <w:dstrike/>
                <w:color w:val="FF0000"/>
                <w:sz w:val="18"/>
                <w:szCs w:val="18"/>
              </w:rPr>
              <w:t>466</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b/>
                <w:dstrike/>
                <w:color w:val="FF0000"/>
                <w:sz w:val="18"/>
                <w:szCs w:val="18"/>
              </w:rPr>
            </w:pPr>
            <w:r w:rsidRPr="00E53C6C">
              <w:rPr>
                <w:rFonts w:eastAsia="標楷體"/>
                <w:b/>
                <w:dstrike/>
                <w:color w:val="FF0000"/>
                <w:sz w:val="18"/>
                <w:szCs w:val="18"/>
              </w:rPr>
              <w:t>J20-J22</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 xml:space="preserve">　</w:t>
            </w:r>
          </w:p>
        </w:tc>
      </w:tr>
      <w:tr w:rsidR="00182626" w:rsidRPr="00E53C6C" w:rsidTr="00EC4F8A">
        <w:trPr>
          <w:trHeight w:val="243"/>
          <w:jc w:val="center"/>
        </w:trPr>
        <w:tc>
          <w:tcPr>
            <w:tcW w:w="993"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2409"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487</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J09-J11</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 xml:space="preserve">　</w:t>
            </w:r>
          </w:p>
        </w:tc>
      </w:tr>
      <w:tr w:rsidR="00182626" w:rsidRPr="00E53C6C" w:rsidTr="00EC4F8A">
        <w:trPr>
          <w:trHeight w:val="270"/>
          <w:jc w:val="center"/>
        </w:trPr>
        <w:tc>
          <w:tcPr>
            <w:tcW w:w="993"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2409" w:type="dxa"/>
            <w:vMerge/>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p>
        </w:tc>
        <w:tc>
          <w:tcPr>
            <w:tcW w:w="1701"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b/>
                <w:dstrike/>
                <w:color w:val="FF0000"/>
                <w:sz w:val="18"/>
                <w:szCs w:val="18"/>
              </w:rPr>
            </w:pPr>
            <w:r w:rsidRPr="00E53C6C">
              <w:rPr>
                <w:rFonts w:eastAsia="標楷體"/>
                <w:b/>
                <w:dstrike/>
                <w:color w:val="FF0000"/>
                <w:sz w:val="18"/>
                <w:szCs w:val="18"/>
              </w:rPr>
              <w:t>490</w:t>
            </w:r>
          </w:p>
        </w:tc>
        <w:tc>
          <w:tcPr>
            <w:tcW w:w="1701" w:type="dxa"/>
            <w:shd w:val="clear" w:color="auto" w:fill="FFFFFF"/>
            <w:tcMar>
              <w:top w:w="0" w:type="dxa"/>
              <w:left w:w="28" w:type="dxa"/>
              <w:bottom w:w="0" w:type="dxa"/>
              <w:right w:w="28" w:type="dxa"/>
            </w:tcMar>
            <w:vAlign w:val="center"/>
          </w:tcPr>
          <w:p w:rsidR="00182626" w:rsidRPr="00E53C6C" w:rsidRDefault="00182626" w:rsidP="009D2FB4">
            <w:pPr>
              <w:snapToGrid w:val="0"/>
              <w:rPr>
                <w:rFonts w:eastAsia="標楷體"/>
                <w:b/>
                <w:dstrike/>
                <w:color w:val="FF0000"/>
                <w:sz w:val="18"/>
                <w:szCs w:val="18"/>
              </w:rPr>
            </w:pPr>
            <w:r w:rsidRPr="00E53C6C">
              <w:rPr>
                <w:rFonts w:eastAsia="標楷體"/>
                <w:b/>
                <w:dstrike/>
                <w:color w:val="FF0000"/>
                <w:sz w:val="18"/>
                <w:szCs w:val="18"/>
              </w:rPr>
              <w:t>J40</w:t>
            </w:r>
          </w:p>
        </w:tc>
        <w:tc>
          <w:tcPr>
            <w:tcW w:w="2694" w:type="dxa"/>
            <w:shd w:val="clear" w:color="auto" w:fill="auto"/>
            <w:tcMar>
              <w:top w:w="0" w:type="dxa"/>
              <w:left w:w="28" w:type="dxa"/>
              <w:bottom w:w="0" w:type="dxa"/>
              <w:right w:w="28" w:type="dxa"/>
            </w:tcMar>
            <w:vAlign w:val="center"/>
          </w:tcPr>
          <w:p w:rsidR="00182626" w:rsidRPr="00E53C6C" w:rsidRDefault="00182626" w:rsidP="009D2FB4">
            <w:pPr>
              <w:snapToGrid w:val="0"/>
              <w:rPr>
                <w:rFonts w:eastAsia="標楷體"/>
                <w:sz w:val="18"/>
                <w:szCs w:val="18"/>
              </w:rPr>
            </w:pPr>
            <w:r w:rsidRPr="00E53C6C">
              <w:rPr>
                <w:rFonts w:eastAsia="標楷體"/>
                <w:sz w:val="18"/>
                <w:szCs w:val="18"/>
              </w:rPr>
              <w:t xml:space="preserve">　</w:t>
            </w:r>
          </w:p>
        </w:tc>
      </w:tr>
    </w:tbl>
    <w:p w:rsidR="00182626" w:rsidRPr="00E53C6C" w:rsidRDefault="00182626" w:rsidP="00182626">
      <w:pPr>
        <w:widowControl/>
        <w:snapToGrid w:val="0"/>
        <w:rPr>
          <w:rFonts w:eastAsia="標楷體"/>
          <w:b/>
          <w:bCs/>
          <w:color w:val="000000"/>
          <w:sz w:val="28"/>
          <w:szCs w:val="28"/>
        </w:rPr>
      </w:pPr>
    </w:p>
    <w:p w:rsidR="00182626" w:rsidRPr="00E53C6C" w:rsidRDefault="00182626" w:rsidP="00182626">
      <w:pPr>
        <w:widowControl/>
        <w:suppressAutoHyphens w:val="0"/>
        <w:rPr>
          <w:rFonts w:eastAsia="標楷體"/>
        </w:rPr>
      </w:pPr>
      <w:r w:rsidRPr="00E53C6C">
        <w:rPr>
          <w:rFonts w:eastAsia="標楷體"/>
        </w:rPr>
        <w:br w:type="page"/>
      </w:r>
    </w:p>
    <w:p w:rsidR="00EC4F8A" w:rsidRPr="00171EC7" w:rsidRDefault="00EC4F8A" w:rsidP="00565A22">
      <w:pPr>
        <w:pStyle w:val="01"/>
      </w:pPr>
      <w:r w:rsidRPr="00171EC7">
        <w:rPr>
          <w:rFonts w:hint="eastAsia"/>
          <w:highlight w:val="yellow"/>
        </w:rPr>
        <w:lastRenderedPageBreak/>
        <w:t>010-</w:t>
      </w:r>
      <w:r w:rsidRPr="00171EC7">
        <w:rPr>
          <w:highlight w:val="yellow"/>
        </w:rPr>
        <w:t>西醫院所門診同一處方開立制酸劑重複率</w:t>
      </w:r>
    </w:p>
    <w:p w:rsidR="00EC4F8A" w:rsidRPr="00E53C6C" w:rsidRDefault="00EC4F8A" w:rsidP="00EC4F8A">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w:t>
      </w:r>
      <w:r w:rsidRPr="00E53C6C">
        <w:rPr>
          <w:rFonts w:eastAsia="標楷體" w:hint="eastAsia"/>
          <w:sz w:val="20"/>
          <w:szCs w:val="20"/>
          <w:highlight w:val="yellow"/>
        </w:rPr>
        <w:t>實施起日</w:t>
      </w:r>
      <w:r w:rsidRPr="00E53C6C">
        <w:rPr>
          <w:rFonts w:eastAsia="標楷體" w:hint="eastAsia"/>
          <w:sz w:val="20"/>
          <w:szCs w:val="20"/>
          <w:highlight w:val="yellow"/>
        </w:rPr>
        <w:t>10</w:t>
      </w:r>
      <w:r w:rsidRPr="00E53C6C">
        <w:rPr>
          <w:rFonts w:eastAsia="標楷體"/>
          <w:sz w:val="20"/>
          <w:szCs w:val="20"/>
          <w:highlight w:val="yellow"/>
        </w:rPr>
        <w:t>5</w:t>
      </w:r>
      <w:r w:rsidRPr="00E53C6C">
        <w:rPr>
          <w:rFonts w:eastAsia="標楷體" w:hint="eastAsia"/>
          <w:sz w:val="20"/>
          <w:szCs w:val="20"/>
          <w:highlight w:val="yellow"/>
        </w:rPr>
        <w:t>年</w:t>
      </w:r>
      <w:r w:rsidRPr="00E53C6C">
        <w:rPr>
          <w:rFonts w:eastAsia="標楷體"/>
          <w:sz w:val="20"/>
          <w:szCs w:val="20"/>
          <w:highlight w:val="yellow"/>
        </w:rPr>
        <w:t>2</w:t>
      </w:r>
      <w:r w:rsidRPr="00E53C6C">
        <w:rPr>
          <w:rFonts w:eastAsia="標楷體" w:hint="eastAsia"/>
          <w:sz w:val="20"/>
          <w:szCs w:val="20"/>
          <w:highlight w:val="yellow"/>
        </w:rPr>
        <w:t>月</w:t>
      </w:r>
      <w:r w:rsidRPr="00E53C6C">
        <w:rPr>
          <w:rFonts w:eastAsia="標楷體" w:hint="eastAsia"/>
          <w:sz w:val="20"/>
          <w:szCs w:val="20"/>
          <w:highlight w:val="yellow"/>
        </w:rPr>
        <w:t>1</w:t>
      </w:r>
      <w:r w:rsidRPr="00E53C6C">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94</w:t>
      </w:r>
      <w:r w:rsidRPr="00E53C6C">
        <w:rPr>
          <w:rFonts w:eastAsia="標楷體"/>
          <w:sz w:val="20"/>
          <w:szCs w:val="20"/>
          <w:highlight w:val="yellow"/>
        </w:rPr>
        <w:t>年</w:t>
      </w:r>
      <w:r w:rsidRPr="00E53C6C">
        <w:rPr>
          <w:rFonts w:eastAsia="標楷體"/>
          <w:sz w:val="20"/>
          <w:szCs w:val="20"/>
          <w:highlight w:val="yellow"/>
        </w:rPr>
        <w:t>9</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EC4F8A" w:rsidRPr="00E53C6C" w:rsidRDefault="00EC4F8A" w:rsidP="00EC4F8A">
      <w:pPr>
        <w:ind w:leftChars="177" w:left="425"/>
        <w:rPr>
          <w:rFonts w:eastAsia="標楷體"/>
          <w:sz w:val="20"/>
          <w:szCs w:val="20"/>
          <w:highlight w:val="yellow"/>
        </w:rPr>
      </w:pPr>
    </w:p>
    <w:p w:rsidR="00182626" w:rsidRPr="00E53C6C" w:rsidRDefault="00EC4F8A" w:rsidP="003938E8">
      <w:pPr>
        <w:pStyle w:val="02"/>
      </w:pPr>
      <w:r w:rsidRPr="00E53C6C">
        <w:rPr>
          <w:rFonts w:hint="eastAsia"/>
        </w:rPr>
        <w:t>010</w:t>
      </w:r>
      <w:r w:rsidRPr="00E53C6C">
        <w:rPr>
          <w:rFonts w:hint="eastAsia"/>
        </w:rPr>
        <w:t>指標版本：實施起日</w:t>
      </w:r>
      <w:r w:rsidRPr="00E53C6C">
        <w:rPr>
          <w:rFonts w:hint="eastAsia"/>
        </w:rPr>
        <w:tab/>
        <w:t>105</w:t>
      </w:r>
      <w:r w:rsidRPr="00E53C6C">
        <w:rPr>
          <w:rFonts w:hint="eastAsia"/>
        </w:rPr>
        <w:t>年</w:t>
      </w:r>
      <w:r w:rsidRPr="00E53C6C">
        <w:rPr>
          <w:rFonts w:hint="eastAsia"/>
        </w:rPr>
        <w:t>2</w:t>
      </w:r>
      <w:r w:rsidRPr="00E53C6C">
        <w:rPr>
          <w:rFonts w:hint="eastAsia"/>
        </w:rPr>
        <w:t>月</w:t>
      </w:r>
      <w:r w:rsidRPr="00E53C6C">
        <w:rPr>
          <w:rFonts w:hint="eastAsia"/>
        </w:rPr>
        <w:t>1</w:t>
      </w:r>
      <w:r w:rsidRPr="00E53C6C">
        <w:rPr>
          <w:rFonts w:hint="eastAsia"/>
        </w:rPr>
        <w:t>日</w:t>
      </w:r>
      <w:r w:rsidRPr="00E53C6C">
        <w:rPr>
          <w:rFonts w:hint="eastAsia"/>
        </w:rPr>
        <w:t>(</w:t>
      </w:r>
      <w:r w:rsidRPr="00E53C6C">
        <w:rPr>
          <w:rFonts w:hint="eastAsia"/>
        </w:rPr>
        <w:t>費用年月</w:t>
      </w:r>
      <w:r w:rsidRPr="00E53C6C">
        <w:rPr>
          <w:rFonts w:hint="eastAsia"/>
        </w:rPr>
        <w:t>)</w:t>
      </w:r>
      <w:r w:rsidRPr="00E53C6C">
        <w:t xml:space="preserve"> --</w:t>
      </w:r>
      <w:r w:rsidRPr="00E53C6C">
        <w:t>現行實施</w:t>
      </w:r>
    </w:p>
    <w:tbl>
      <w:tblPr>
        <w:tblW w:w="9568" w:type="dxa"/>
        <w:jc w:val="center"/>
        <w:tblCellMar>
          <w:left w:w="10" w:type="dxa"/>
          <w:right w:w="10" w:type="dxa"/>
        </w:tblCellMar>
        <w:tblLook w:val="04A0" w:firstRow="1" w:lastRow="0" w:firstColumn="1" w:lastColumn="0" w:noHBand="0" w:noVBand="1"/>
      </w:tblPr>
      <w:tblGrid>
        <w:gridCol w:w="1808"/>
        <w:gridCol w:w="7760"/>
      </w:tblGrid>
      <w:tr w:rsidR="00182626" w:rsidRPr="00E53C6C" w:rsidTr="009D2FB4">
        <w:trPr>
          <w:trHeight w:val="374"/>
          <w:tblHeader/>
          <w:jc w:val="center"/>
        </w:trPr>
        <w:tc>
          <w:tcPr>
            <w:tcW w:w="180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指標名稱</w:t>
            </w:r>
          </w:p>
        </w:tc>
        <w:tc>
          <w:tcPr>
            <w:tcW w:w="776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010-</w:t>
            </w:r>
            <w:r w:rsidRPr="00E53C6C">
              <w:rPr>
                <w:rFonts w:ascii="Times New Roman" w:eastAsia="標楷體" w:hAnsi="Times New Roman"/>
                <w:sz w:val="28"/>
                <w:szCs w:val="28"/>
                <w:lang w:eastAsia="zh-TW"/>
              </w:rPr>
              <w:t>西醫院所門診同一處方開立制酸劑重複率</w:t>
            </w:r>
          </w:p>
        </w:tc>
      </w:tr>
      <w:tr w:rsidR="00182626" w:rsidRPr="00E53C6C" w:rsidTr="009D2FB4">
        <w:trPr>
          <w:trHeight w:val="370"/>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實施目的</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降低不當之重複用藥</w:t>
            </w:r>
          </w:p>
        </w:tc>
      </w:tr>
      <w:tr w:rsidR="00182626" w:rsidRPr="00E53C6C" w:rsidTr="009D2FB4">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40" w:lineRule="atLeast"/>
              <w:jc w:val="both"/>
              <w:rPr>
                <w:rFonts w:eastAsia="標楷體"/>
                <w:color w:val="000000"/>
                <w:sz w:val="28"/>
                <w:szCs w:val="28"/>
              </w:rPr>
            </w:pPr>
            <w:r w:rsidRPr="00E53C6C">
              <w:rPr>
                <w:rFonts w:eastAsia="標楷體"/>
                <w:color w:val="000000"/>
                <w:sz w:val="28"/>
                <w:szCs w:val="28"/>
              </w:rPr>
              <w:t>指標定義</w:t>
            </w:r>
          </w:p>
          <w:p w:rsidR="00182626" w:rsidRPr="00E53C6C" w:rsidRDefault="00182626" w:rsidP="009D2FB4">
            <w:pPr>
              <w:snapToGrid w:val="0"/>
              <w:spacing w:line="240" w:lineRule="atLeast"/>
              <w:jc w:val="both"/>
              <w:rPr>
                <w:rFonts w:eastAsia="標楷體"/>
                <w:color w:val="000000"/>
                <w:sz w:val="28"/>
                <w:szCs w:val="28"/>
              </w:rPr>
            </w:pP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proofErr w:type="gramStart"/>
            <w:r w:rsidRPr="00E53C6C">
              <w:rPr>
                <w:rFonts w:ascii="Times New Roman" w:eastAsia="標楷體" w:hAnsi="Times New Roman"/>
                <w:sz w:val="28"/>
                <w:szCs w:val="28"/>
                <w:lang w:eastAsia="zh-TW"/>
              </w:rPr>
              <w:t>分子－制酸</w:t>
            </w:r>
            <w:proofErr w:type="gramEnd"/>
            <w:r w:rsidRPr="00E53C6C">
              <w:rPr>
                <w:rFonts w:ascii="Times New Roman" w:eastAsia="標楷體" w:hAnsi="Times New Roman"/>
                <w:sz w:val="28"/>
                <w:szCs w:val="28"/>
                <w:lang w:eastAsia="zh-TW"/>
              </w:rPr>
              <w:t>劑重複案件數</w:t>
            </w:r>
          </w:p>
          <w:p w:rsidR="00182626" w:rsidRPr="00E53C6C" w:rsidRDefault="00182626" w:rsidP="009D2FB4">
            <w:pPr>
              <w:pStyle w:val="ae"/>
              <w:snapToGrid w:val="0"/>
              <w:spacing w:line="240" w:lineRule="atLeast"/>
              <w:rPr>
                <w:rFonts w:ascii="Times New Roman" w:eastAsia="標楷體" w:hAnsi="Times New Roman"/>
                <w:sz w:val="28"/>
                <w:szCs w:val="28"/>
                <w:lang w:eastAsia="zh-TW"/>
              </w:rPr>
            </w:pPr>
            <w:proofErr w:type="gramStart"/>
            <w:r w:rsidRPr="00E53C6C">
              <w:rPr>
                <w:rFonts w:ascii="Times New Roman" w:eastAsia="標楷體" w:hAnsi="Times New Roman"/>
                <w:sz w:val="28"/>
                <w:szCs w:val="28"/>
                <w:lang w:eastAsia="zh-TW"/>
              </w:rPr>
              <w:t>分母－制酸</w:t>
            </w:r>
            <w:proofErr w:type="gramEnd"/>
            <w:r w:rsidRPr="00E53C6C">
              <w:rPr>
                <w:rFonts w:ascii="Times New Roman" w:eastAsia="標楷體" w:hAnsi="Times New Roman"/>
                <w:sz w:val="28"/>
                <w:szCs w:val="28"/>
                <w:lang w:eastAsia="zh-TW"/>
              </w:rPr>
              <w:t>劑案件數</w:t>
            </w:r>
          </w:p>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制酸劑重複案件：同一處方，含有兩筆不同制酸劑</w:t>
            </w:r>
            <w:proofErr w:type="gramStart"/>
            <w:r w:rsidRPr="00E53C6C">
              <w:rPr>
                <w:rFonts w:ascii="Times New Roman" w:eastAsia="標楷體" w:hAnsi="Times New Roman"/>
                <w:sz w:val="28"/>
                <w:szCs w:val="28"/>
                <w:lang w:eastAsia="zh-TW"/>
              </w:rPr>
              <w:t>醫</w:t>
            </w:r>
            <w:proofErr w:type="gramEnd"/>
            <w:r w:rsidRPr="00E53C6C">
              <w:rPr>
                <w:rFonts w:ascii="Times New Roman" w:eastAsia="標楷體" w:hAnsi="Times New Roman"/>
                <w:sz w:val="28"/>
                <w:szCs w:val="28"/>
                <w:lang w:eastAsia="zh-TW"/>
              </w:rPr>
              <w:t>令，方計為重複案件。</w:t>
            </w:r>
          </w:p>
          <w:p w:rsidR="00182626" w:rsidRPr="00E53C6C" w:rsidRDefault="00182626" w:rsidP="009D2FB4">
            <w:pPr>
              <w:pStyle w:val="ae"/>
              <w:snapToGrid w:val="0"/>
              <w:spacing w:line="240" w:lineRule="atLeast"/>
              <w:rPr>
                <w:rFonts w:ascii="Times New Roman" w:eastAsia="標楷體" w:hAnsi="Times New Roman"/>
                <w:lang w:eastAsia="zh-TW"/>
              </w:rPr>
            </w:pPr>
            <w:r w:rsidRPr="00E53C6C">
              <w:rPr>
                <w:rFonts w:ascii="Times New Roman" w:eastAsia="標楷體" w:hAnsi="Times New Roman"/>
                <w:sz w:val="28"/>
                <w:szCs w:val="28"/>
                <w:lang w:eastAsia="zh-TW"/>
              </w:rPr>
              <w:t>制酸劑：</w:t>
            </w:r>
            <w:r w:rsidRPr="00E53C6C">
              <w:rPr>
                <w:rFonts w:ascii="Times New Roman" w:eastAsia="標楷體" w:hAnsi="Times New Roman"/>
                <w:bCs/>
                <w:sz w:val="28"/>
                <w:szCs w:val="28"/>
                <w:lang w:eastAsia="zh-TW"/>
              </w:rPr>
              <w:t>係指</w:t>
            </w:r>
            <w:r w:rsidRPr="00E53C6C">
              <w:rPr>
                <w:rFonts w:ascii="Times New Roman" w:eastAsia="標楷體" w:hAnsi="Times New Roman"/>
                <w:bCs/>
                <w:sz w:val="28"/>
                <w:szCs w:val="28"/>
                <w:lang w:eastAsia="zh-TW"/>
              </w:rPr>
              <w:t>ATC</w:t>
            </w:r>
            <w:r w:rsidRPr="00E53C6C">
              <w:rPr>
                <w:rFonts w:ascii="Times New Roman" w:eastAsia="標楷體" w:hAnsi="Times New Roman"/>
                <w:bCs/>
                <w:sz w:val="28"/>
                <w:szCs w:val="28"/>
                <w:lang w:eastAsia="zh-TW"/>
              </w:rPr>
              <w:t>碼前四碼為</w:t>
            </w:r>
            <w:r w:rsidRPr="00E53C6C">
              <w:rPr>
                <w:rFonts w:ascii="Times New Roman" w:eastAsia="標楷體" w:hAnsi="Times New Roman"/>
                <w:bCs/>
                <w:sz w:val="28"/>
                <w:szCs w:val="28"/>
                <w:lang w:eastAsia="zh-TW"/>
              </w:rPr>
              <w:t>A02A</w:t>
            </w:r>
            <w:r w:rsidRPr="00E53C6C">
              <w:rPr>
                <w:rFonts w:ascii="Times New Roman" w:eastAsia="標楷體" w:hAnsi="Times New Roman"/>
                <w:bCs/>
                <w:sz w:val="28"/>
                <w:szCs w:val="28"/>
                <w:lang w:eastAsia="zh-TW"/>
              </w:rPr>
              <w:t>（</w:t>
            </w:r>
            <w:r w:rsidRPr="00E53C6C">
              <w:rPr>
                <w:rFonts w:ascii="Times New Roman" w:eastAsia="標楷體" w:hAnsi="Times New Roman"/>
                <w:bCs/>
                <w:sz w:val="28"/>
                <w:szCs w:val="28"/>
                <w:lang w:eastAsia="zh-TW"/>
              </w:rPr>
              <w:t>ANTACIDS</w:t>
            </w:r>
            <w:r w:rsidRPr="00E53C6C">
              <w:rPr>
                <w:rFonts w:ascii="Times New Roman" w:eastAsia="標楷體" w:hAnsi="Times New Roman"/>
                <w:bCs/>
                <w:sz w:val="28"/>
                <w:szCs w:val="28"/>
                <w:lang w:eastAsia="zh-TW"/>
              </w:rPr>
              <w:t>），惟下列藥品參考衛生福利部藥品許可證之適應症，不列入制酸劑重複使用之計算：</w:t>
            </w:r>
          </w:p>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ATC</w:t>
            </w:r>
            <w:r w:rsidRPr="00E53C6C">
              <w:rPr>
                <w:rFonts w:ascii="Times New Roman" w:eastAsia="標楷體" w:hAnsi="Times New Roman"/>
                <w:sz w:val="28"/>
                <w:szCs w:val="28"/>
                <w:lang w:eastAsia="zh-TW"/>
              </w:rPr>
              <w:t>碼前五碼為</w:t>
            </w:r>
            <w:r w:rsidRPr="00E53C6C">
              <w:rPr>
                <w:rFonts w:ascii="Times New Roman" w:eastAsia="標楷體" w:hAnsi="Times New Roman"/>
                <w:sz w:val="28"/>
                <w:szCs w:val="28"/>
                <w:lang w:eastAsia="zh-TW"/>
              </w:rPr>
              <w:t>A02AH(antacids with sodium bicarbonate)</w:t>
            </w:r>
            <w:r w:rsidRPr="00E53C6C">
              <w:rPr>
                <w:rFonts w:ascii="Times New Roman" w:eastAsia="標楷體" w:hAnsi="Times New Roman"/>
                <w:sz w:val="28"/>
                <w:szCs w:val="28"/>
                <w:lang w:eastAsia="zh-TW"/>
              </w:rPr>
              <w:t>之單方藥品</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程式邏輯不需處理單複方</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適應症為「酸中毒之鹼化劑」。</w:t>
            </w:r>
          </w:p>
          <w:p w:rsidR="00182626" w:rsidRPr="00E53C6C" w:rsidRDefault="00182626" w:rsidP="009D2FB4">
            <w:pPr>
              <w:pStyle w:val="ae"/>
              <w:snapToGrid w:val="0"/>
              <w:spacing w:line="240" w:lineRule="atLeast"/>
              <w:rPr>
                <w:rFonts w:ascii="Times New Roman" w:eastAsia="標楷體" w:hAnsi="Times New Roman"/>
                <w:sz w:val="28"/>
                <w:szCs w:val="28"/>
                <w:lang w:eastAsia="zh-TW"/>
              </w:rPr>
            </w:pPr>
            <w:proofErr w:type="gramStart"/>
            <w:r w:rsidRPr="00E53C6C">
              <w:rPr>
                <w:rFonts w:ascii="Times New Roman" w:eastAsia="標楷體" w:hAnsi="Times New Roman"/>
                <w:sz w:val="28"/>
                <w:szCs w:val="28"/>
                <w:lang w:eastAsia="zh-TW"/>
              </w:rPr>
              <w:t>醫</w:t>
            </w:r>
            <w:proofErr w:type="gramEnd"/>
            <w:r w:rsidRPr="00E53C6C">
              <w:rPr>
                <w:rFonts w:ascii="Times New Roman" w:eastAsia="標楷體" w:hAnsi="Times New Roman"/>
                <w:sz w:val="28"/>
                <w:szCs w:val="28"/>
                <w:lang w:eastAsia="zh-TW"/>
              </w:rPr>
              <w:t>令代碼為</w:t>
            </w:r>
            <w:r w:rsidRPr="00E53C6C">
              <w:rPr>
                <w:rFonts w:ascii="Times New Roman" w:eastAsia="標楷體" w:hAnsi="Times New Roman"/>
                <w:sz w:val="28"/>
                <w:szCs w:val="28"/>
                <w:lang w:eastAsia="zh-TW"/>
              </w:rPr>
              <w:t>A001046100</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A023521100</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A013382100</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A001584100</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A006795100</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A042941100:</w:t>
            </w:r>
            <w:r w:rsidRPr="00E53C6C">
              <w:rPr>
                <w:rFonts w:ascii="Times New Roman" w:eastAsia="標楷體" w:hAnsi="Times New Roman"/>
                <w:sz w:val="28"/>
                <w:szCs w:val="28"/>
                <w:lang w:eastAsia="zh-TW"/>
              </w:rPr>
              <w:t>適應症為「</w:t>
            </w:r>
            <w:proofErr w:type="gramStart"/>
            <w:r w:rsidRPr="00E53C6C">
              <w:rPr>
                <w:rFonts w:ascii="Times New Roman" w:eastAsia="標楷體" w:hAnsi="Times New Roman"/>
                <w:sz w:val="28"/>
                <w:szCs w:val="28"/>
                <w:lang w:eastAsia="zh-TW"/>
              </w:rPr>
              <w:t>軟便</w:t>
            </w:r>
            <w:proofErr w:type="gramEnd"/>
            <w:r w:rsidRPr="00E53C6C">
              <w:rPr>
                <w:rFonts w:ascii="Times New Roman" w:eastAsia="標楷體" w:hAnsi="Times New Roman"/>
                <w:sz w:val="28"/>
                <w:szCs w:val="28"/>
                <w:lang w:eastAsia="zh-TW"/>
              </w:rPr>
              <w:t>」。</w:t>
            </w:r>
          </w:p>
          <w:p w:rsidR="00182626" w:rsidRPr="00E53C6C" w:rsidRDefault="00182626" w:rsidP="009D2FB4">
            <w:pPr>
              <w:pStyle w:val="ae"/>
              <w:snapToGrid w:val="0"/>
              <w:spacing w:line="240" w:lineRule="atLeast"/>
              <w:rPr>
                <w:rFonts w:ascii="Times New Roman" w:eastAsia="標楷體" w:hAnsi="Times New Roman"/>
                <w:sz w:val="28"/>
                <w:szCs w:val="28"/>
                <w:u w:val="single"/>
                <w:lang w:eastAsia="zh-TW"/>
              </w:rPr>
            </w:pPr>
          </w:p>
        </w:tc>
      </w:tr>
      <w:tr w:rsidR="00182626" w:rsidRPr="00E53C6C" w:rsidTr="009D2FB4">
        <w:trPr>
          <w:trHeight w:val="445"/>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rPr>
            </w:pPr>
            <w:r w:rsidRPr="00E53C6C">
              <w:rPr>
                <w:rFonts w:ascii="Times New Roman" w:eastAsia="標楷體" w:hAnsi="Times New Roman"/>
                <w:sz w:val="28"/>
                <w:szCs w:val="28"/>
              </w:rPr>
              <w:t>指標屬性</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rPr>
            </w:pPr>
            <w:r w:rsidRPr="00E53C6C">
              <w:rPr>
                <w:rFonts w:ascii="Times New Roman" w:eastAsia="標楷體" w:hAnsi="Times New Roman"/>
                <w:sz w:val="28"/>
                <w:szCs w:val="28"/>
              </w:rPr>
              <w:t>負向</w:t>
            </w:r>
          </w:p>
        </w:tc>
      </w:tr>
      <w:tr w:rsidR="00182626" w:rsidRPr="00E53C6C" w:rsidTr="009D2FB4">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rPr>
            </w:pPr>
            <w:r w:rsidRPr="00E53C6C">
              <w:rPr>
                <w:rFonts w:ascii="Times New Roman" w:eastAsia="標楷體" w:hAnsi="Times New Roman"/>
                <w:sz w:val="28"/>
                <w:szCs w:val="28"/>
              </w:rPr>
              <w:t>分析單位</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rPr>
            </w:pPr>
            <w:r w:rsidRPr="00E53C6C">
              <w:rPr>
                <w:rFonts w:ascii="Times New Roman" w:eastAsia="標楷體" w:hAnsi="Times New Roman"/>
                <w:sz w:val="28"/>
                <w:szCs w:val="28"/>
              </w:rPr>
              <w:t>依院所按月分析</w:t>
            </w:r>
          </w:p>
        </w:tc>
      </w:tr>
      <w:tr w:rsidR="00182626" w:rsidRPr="00E53C6C" w:rsidTr="009D2FB4">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rPr>
            </w:pPr>
            <w:r w:rsidRPr="00E53C6C">
              <w:rPr>
                <w:rFonts w:ascii="Times New Roman" w:eastAsia="標楷體" w:hAnsi="Times New Roman"/>
                <w:sz w:val="28"/>
                <w:szCs w:val="28"/>
              </w:rPr>
              <w:t>分析範圍</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r w:rsidRPr="00E53C6C">
              <w:rPr>
                <w:rFonts w:ascii="Times New Roman" w:eastAsia="標楷體" w:hAnsi="Times New Roman"/>
                <w:sz w:val="28"/>
                <w:szCs w:val="28"/>
                <w:lang w:eastAsia="zh-TW"/>
              </w:rPr>
              <w:t>西醫基層總額部門門診案件</w:t>
            </w:r>
          </w:p>
        </w:tc>
      </w:tr>
      <w:tr w:rsidR="00182626" w:rsidRPr="00E53C6C" w:rsidTr="009D2FB4">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rPr>
            </w:pPr>
            <w:r w:rsidRPr="00E53C6C">
              <w:rPr>
                <w:rFonts w:ascii="Times New Roman" w:eastAsia="標楷體" w:hAnsi="Times New Roman"/>
                <w:sz w:val="28"/>
                <w:szCs w:val="28"/>
              </w:rPr>
              <w:t>處理方式</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spacing w:line="240" w:lineRule="atLeast"/>
              <w:rPr>
                <w:rFonts w:ascii="Times New Roman" w:eastAsia="標楷體" w:hAnsi="Times New Roman"/>
                <w:sz w:val="28"/>
                <w:szCs w:val="28"/>
                <w:lang w:eastAsia="zh-TW"/>
              </w:rPr>
            </w:pPr>
            <w:proofErr w:type="gramStart"/>
            <w:r w:rsidRPr="00E53C6C">
              <w:rPr>
                <w:rFonts w:ascii="Times New Roman" w:eastAsia="標楷體" w:hAnsi="Times New Roman"/>
                <w:sz w:val="28"/>
                <w:szCs w:val="28"/>
                <w:lang w:eastAsia="zh-TW"/>
              </w:rPr>
              <w:t>醫</w:t>
            </w:r>
            <w:proofErr w:type="gramEnd"/>
            <w:r w:rsidRPr="00E53C6C">
              <w:rPr>
                <w:rFonts w:ascii="Times New Roman" w:eastAsia="標楷體" w:hAnsi="Times New Roman"/>
                <w:sz w:val="28"/>
                <w:szCs w:val="28"/>
                <w:lang w:eastAsia="zh-TW"/>
              </w:rPr>
              <w:t>事機構每月申報個案超過</w:t>
            </w:r>
            <w:r w:rsidRPr="00E53C6C">
              <w:rPr>
                <w:rFonts w:ascii="Times New Roman" w:eastAsia="標楷體" w:hAnsi="Times New Roman"/>
                <w:sz w:val="28"/>
                <w:szCs w:val="28"/>
                <w:lang w:eastAsia="zh-TW"/>
              </w:rPr>
              <w:t>30</w:t>
            </w:r>
            <w:r w:rsidRPr="00E53C6C">
              <w:rPr>
                <w:rFonts w:ascii="Times New Roman" w:eastAsia="標楷體" w:hAnsi="Times New Roman"/>
                <w:sz w:val="28"/>
                <w:szCs w:val="28"/>
                <w:lang w:eastAsia="zh-TW"/>
              </w:rPr>
              <w:t>件，且西醫門診制酸劑重複率超過</w:t>
            </w:r>
            <w:r w:rsidRPr="00E53C6C">
              <w:rPr>
                <w:rFonts w:ascii="Times New Roman" w:eastAsia="標楷體" w:hAnsi="Times New Roman"/>
                <w:sz w:val="28"/>
                <w:szCs w:val="28"/>
                <w:lang w:eastAsia="zh-TW"/>
              </w:rPr>
              <w:t>4.9%</w:t>
            </w:r>
            <w:r w:rsidRPr="00E53C6C">
              <w:rPr>
                <w:rFonts w:ascii="Times New Roman" w:eastAsia="標楷體" w:hAnsi="Times New Roman"/>
                <w:sz w:val="28"/>
                <w:szCs w:val="28"/>
                <w:lang w:eastAsia="zh-TW"/>
              </w:rPr>
              <w:t>部分，不予支付超過部分之制酸劑藥費。</w:t>
            </w:r>
          </w:p>
          <w:p w:rsidR="00182626" w:rsidRPr="00E53C6C" w:rsidRDefault="00182626" w:rsidP="009D2FB4">
            <w:pPr>
              <w:snapToGrid w:val="0"/>
              <w:spacing w:line="240" w:lineRule="atLeast"/>
              <w:jc w:val="both"/>
              <w:rPr>
                <w:rFonts w:eastAsia="標楷體"/>
                <w:color w:val="000000"/>
                <w:sz w:val="28"/>
                <w:szCs w:val="28"/>
              </w:rPr>
            </w:pPr>
          </w:p>
          <w:p w:rsidR="00182626" w:rsidRPr="00E53C6C" w:rsidRDefault="00182626" w:rsidP="009D2FB4">
            <w:pPr>
              <w:snapToGrid w:val="0"/>
              <w:spacing w:line="240" w:lineRule="atLeast"/>
              <w:jc w:val="both"/>
              <w:rPr>
                <w:rFonts w:eastAsia="標楷體"/>
              </w:rPr>
            </w:pPr>
            <w:r w:rsidRPr="00E53C6C">
              <w:rPr>
                <w:rFonts w:eastAsia="標楷體"/>
                <w:color w:val="000000"/>
                <w:sz w:val="28"/>
                <w:szCs w:val="28"/>
              </w:rPr>
              <w:t>不予支付點數</w:t>
            </w:r>
            <w:r w:rsidRPr="00E53C6C">
              <w:rPr>
                <w:rFonts w:eastAsia="標楷體"/>
                <w:sz w:val="28"/>
                <w:szCs w:val="28"/>
              </w:rPr>
              <w:t>＝</w:t>
            </w:r>
            <w:r w:rsidRPr="00E53C6C">
              <w:rPr>
                <w:rFonts w:eastAsia="標楷體"/>
                <w:color w:val="000000"/>
                <w:sz w:val="28"/>
                <w:szCs w:val="28"/>
                <w:u w:val="single"/>
              </w:rPr>
              <w:t>【分子件數－（分母件數＊</w:t>
            </w:r>
            <w:r w:rsidRPr="00E53C6C">
              <w:rPr>
                <w:rFonts w:eastAsia="標楷體"/>
                <w:color w:val="000000"/>
                <w:sz w:val="28"/>
                <w:szCs w:val="28"/>
                <w:u w:val="single"/>
              </w:rPr>
              <w:t>4.9%</w:t>
            </w:r>
            <w:r w:rsidRPr="00E53C6C">
              <w:rPr>
                <w:rFonts w:eastAsia="標楷體"/>
                <w:color w:val="000000"/>
                <w:sz w:val="28"/>
                <w:szCs w:val="28"/>
                <w:u w:val="single"/>
              </w:rPr>
              <w:t>）】／分母件數</w:t>
            </w:r>
            <w:proofErr w:type="gramStart"/>
            <w:r w:rsidRPr="00E53C6C">
              <w:rPr>
                <w:rFonts w:eastAsia="標楷體"/>
                <w:color w:val="000000"/>
                <w:sz w:val="28"/>
                <w:szCs w:val="28"/>
              </w:rPr>
              <w:t>＊</w:t>
            </w:r>
            <w:proofErr w:type="gramEnd"/>
            <w:r w:rsidRPr="00E53C6C">
              <w:rPr>
                <w:rFonts w:eastAsia="標楷體"/>
                <w:color w:val="000000"/>
                <w:sz w:val="28"/>
                <w:szCs w:val="28"/>
              </w:rPr>
              <w:t>【明細非交付案件制酸劑金額＋明細交付案件制酸劑支付單價＊數量＋簡表藥費</w:t>
            </w:r>
            <w:r w:rsidRPr="00E53C6C">
              <w:rPr>
                <w:rFonts w:eastAsia="標楷體"/>
                <w:color w:val="000000"/>
                <w:sz w:val="28"/>
                <w:szCs w:val="28"/>
              </w:rPr>
              <w:t>/</w:t>
            </w:r>
            <w:r w:rsidRPr="00E53C6C">
              <w:rPr>
                <w:rFonts w:eastAsia="標楷體"/>
                <w:color w:val="000000"/>
                <w:sz w:val="28"/>
                <w:szCs w:val="28"/>
              </w:rPr>
              <w:t>平均品項數】。</w:t>
            </w:r>
          </w:p>
          <w:p w:rsidR="00182626" w:rsidRPr="00E53C6C" w:rsidRDefault="00182626" w:rsidP="009D2FB4">
            <w:pPr>
              <w:snapToGrid w:val="0"/>
              <w:spacing w:line="240" w:lineRule="atLeast"/>
              <w:jc w:val="both"/>
              <w:rPr>
                <w:rFonts w:eastAsia="標楷體"/>
                <w:sz w:val="28"/>
                <w:szCs w:val="28"/>
              </w:rPr>
            </w:pPr>
          </w:p>
        </w:tc>
      </w:tr>
      <w:tr w:rsidR="00182626" w:rsidRPr="00E53C6C" w:rsidTr="009D2FB4">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rPr>
                <w:rFonts w:eastAsia="標楷體"/>
              </w:rPr>
            </w:pPr>
            <w:r w:rsidRPr="00E53C6C">
              <w:rPr>
                <w:rFonts w:eastAsia="標楷體"/>
                <w:sz w:val="28"/>
              </w:rPr>
              <w:t>中華民國</w:t>
            </w:r>
            <w:r w:rsidRPr="00E53C6C">
              <w:rPr>
                <w:rFonts w:eastAsia="標楷體"/>
                <w:sz w:val="28"/>
              </w:rPr>
              <w:t>105</w:t>
            </w:r>
            <w:r w:rsidRPr="00E53C6C">
              <w:rPr>
                <w:rFonts w:eastAsia="標楷體"/>
                <w:sz w:val="28"/>
              </w:rPr>
              <w:t>年</w:t>
            </w:r>
            <w:r w:rsidRPr="00E53C6C">
              <w:rPr>
                <w:rFonts w:eastAsia="標楷體"/>
                <w:sz w:val="28"/>
              </w:rPr>
              <w:t>1</w:t>
            </w:r>
            <w:r w:rsidRPr="00E53C6C">
              <w:rPr>
                <w:rFonts w:eastAsia="標楷體"/>
                <w:sz w:val="28"/>
              </w:rPr>
              <w:t>月</w:t>
            </w:r>
            <w:r w:rsidRPr="00E53C6C">
              <w:rPr>
                <w:rFonts w:eastAsia="標楷體"/>
                <w:sz w:val="28"/>
              </w:rPr>
              <w:t>6</w:t>
            </w:r>
            <w:r w:rsidRPr="00E53C6C">
              <w:rPr>
                <w:rFonts w:eastAsia="標楷體"/>
                <w:sz w:val="28"/>
              </w:rPr>
              <w:t>日衛</w:t>
            </w:r>
            <w:proofErr w:type="gramStart"/>
            <w:r w:rsidRPr="00E53C6C">
              <w:rPr>
                <w:rFonts w:eastAsia="標楷體"/>
                <w:sz w:val="28"/>
              </w:rPr>
              <w:t>部保字</w:t>
            </w:r>
            <w:proofErr w:type="gramEnd"/>
            <w:r w:rsidRPr="00E53C6C">
              <w:rPr>
                <w:rFonts w:eastAsia="標楷體"/>
                <w:sz w:val="28"/>
              </w:rPr>
              <w:t>第</w:t>
            </w:r>
            <w:r w:rsidRPr="00E53C6C">
              <w:rPr>
                <w:rFonts w:eastAsia="標楷體"/>
                <w:sz w:val="28"/>
              </w:rPr>
              <w:t>1040139260</w:t>
            </w:r>
            <w:r w:rsidRPr="00E53C6C">
              <w:rPr>
                <w:rFonts w:eastAsia="標楷體"/>
                <w:sz w:val="28"/>
              </w:rPr>
              <w:t>號</w:t>
            </w:r>
            <w:r w:rsidR="00D37933">
              <w:rPr>
                <w:rFonts w:eastAsia="標楷體" w:hint="eastAsia"/>
                <w:kern w:val="1"/>
                <w:sz w:val="28"/>
                <w:szCs w:val="28"/>
              </w:rPr>
              <w:t>函</w:t>
            </w:r>
          </w:p>
        </w:tc>
      </w:tr>
      <w:tr w:rsidR="00182626" w:rsidRPr="00E53C6C" w:rsidTr="009D2FB4">
        <w:trPr>
          <w:jc w:val="center"/>
        </w:trPr>
        <w:tc>
          <w:tcPr>
            <w:tcW w:w="180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76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rPr>
                <w:rFonts w:eastAsia="標楷體"/>
              </w:rPr>
            </w:pPr>
            <w:r w:rsidRPr="00E53C6C">
              <w:rPr>
                <w:rFonts w:eastAsia="標楷體"/>
                <w:sz w:val="28"/>
              </w:rPr>
              <w:t>中華民國</w:t>
            </w:r>
            <w:r w:rsidRPr="00E53C6C">
              <w:rPr>
                <w:rFonts w:eastAsia="標楷體"/>
                <w:sz w:val="28"/>
              </w:rPr>
              <w:t>105</w:t>
            </w:r>
            <w:r w:rsidRPr="00E53C6C">
              <w:rPr>
                <w:rFonts w:eastAsia="標楷體"/>
                <w:sz w:val="28"/>
              </w:rPr>
              <w:t>年</w:t>
            </w:r>
            <w:r w:rsidRPr="00E53C6C">
              <w:rPr>
                <w:rFonts w:eastAsia="標楷體"/>
                <w:sz w:val="28"/>
              </w:rPr>
              <w:t>1</w:t>
            </w:r>
            <w:r w:rsidRPr="00E53C6C">
              <w:rPr>
                <w:rFonts w:eastAsia="標楷體"/>
                <w:sz w:val="28"/>
              </w:rPr>
              <w:t>月</w:t>
            </w:r>
            <w:r w:rsidRPr="00E53C6C">
              <w:rPr>
                <w:rFonts w:eastAsia="標楷體"/>
                <w:sz w:val="28"/>
              </w:rPr>
              <w:t>8</w:t>
            </w:r>
            <w:r w:rsidRPr="00E53C6C">
              <w:rPr>
                <w:rFonts w:eastAsia="標楷體"/>
                <w:sz w:val="28"/>
              </w:rPr>
              <w:t>日</w:t>
            </w:r>
            <w:proofErr w:type="gramStart"/>
            <w:r w:rsidRPr="00E53C6C">
              <w:rPr>
                <w:rFonts w:eastAsia="標楷體"/>
                <w:sz w:val="28"/>
              </w:rPr>
              <w:t>健保審字第</w:t>
            </w:r>
            <w:r w:rsidRPr="00E53C6C">
              <w:rPr>
                <w:rFonts w:eastAsia="標楷體"/>
                <w:sz w:val="28"/>
              </w:rPr>
              <w:t>1040045128</w:t>
            </w:r>
            <w:r w:rsidRPr="00E53C6C">
              <w:rPr>
                <w:rFonts w:eastAsia="標楷體"/>
                <w:sz w:val="28"/>
              </w:rPr>
              <w:t>號</w:t>
            </w:r>
            <w:proofErr w:type="gramEnd"/>
          </w:p>
        </w:tc>
      </w:tr>
      <w:tr w:rsidR="00182626" w:rsidRPr="00E53C6C" w:rsidTr="009D2FB4">
        <w:trPr>
          <w:jc w:val="center"/>
        </w:trPr>
        <w:tc>
          <w:tcPr>
            <w:tcW w:w="180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rPr>
            </w:pPr>
            <w:r w:rsidRPr="00E53C6C">
              <w:rPr>
                <w:rFonts w:eastAsia="標楷體"/>
                <w:color w:val="000000"/>
                <w:sz w:val="28"/>
                <w:szCs w:val="28"/>
              </w:rPr>
              <w:t>實施起日</w:t>
            </w:r>
          </w:p>
        </w:tc>
        <w:tc>
          <w:tcPr>
            <w:tcW w:w="776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rPr>
                <w:rFonts w:eastAsia="標楷體"/>
              </w:rPr>
            </w:pPr>
            <w:r w:rsidRPr="00E53C6C">
              <w:rPr>
                <w:rFonts w:eastAsia="標楷體"/>
                <w:sz w:val="28"/>
              </w:rPr>
              <w:t>105</w:t>
            </w:r>
            <w:r w:rsidRPr="00E53C6C">
              <w:rPr>
                <w:rFonts w:eastAsia="標楷體"/>
                <w:sz w:val="28"/>
              </w:rPr>
              <w:t>年</w:t>
            </w:r>
            <w:r w:rsidRPr="00E53C6C">
              <w:rPr>
                <w:rFonts w:eastAsia="標楷體"/>
                <w:sz w:val="28"/>
              </w:rPr>
              <w:t>2</w:t>
            </w:r>
            <w:r w:rsidRPr="00E53C6C">
              <w:rPr>
                <w:rFonts w:eastAsia="標楷體"/>
                <w:sz w:val="28"/>
              </w:rPr>
              <w:t>月</w:t>
            </w:r>
            <w:r w:rsidRPr="00E53C6C">
              <w:rPr>
                <w:rFonts w:eastAsia="標楷體"/>
                <w:sz w:val="28"/>
              </w:rPr>
              <w:t>1</w:t>
            </w:r>
            <w:r w:rsidRPr="00E53C6C">
              <w:rPr>
                <w:rFonts w:eastAsia="標楷體"/>
                <w:sz w:val="28"/>
              </w:rPr>
              <w:t>日</w:t>
            </w:r>
            <w:r w:rsidRPr="00E53C6C">
              <w:rPr>
                <w:rFonts w:eastAsia="標楷體"/>
                <w:sz w:val="28"/>
              </w:rPr>
              <w:t>(</w:t>
            </w:r>
            <w:r w:rsidRPr="00E53C6C">
              <w:rPr>
                <w:rFonts w:eastAsia="標楷體"/>
                <w:sz w:val="28"/>
              </w:rPr>
              <w:t>費用年月</w:t>
            </w:r>
            <w:r w:rsidRPr="00E53C6C">
              <w:rPr>
                <w:rFonts w:eastAsia="標楷體"/>
                <w:sz w:val="28"/>
              </w:rPr>
              <w:t>)</w:t>
            </w:r>
          </w:p>
        </w:tc>
      </w:tr>
    </w:tbl>
    <w:p w:rsidR="00182626" w:rsidRPr="00E53C6C" w:rsidRDefault="00182626" w:rsidP="00EC4F8A">
      <w:pPr>
        <w:rPr>
          <w:rFonts w:eastAsia="標楷體"/>
        </w:rPr>
      </w:pPr>
    </w:p>
    <w:p w:rsidR="00EC4F8A" w:rsidRPr="00E53C6C" w:rsidRDefault="00EC4F8A">
      <w:pPr>
        <w:widowControl/>
        <w:suppressAutoHyphens w:val="0"/>
        <w:rPr>
          <w:rFonts w:eastAsia="標楷體"/>
        </w:rPr>
      </w:pPr>
      <w:r w:rsidRPr="00E53C6C">
        <w:rPr>
          <w:rFonts w:eastAsia="標楷體"/>
        </w:rPr>
        <w:br w:type="page"/>
      </w:r>
    </w:p>
    <w:p w:rsidR="00B472D8" w:rsidRPr="00171EC7" w:rsidRDefault="00B472D8" w:rsidP="00565A22">
      <w:pPr>
        <w:pStyle w:val="01"/>
        <w:rPr>
          <w:highlight w:val="yellow"/>
        </w:rPr>
      </w:pPr>
      <w:r w:rsidRPr="00171EC7">
        <w:rPr>
          <w:highlight w:val="yellow"/>
        </w:rPr>
        <w:lastRenderedPageBreak/>
        <w:t>014-</w:t>
      </w:r>
      <w:r w:rsidRPr="00171EC7">
        <w:rPr>
          <w:highlight w:val="yellow"/>
        </w:rPr>
        <w:t>高血壓</w:t>
      </w:r>
      <w:proofErr w:type="gramStart"/>
      <w:r w:rsidRPr="00171EC7">
        <w:rPr>
          <w:highlight w:val="yellow"/>
        </w:rPr>
        <w:t>併</w:t>
      </w:r>
      <w:proofErr w:type="gramEnd"/>
      <w:r w:rsidRPr="00171EC7">
        <w:rPr>
          <w:highlight w:val="yellow"/>
        </w:rPr>
        <w:t>氣喘病患不適當用藥（</w:t>
      </w:r>
      <w:r w:rsidRPr="00171EC7">
        <w:rPr>
          <w:highlight w:val="yellow"/>
        </w:rPr>
        <w:t>non-selective beta blocking agents</w:t>
      </w:r>
      <w:r w:rsidRPr="00171EC7">
        <w:rPr>
          <w:highlight w:val="yellow"/>
        </w:rPr>
        <w:t>、</w:t>
      </w:r>
      <w:r w:rsidRPr="00171EC7">
        <w:rPr>
          <w:highlight w:val="yellow"/>
        </w:rPr>
        <w:t>alpha and beta blocking agents</w:t>
      </w:r>
      <w:r w:rsidRPr="00171EC7">
        <w:rPr>
          <w:highlight w:val="yellow"/>
        </w:rPr>
        <w:t>之藥品）處方率過高</w:t>
      </w:r>
    </w:p>
    <w:p w:rsidR="00B472D8" w:rsidRPr="00E53C6C" w:rsidRDefault="00B472D8" w:rsidP="00B472D8">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w:t>
      </w:r>
      <w:r w:rsidRPr="00E53C6C">
        <w:rPr>
          <w:rFonts w:eastAsia="標楷體" w:hint="eastAsia"/>
          <w:sz w:val="20"/>
          <w:szCs w:val="20"/>
          <w:highlight w:val="yellow"/>
        </w:rPr>
        <w:t>實施起日</w:t>
      </w:r>
      <w:r w:rsidRPr="00E53C6C">
        <w:rPr>
          <w:rFonts w:eastAsia="標楷體" w:hint="eastAsia"/>
          <w:sz w:val="20"/>
          <w:szCs w:val="20"/>
          <w:highlight w:val="yellow"/>
        </w:rPr>
        <w:t>1</w:t>
      </w:r>
      <w:r w:rsidR="00331D25">
        <w:rPr>
          <w:rFonts w:eastAsia="標楷體"/>
          <w:sz w:val="20"/>
          <w:szCs w:val="20"/>
          <w:highlight w:val="yellow"/>
        </w:rPr>
        <w:t>14</w:t>
      </w:r>
      <w:r w:rsidRPr="00E53C6C">
        <w:rPr>
          <w:rFonts w:eastAsia="標楷體" w:hint="eastAsia"/>
          <w:sz w:val="20"/>
          <w:szCs w:val="20"/>
          <w:highlight w:val="yellow"/>
        </w:rPr>
        <w:t>年</w:t>
      </w:r>
      <w:r w:rsidR="00331D25">
        <w:rPr>
          <w:rFonts w:eastAsia="標楷體"/>
          <w:sz w:val="20"/>
          <w:szCs w:val="20"/>
          <w:highlight w:val="yellow"/>
        </w:rPr>
        <w:t>1</w:t>
      </w:r>
      <w:r w:rsidRPr="00E53C6C">
        <w:rPr>
          <w:rFonts w:eastAsia="標楷體" w:hint="eastAsia"/>
          <w:sz w:val="20"/>
          <w:szCs w:val="20"/>
          <w:highlight w:val="yellow"/>
        </w:rPr>
        <w:t>月</w:t>
      </w:r>
      <w:r w:rsidRPr="00E53C6C">
        <w:rPr>
          <w:rFonts w:eastAsia="標楷體" w:hint="eastAsia"/>
          <w:sz w:val="20"/>
          <w:szCs w:val="20"/>
          <w:highlight w:val="yellow"/>
        </w:rPr>
        <w:t>1</w:t>
      </w:r>
      <w:r w:rsidRPr="00E53C6C">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94</w:t>
      </w:r>
      <w:r w:rsidRPr="00E53C6C">
        <w:rPr>
          <w:rFonts w:eastAsia="標楷體"/>
          <w:sz w:val="20"/>
          <w:szCs w:val="20"/>
          <w:highlight w:val="yellow"/>
        </w:rPr>
        <w:t>年</w:t>
      </w:r>
      <w:r w:rsidRPr="00E53C6C">
        <w:rPr>
          <w:rFonts w:eastAsia="標楷體" w:hint="eastAsia"/>
          <w:sz w:val="20"/>
          <w:szCs w:val="20"/>
          <w:highlight w:val="yellow"/>
        </w:rPr>
        <w:t>1</w:t>
      </w:r>
      <w:r w:rsidRPr="00E53C6C">
        <w:rPr>
          <w:rFonts w:eastAsia="標楷體"/>
          <w:sz w:val="20"/>
          <w:szCs w:val="20"/>
          <w:highlight w:val="yellow"/>
        </w:rPr>
        <w:t>2</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B472D8" w:rsidRPr="00E53C6C" w:rsidRDefault="00B472D8" w:rsidP="00B472D8">
      <w:pPr>
        <w:ind w:leftChars="177" w:left="425"/>
        <w:rPr>
          <w:rFonts w:eastAsia="標楷體"/>
          <w:sz w:val="20"/>
          <w:szCs w:val="20"/>
          <w:highlight w:val="yellow"/>
        </w:rPr>
      </w:pPr>
    </w:p>
    <w:p w:rsidR="00182626" w:rsidRPr="00E53C6C" w:rsidRDefault="00B472D8" w:rsidP="003938E8">
      <w:pPr>
        <w:pStyle w:val="02"/>
      </w:pPr>
      <w:r w:rsidRPr="00E53C6C">
        <w:rPr>
          <w:rFonts w:hint="eastAsia"/>
        </w:rPr>
        <w:t>014</w:t>
      </w:r>
      <w:r w:rsidRPr="00E53C6C">
        <w:rPr>
          <w:rFonts w:hint="eastAsia"/>
        </w:rPr>
        <w:t>指標版本：實施起日</w:t>
      </w:r>
      <w:r w:rsidRPr="00E53C6C">
        <w:rPr>
          <w:rFonts w:hint="eastAsia"/>
        </w:rPr>
        <w:tab/>
        <w:t>1</w:t>
      </w:r>
      <w:r w:rsidR="00331D25">
        <w:t>14</w:t>
      </w:r>
      <w:r w:rsidRPr="00E53C6C">
        <w:rPr>
          <w:rFonts w:hint="eastAsia"/>
        </w:rPr>
        <w:t>年</w:t>
      </w:r>
      <w:r w:rsidR="00331D25">
        <w:t>1</w:t>
      </w:r>
      <w:r w:rsidRPr="00E53C6C">
        <w:rPr>
          <w:rFonts w:hint="eastAsia"/>
        </w:rPr>
        <w:t>月</w:t>
      </w:r>
      <w:r w:rsidRPr="00E53C6C">
        <w:rPr>
          <w:rFonts w:hint="eastAsia"/>
        </w:rPr>
        <w:t>1</w:t>
      </w:r>
      <w:r w:rsidRPr="00E53C6C">
        <w:rPr>
          <w:rFonts w:hint="eastAsia"/>
        </w:rPr>
        <w:t>日</w:t>
      </w:r>
      <w:r w:rsidRPr="00E53C6C">
        <w:rPr>
          <w:rFonts w:hint="eastAsia"/>
        </w:rPr>
        <w:t>(</w:t>
      </w:r>
      <w:r w:rsidRPr="00E53C6C">
        <w:rPr>
          <w:rFonts w:hint="eastAsia"/>
        </w:rPr>
        <w:t>費用年月</w:t>
      </w:r>
      <w:r w:rsidRPr="00E53C6C">
        <w:rPr>
          <w:rFonts w:hint="eastAsia"/>
        </w:rPr>
        <w:t>)</w:t>
      </w:r>
      <w:r w:rsidRPr="00E53C6C">
        <w:t xml:space="preserve"> --</w:t>
      </w:r>
      <w:r w:rsidRPr="00E53C6C">
        <w:t>現行實施</w:t>
      </w:r>
    </w:p>
    <w:tbl>
      <w:tblPr>
        <w:tblW w:w="9686" w:type="dxa"/>
        <w:jc w:val="center"/>
        <w:tblCellMar>
          <w:left w:w="10" w:type="dxa"/>
          <w:right w:w="10" w:type="dxa"/>
        </w:tblCellMar>
        <w:tblLook w:val="04A0" w:firstRow="1" w:lastRow="0" w:firstColumn="1" w:lastColumn="0" w:noHBand="0" w:noVBand="1"/>
      </w:tblPr>
      <w:tblGrid>
        <w:gridCol w:w="1818"/>
        <w:gridCol w:w="7868"/>
      </w:tblGrid>
      <w:tr w:rsidR="00182626" w:rsidRPr="00E53C6C" w:rsidTr="009D2FB4">
        <w:trPr>
          <w:trHeight w:val="870"/>
          <w:jc w:val="center"/>
        </w:trPr>
        <w:tc>
          <w:tcPr>
            <w:tcW w:w="1818"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aps/>
                <w:color w:val="000000"/>
                <w:sz w:val="28"/>
                <w:szCs w:val="28"/>
              </w:rPr>
            </w:pPr>
            <w:r w:rsidRPr="00E53C6C">
              <w:rPr>
                <w:rFonts w:eastAsia="標楷體"/>
                <w:caps/>
                <w:color w:val="000000"/>
                <w:sz w:val="28"/>
                <w:szCs w:val="28"/>
              </w:rPr>
              <w:t>指標名稱</w:t>
            </w:r>
          </w:p>
        </w:tc>
        <w:tc>
          <w:tcPr>
            <w:tcW w:w="7868"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olor w:val="000000"/>
                <w:sz w:val="28"/>
              </w:rPr>
              <w:t>014-</w:t>
            </w:r>
            <w:r w:rsidRPr="00E53C6C">
              <w:rPr>
                <w:rFonts w:eastAsia="標楷體"/>
                <w:color w:val="000000"/>
                <w:sz w:val="28"/>
              </w:rPr>
              <w:t>高血壓</w:t>
            </w:r>
            <w:proofErr w:type="gramStart"/>
            <w:r w:rsidRPr="00E53C6C">
              <w:rPr>
                <w:rFonts w:eastAsia="標楷體"/>
                <w:color w:val="000000"/>
                <w:sz w:val="28"/>
              </w:rPr>
              <w:t>併</w:t>
            </w:r>
            <w:proofErr w:type="gramEnd"/>
            <w:r w:rsidRPr="00E53C6C">
              <w:rPr>
                <w:rFonts w:eastAsia="標楷體"/>
                <w:color w:val="000000"/>
                <w:sz w:val="28"/>
              </w:rPr>
              <w:t>氣喘病患不適當</w:t>
            </w:r>
            <w:r w:rsidRPr="00E53C6C">
              <w:rPr>
                <w:rFonts w:eastAsia="標楷體"/>
                <w:color w:val="000000"/>
                <w:sz w:val="28"/>
                <w:u w:val="single"/>
              </w:rPr>
              <w:t>用</w:t>
            </w:r>
            <w:r w:rsidRPr="00E53C6C">
              <w:rPr>
                <w:rFonts w:eastAsia="標楷體"/>
                <w:color w:val="000000"/>
                <w:sz w:val="28"/>
              </w:rPr>
              <w:t>藥（</w:t>
            </w:r>
            <w:r w:rsidRPr="00E53C6C">
              <w:rPr>
                <w:rFonts w:eastAsia="標楷體"/>
                <w:color w:val="000000"/>
                <w:sz w:val="28"/>
                <w:u w:val="single"/>
              </w:rPr>
              <w:t>non-selective beta blocking agents</w:t>
            </w:r>
            <w:r w:rsidRPr="00E53C6C">
              <w:rPr>
                <w:rFonts w:eastAsia="標楷體"/>
                <w:color w:val="000000"/>
                <w:sz w:val="28"/>
                <w:u w:val="single"/>
              </w:rPr>
              <w:t>、</w:t>
            </w:r>
            <w:r w:rsidRPr="00E53C6C">
              <w:rPr>
                <w:rFonts w:eastAsia="標楷體"/>
                <w:color w:val="000000"/>
                <w:sz w:val="28"/>
                <w:u w:val="single"/>
              </w:rPr>
              <w:t>alpha and beta blocking agents</w:t>
            </w:r>
            <w:r w:rsidRPr="00E53C6C">
              <w:rPr>
                <w:rFonts w:eastAsia="標楷體"/>
                <w:color w:val="000000"/>
                <w:sz w:val="28"/>
                <w:u w:val="single"/>
              </w:rPr>
              <w:t>之藥品</w:t>
            </w:r>
            <w:r w:rsidRPr="00E53C6C">
              <w:rPr>
                <w:rFonts w:eastAsia="標楷體"/>
                <w:color w:val="000000"/>
                <w:sz w:val="28"/>
              </w:rPr>
              <w:t>）處方率過高</w:t>
            </w:r>
          </w:p>
        </w:tc>
      </w:tr>
      <w:tr w:rsidR="00182626" w:rsidRPr="00E53C6C" w:rsidTr="009D2FB4">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aps/>
                <w:color w:val="000000"/>
                <w:sz w:val="28"/>
                <w:szCs w:val="28"/>
              </w:rPr>
            </w:pPr>
            <w:r w:rsidRPr="00E53C6C">
              <w:rPr>
                <w:rFonts w:eastAsia="標楷體"/>
                <w:caps/>
                <w:color w:val="000000"/>
                <w:sz w:val="28"/>
                <w:szCs w:val="28"/>
              </w:rPr>
              <w:t>實施目的</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olor w:val="000000"/>
                <w:sz w:val="28"/>
                <w:szCs w:val="28"/>
              </w:rPr>
              <w:t>降低不當之用藥型態</w:t>
            </w:r>
          </w:p>
        </w:tc>
      </w:tr>
      <w:tr w:rsidR="00182626" w:rsidRPr="00E53C6C" w:rsidTr="009D2FB4">
        <w:trPr>
          <w:trHeight w:val="2583"/>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指標定義</w:t>
            </w:r>
          </w:p>
          <w:p w:rsidR="00182626" w:rsidRPr="00E53C6C" w:rsidRDefault="00182626" w:rsidP="009D2FB4">
            <w:pPr>
              <w:snapToGrid w:val="0"/>
              <w:spacing w:line="360" w:lineRule="exact"/>
              <w:jc w:val="both"/>
              <w:rPr>
                <w:rFonts w:eastAsia="標楷體"/>
                <w:color w:val="000000"/>
                <w:sz w:val="28"/>
                <w:szCs w:val="28"/>
              </w:rPr>
            </w:pP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400" w:lineRule="exact"/>
              <w:ind w:left="988" w:hanging="988"/>
              <w:jc w:val="both"/>
              <w:rPr>
                <w:rFonts w:eastAsia="標楷體"/>
              </w:rPr>
            </w:pPr>
            <w:r w:rsidRPr="00E53C6C">
              <w:rPr>
                <w:rFonts w:eastAsia="標楷體"/>
                <w:color w:val="000000"/>
                <w:sz w:val="28"/>
              </w:rPr>
              <w:t>分子－高血壓</w:t>
            </w:r>
            <w:proofErr w:type="gramStart"/>
            <w:r w:rsidRPr="00E53C6C">
              <w:rPr>
                <w:rFonts w:eastAsia="標楷體"/>
                <w:color w:val="000000"/>
                <w:sz w:val="28"/>
              </w:rPr>
              <w:t>併</w:t>
            </w:r>
            <w:proofErr w:type="gramEnd"/>
            <w:r w:rsidRPr="00E53C6C">
              <w:rPr>
                <w:rFonts w:eastAsia="標楷體"/>
                <w:color w:val="000000"/>
                <w:sz w:val="28"/>
              </w:rPr>
              <w:t>氣喘病患使用</w:t>
            </w:r>
            <w:r w:rsidRPr="00E53C6C">
              <w:rPr>
                <w:rFonts w:eastAsia="標楷體"/>
                <w:color w:val="000000"/>
                <w:sz w:val="28"/>
                <w:u w:val="single"/>
              </w:rPr>
              <w:t>non-selective beta blocking agents</w:t>
            </w:r>
            <w:r w:rsidRPr="00E53C6C">
              <w:rPr>
                <w:rFonts w:eastAsia="標楷體"/>
                <w:color w:val="000000"/>
                <w:sz w:val="28"/>
                <w:u w:val="single"/>
              </w:rPr>
              <w:t>、</w:t>
            </w:r>
            <w:r w:rsidRPr="00E53C6C">
              <w:rPr>
                <w:rFonts w:eastAsia="標楷體"/>
                <w:color w:val="000000"/>
                <w:sz w:val="28"/>
                <w:u w:val="single"/>
              </w:rPr>
              <w:t>alpha and beta blocking agents</w:t>
            </w:r>
            <w:r w:rsidRPr="00E53C6C">
              <w:rPr>
                <w:rFonts w:eastAsia="標楷體"/>
                <w:color w:val="000000"/>
                <w:sz w:val="28"/>
                <w:u w:val="single"/>
              </w:rPr>
              <w:t>之藥品</w:t>
            </w:r>
            <w:r w:rsidRPr="00E53C6C">
              <w:rPr>
                <w:rFonts w:eastAsia="標楷體"/>
                <w:color w:val="000000"/>
                <w:sz w:val="28"/>
              </w:rPr>
              <w:t>人次</w:t>
            </w:r>
          </w:p>
          <w:p w:rsidR="00331D25" w:rsidRPr="00B92400" w:rsidRDefault="00331D25" w:rsidP="00331D25">
            <w:pPr>
              <w:snapToGrid w:val="0"/>
              <w:spacing w:line="340" w:lineRule="exact"/>
              <w:jc w:val="both"/>
              <w:rPr>
                <w:rFonts w:eastAsia="標楷體"/>
                <w:sz w:val="28"/>
                <w:szCs w:val="28"/>
              </w:rPr>
            </w:pPr>
            <w:r w:rsidRPr="00B92400">
              <w:rPr>
                <w:rFonts w:eastAsia="標楷體"/>
                <w:sz w:val="28"/>
                <w:szCs w:val="28"/>
              </w:rPr>
              <w:t>分母－高血壓</w:t>
            </w:r>
            <w:proofErr w:type="gramStart"/>
            <w:r w:rsidRPr="00B92400">
              <w:rPr>
                <w:rFonts w:eastAsia="標楷體"/>
                <w:sz w:val="28"/>
                <w:szCs w:val="28"/>
              </w:rPr>
              <w:t>併</w:t>
            </w:r>
            <w:proofErr w:type="gramEnd"/>
            <w:r w:rsidRPr="00B92400">
              <w:rPr>
                <w:rFonts w:eastAsia="標楷體"/>
                <w:sz w:val="28"/>
                <w:szCs w:val="28"/>
              </w:rPr>
              <w:t>氣喘病患人次</w:t>
            </w:r>
          </w:p>
          <w:p w:rsidR="00331D25" w:rsidRDefault="00331D25" w:rsidP="00331D25">
            <w:pPr>
              <w:snapToGrid w:val="0"/>
              <w:spacing w:line="340" w:lineRule="exact"/>
              <w:ind w:firstLine="840"/>
              <w:jc w:val="both"/>
              <w:rPr>
                <w:rFonts w:eastAsia="標楷體"/>
                <w:sz w:val="28"/>
                <w:szCs w:val="28"/>
              </w:rPr>
            </w:pPr>
            <w:r w:rsidRPr="00B92400">
              <w:rPr>
                <w:rFonts w:eastAsia="標楷體"/>
                <w:sz w:val="28"/>
                <w:szCs w:val="28"/>
              </w:rPr>
              <w:t>高血壓：</w:t>
            </w:r>
            <w:r w:rsidRPr="00156952">
              <w:rPr>
                <w:rFonts w:eastAsia="標楷體"/>
                <w:sz w:val="28"/>
                <w:szCs w:val="28"/>
              </w:rPr>
              <w:t>任</w:t>
            </w:r>
            <w:proofErr w:type="gramStart"/>
            <w:r w:rsidRPr="00156952">
              <w:rPr>
                <w:rFonts w:eastAsia="標楷體"/>
                <w:sz w:val="28"/>
                <w:szCs w:val="28"/>
              </w:rPr>
              <w:t>一</w:t>
            </w:r>
            <w:proofErr w:type="gramEnd"/>
            <w:r w:rsidRPr="00156952">
              <w:rPr>
                <w:rFonts w:eastAsia="標楷體"/>
                <w:sz w:val="28"/>
                <w:szCs w:val="28"/>
              </w:rPr>
              <w:t>診斷</w:t>
            </w:r>
            <w:r w:rsidRPr="00A42087">
              <w:rPr>
                <w:rFonts w:eastAsia="標楷體"/>
                <w:strike/>
                <w:color w:val="FF0000"/>
                <w:sz w:val="28"/>
                <w:szCs w:val="28"/>
              </w:rPr>
              <w:t>ICD-9-CM</w:t>
            </w:r>
            <w:r w:rsidRPr="00A42087">
              <w:rPr>
                <w:rFonts w:eastAsia="標楷體"/>
                <w:strike/>
                <w:color w:val="FF0000"/>
                <w:sz w:val="28"/>
                <w:szCs w:val="28"/>
              </w:rPr>
              <w:t>為</w:t>
            </w:r>
            <w:r w:rsidRPr="00A42087">
              <w:rPr>
                <w:rFonts w:eastAsia="標楷體"/>
                <w:strike/>
                <w:color w:val="FF0000"/>
                <w:sz w:val="28"/>
                <w:szCs w:val="28"/>
              </w:rPr>
              <w:t>401-405</w:t>
            </w:r>
            <w:r>
              <w:rPr>
                <w:rFonts w:eastAsia="標楷體" w:hint="eastAsia"/>
                <w:strike/>
                <w:color w:val="FF0000"/>
                <w:sz w:val="28"/>
                <w:szCs w:val="28"/>
              </w:rPr>
              <w:t>；</w:t>
            </w:r>
          </w:p>
          <w:p w:rsidR="00331D25" w:rsidRPr="00C57AD0" w:rsidRDefault="00331D25" w:rsidP="00331D25">
            <w:pPr>
              <w:snapToGrid w:val="0"/>
              <w:spacing w:line="340" w:lineRule="exact"/>
              <w:ind w:leftChars="814" w:left="1954"/>
              <w:rPr>
                <w:rFonts w:eastAsia="標楷體"/>
                <w:color w:val="FF0000"/>
                <w:sz w:val="28"/>
                <w:szCs w:val="28"/>
                <w:u w:val="single"/>
              </w:rPr>
            </w:pPr>
            <w:r w:rsidRPr="00C57AD0">
              <w:rPr>
                <w:rFonts w:eastAsia="標楷體"/>
                <w:sz w:val="28"/>
                <w:szCs w:val="28"/>
              </w:rPr>
              <w:t>ICD-10-CM/PCS</w:t>
            </w:r>
            <w:r w:rsidRPr="00C57AD0">
              <w:rPr>
                <w:rFonts w:eastAsia="標楷體"/>
                <w:color w:val="FF0000"/>
                <w:sz w:val="28"/>
                <w:szCs w:val="28"/>
                <w:u w:val="single"/>
              </w:rPr>
              <w:t>(2014</w:t>
            </w:r>
            <w:r w:rsidRPr="00C57AD0">
              <w:rPr>
                <w:rFonts w:eastAsia="標楷體" w:hint="eastAsia"/>
                <w:color w:val="FF0000"/>
                <w:sz w:val="28"/>
                <w:szCs w:val="28"/>
                <w:u w:val="single"/>
              </w:rPr>
              <w:t>年版</w:t>
            </w:r>
            <w:r w:rsidRPr="00C57AD0">
              <w:rPr>
                <w:rFonts w:eastAsia="標楷體"/>
                <w:color w:val="FF0000"/>
                <w:sz w:val="28"/>
                <w:szCs w:val="28"/>
                <w:u w:val="single"/>
              </w:rPr>
              <w:t>)</w:t>
            </w:r>
            <w:r w:rsidRPr="00C57AD0">
              <w:rPr>
                <w:rFonts w:eastAsia="標楷體"/>
                <w:sz w:val="28"/>
                <w:szCs w:val="28"/>
              </w:rPr>
              <w:t>為</w:t>
            </w:r>
            <w:r w:rsidRPr="00C57AD0">
              <w:rPr>
                <w:rFonts w:eastAsia="標楷體"/>
                <w:sz w:val="28"/>
                <w:szCs w:val="28"/>
              </w:rPr>
              <w:t>I10-I15</w:t>
            </w:r>
            <w:r w:rsidRPr="00C57AD0">
              <w:rPr>
                <w:rFonts w:eastAsia="標楷體" w:hint="eastAsia"/>
                <w:color w:val="FF0000"/>
                <w:sz w:val="28"/>
                <w:szCs w:val="28"/>
                <w:u w:val="single"/>
              </w:rPr>
              <w:t>、</w:t>
            </w:r>
          </w:p>
          <w:p w:rsidR="00331D25" w:rsidRPr="00C57AD0" w:rsidRDefault="00331D25" w:rsidP="00331D25">
            <w:pPr>
              <w:snapToGrid w:val="0"/>
              <w:spacing w:line="340" w:lineRule="exact"/>
              <w:ind w:leftChars="814" w:left="1954"/>
              <w:rPr>
                <w:rFonts w:eastAsia="標楷體"/>
                <w:sz w:val="28"/>
                <w:szCs w:val="28"/>
              </w:rPr>
            </w:pPr>
            <w:r w:rsidRPr="00C57AD0">
              <w:rPr>
                <w:rFonts w:eastAsia="標楷體"/>
                <w:color w:val="FF0000"/>
                <w:sz w:val="28"/>
                <w:szCs w:val="28"/>
                <w:u w:val="single"/>
              </w:rPr>
              <w:t>ICD-10-CM/PCS(2023</w:t>
            </w:r>
            <w:r w:rsidRPr="00C57AD0">
              <w:rPr>
                <w:rFonts w:eastAsia="標楷體" w:hint="eastAsia"/>
                <w:color w:val="FF0000"/>
                <w:sz w:val="28"/>
                <w:szCs w:val="28"/>
                <w:u w:val="single"/>
              </w:rPr>
              <w:t>年版</w:t>
            </w:r>
            <w:r w:rsidRPr="00C57AD0">
              <w:rPr>
                <w:rFonts w:eastAsia="標楷體"/>
                <w:color w:val="FF0000"/>
                <w:sz w:val="28"/>
                <w:szCs w:val="28"/>
                <w:u w:val="single"/>
              </w:rPr>
              <w:t>)</w:t>
            </w:r>
            <w:r w:rsidRPr="00C57AD0">
              <w:rPr>
                <w:rFonts w:eastAsia="標楷體" w:hint="eastAsia"/>
                <w:color w:val="FF0000"/>
                <w:sz w:val="28"/>
                <w:szCs w:val="28"/>
                <w:u w:val="single"/>
              </w:rPr>
              <w:t xml:space="preserve"> </w:t>
            </w:r>
            <w:r w:rsidRPr="00C57AD0">
              <w:rPr>
                <w:rFonts w:eastAsia="標楷體" w:hint="eastAsia"/>
                <w:color w:val="FF0000"/>
                <w:sz w:val="28"/>
                <w:szCs w:val="28"/>
                <w:u w:val="single"/>
              </w:rPr>
              <w:t>為</w:t>
            </w:r>
            <w:r w:rsidRPr="00C57AD0">
              <w:rPr>
                <w:rFonts w:eastAsia="標楷體"/>
                <w:color w:val="FF0000"/>
                <w:sz w:val="28"/>
                <w:szCs w:val="28"/>
                <w:u w:val="single"/>
              </w:rPr>
              <w:t>I10-I15</w:t>
            </w:r>
            <w:r w:rsidRPr="00C57AD0">
              <w:rPr>
                <w:rFonts w:eastAsia="標楷體" w:hint="eastAsia"/>
                <w:color w:val="FF0000"/>
                <w:sz w:val="28"/>
                <w:szCs w:val="28"/>
                <w:u w:val="single"/>
              </w:rPr>
              <w:t>、</w:t>
            </w:r>
            <w:r w:rsidRPr="00C57AD0">
              <w:rPr>
                <w:rFonts w:eastAsia="標楷體"/>
                <w:color w:val="FF0000"/>
                <w:sz w:val="28"/>
                <w:szCs w:val="28"/>
                <w:u w:val="single"/>
              </w:rPr>
              <w:t>I16.0</w:t>
            </w:r>
            <w:r w:rsidRPr="00C57AD0">
              <w:rPr>
                <w:rFonts w:eastAsia="標楷體"/>
                <w:color w:val="FF0000"/>
                <w:sz w:val="28"/>
                <w:szCs w:val="28"/>
                <w:u w:val="single"/>
              </w:rPr>
              <w:t>、</w:t>
            </w:r>
            <w:r w:rsidRPr="00C57AD0">
              <w:rPr>
                <w:rFonts w:eastAsia="標楷體"/>
                <w:color w:val="FF0000"/>
                <w:sz w:val="28"/>
                <w:szCs w:val="28"/>
                <w:u w:val="single"/>
              </w:rPr>
              <w:t>I16.1</w:t>
            </w:r>
            <w:r w:rsidRPr="00C57AD0">
              <w:rPr>
                <w:rFonts w:eastAsia="標楷體"/>
                <w:color w:val="FF0000"/>
                <w:sz w:val="28"/>
                <w:szCs w:val="28"/>
                <w:u w:val="single"/>
              </w:rPr>
              <w:t>、</w:t>
            </w:r>
            <w:r w:rsidRPr="00C57AD0">
              <w:rPr>
                <w:rFonts w:eastAsia="標楷體"/>
                <w:color w:val="FF0000"/>
                <w:sz w:val="28"/>
                <w:szCs w:val="28"/>
                <w:u w:val="single"/>
              </w:rPr>
              <w:t>I16.9(</w:t>
            </w:r>
            <w:r w:rsidRPr="00C57AD0">
              <w:rPr>
                <w:rFonts w:eastAsia="標楷體" w:hint="eastAsia"/>
                <w:color w:val="FF0000"/>
                <w:sz w:val="28"/>
                <w:szCs w:val="28"/>
                <w:u w:val="single"/>
              </w:rPr>
              <w:t>自</w:t>
            </w:r>
            <w:r w:rsidRPr="00C57AD0">
              <w:rPr>
                <w:rFonts w:eastAsia="標楷體" w:hint="eastAsia"/>
                <w:color w:val="FF0000"/>
                <w:sz w:val="28"/>
                <w:szCs w:val="28"/>
                <w:u w:val="single"/>
              </w:rPr>
              <w:t>1</w:t>
            </w:r>
            <w:r w:rsidRPr="00C57AD0">
              <w:rPr>
                <w:rFonts w:eastAsia="標楷體"/>
                <w:color w:val="FF0000"/>
                <w:sz w:val="28"/>
                <w:szCs w:val="28"/>
                <w:u w:val="single"/>
              </w:rPr>
              <w:t>14</w:t>
            </w:r>
            <w:r w:rsidRPr="00C57AD0">
              <w:rPr>
                <w:rFonts w:eastAsia="標楷體" w:hint="eastAsia"/>
                <w:color w:val="FF0000"/>
                <w:sz w:val="28"/>
                <w:szCs w:val="28"/>
                <w:u w:val="single"/>
              </w:rPr>
              <w:t>年</w:t>
            </w:r>
            <w:r w:rsidRPr="00C57AD0">
              <w:rPr>
                <w:rFonts w:eastAsia="標楷體" w:hint="eastAsia"/>
                <w:color w:val="FF0000"/>
                <w:sz w:val="28"/>
                <w:szCs w:val="28"/>
                <w:u w:val="single"/>
              </w:rPr>
              <w:t>1</w:t>
            </w:r>
            <w:r w:rsidRPr="00C57AD0">
              <w:rPr>
                <w:rFonts w:eastAsia="標楷體" w:hint="eastAsia"/>
                <w:color w:val="FF0000"/>
                <w:sz w:val="28"/>
                <w:szCs w:val="28"/>
                <w:u w:val="single"/>
              </w:rPr>
              <w:t>月</w:t>
            </w:r>
            <w:r w:rsidRPr="00C57AD0">
              <w:rPr>
                <w:rFonts w:eastAsia="標楷體" w:hint="eastAsia"/>
                <w:color w:val="FF0000"/>
                <w:sz w:val="28"/>
                <w:szCs w:val="28"/>
                <w:u w:val="single"/>
              </w:rPr>
              <w:t>1</w:t>
            </w:r>
            <w:r w:rsidRPr="00C57AD0">
              <w:rPr>
                <w:rFonts w:eastAsia="標楷體" w:hint="eastAsia"/>
                <w:color w:val="FF0000"/>
                <w:sz w:val="28"/>
                <w:szCs w:val="28"/>
                <w:u w:val="single"/>
              </w:rPr>
              <w:t>日起適用</w:t>
            </w:r>
            <w:r w:rsidRPr="00C57AD0">
              <w:rPr>
                <w:rFonts w:eastAsia="標楷體" w:hint="eastAsia"/>
                <w:color w:val="FF0000"/>
                <w:sz w:val="28"/>
                <w:szCs w:val="28"/>
                <w:u w:val="single"/>
              </w:rPr>
              <w:t>)</w:t>
            </w:r>
          </w:p>
          <w:p w:rsidR="00331D25" w:rsidRPr="00E440D1" w:rsidRDefault="00331D25" w:rsidP="00331D25">
            <w:pPr>
              <w:snapToGrid w:val="0"/>
              <w:spacing w:line="340" w:lineRule="exact"/>
              <w:ind w:firstLine="840"/>
              <w:jc w:val="both"/>
              <w:rPr>
                <w:rFonts w:eastAsia="標楷體"/>
                <w:strike/>
                <w:color w:val="FF0000"/>
                <w:sz w:val="28"/>
                <w:szCs w:val="28"/>
              </w:rPr>
            </w:pPr>
            <w:r w:rsidRPr="00B92400">
              <w:rPr>
                <w:rFonts w:eastAsia="標楷體"/>
                <w:sz w:val="28"/>
                <w:szCs w:val="28"/>
              </w:rPr>
              <w:t>氣喘：</w:t>
            </w:r>
            <w:r w:rsidRPr="00156952">
              <w:rPr>
                <w:rFonts w:eastAsia="標楷體"/>
                <w:sz w:val="28"/>
                <w:szCs w:val="28"/>
              </w:rPr>
              <w:t>任</w:t>
            </w:r>
            <w:proofErr w:type="gramStart"/>
            <w:r w:rsidRPr="00156952">
              <w:rPr>
                <w:rFonts w:eastAsia="標楷體"/>
                <w:sz w:val="28"/>
                <w:szCs w:val="28"/>
              </w:rPr>
              <w:t>一</w:t>
            </w:r>
            <w:proofErr w:type="gramEnd"/>
            <w:r w:rsidRPr="00156952">
              <w:rPr>
                <w:rFonts w:eastAsia="標楷體"/>
                <w:sz w:val="28"/>
                <w:szCs w:val="28"/>
              </w:rPr>
              <w:t>診斷</w:t>
            </w:r>
            <w:r w:rsidRPr="00E440D1">
              <w:rPr>
                <w:rFonts w:eastAsia="標楷體"/>
                <w:strike/>
                <w:color w:val="FF0000"/>
                <w:sz w:val="28"/>
                <w:szCs w:val="28"/>
              </w:rPr>
              <w:t>ICD-9-CM</w:t>
            </w:r>
            <w:r w:rsidRPr="00E440D1">
              <w:rPr>
                <w:rFonts w:eastAsia="標楷體"/>
                <w:strike/>
                <w:color w:val="FF0000"/>
                <w:sz w:val="28"/>
                <w:szCs w:val="28"/>
              </w:rPr>
              <w:t>為</w:t>
            </w:r>
            <w:r w:rsidRPr="00E440D1">
              <w:rPr>
                <w:rFonts w:eastAsia="標楷體"/>
                <w:strike/>
                <w:color w:val="FF0000"/>
                <w:sz w:val="28"/>
                <w:szCs w:val="28"/>
              </w:rPr>
              <w:t>493</w:t>
            </w:r>
          </w:p>
          <w:p w:rsidR="00182626" w:rsidRPr="00E53C6C" w:rsidRDefault="00331D25" w:rsidP="00331D25">
            <w:pPr>
              <w:snapToGrid w:val="0"/>
              <w:spacing w:line="300" w:lineRule="exact"/>
              <w:jc w:val="both"/>
              <w:rPr>
                <w:rFonts w:eastAsia="標楷體"/>
              </w:rPr>
            </w:pPr>
            <w:r w:rsidRPr="00B92400">
              <w:rPr>
                <w:rFonts w:eastAsia="標楷體"/>
                <w:sz w:val="28"/>
                <w:szCs w:val="28"/>
              </w:rPr>
              <w:t xml:space="preserve">            ICD-10-CM/PCS</w:t>
            </w:r>
            <w:r w:rsidRPr="00B92400">
              <w:rPr>
                <w:rFonts w:eastAsia="標楷體"/>
                <w:sz w:val="28"/>
                <w:szCs w:val="28"/>
              </w:rPr>
              <w:t>為</w:t>
            </w:r>
            <w:r w:rsidRPr="00B92400">
              <w:rPr>
                <w:rFonts w:eastAsia="標楷體"/>
                <w:sz w:val="28"/>
                <w:szCs w:val="28"/>
              </w:rPr>
              <w:t>J44-J45</w:t>
            </w:r>
          </w:p>
        </w:tc>
      </w:tr>
      <w:tr w:rsidR="00182626" w:rsidRPr="00E53C6C" w:rsidTr="009D2FB4">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指標屬性</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負向</w:t>
            </w:r>
          </w:p>
        </w:tc>
      </w:tr>
      <w:tr w:rsidR="00182626" w:rsidRPr="00E53C6C" w:rsidTr="009D2FB4">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分析單位</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依院所按月分析</w:t>
            </w:r>
          </w:p>
        </w:tc>
      </w:tr>
      <w:tr w:rsidR="00182626" w:rsidRPr="00E53C6C" w:rsidTr="009D2FB4">
        <w:trPr>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分析範圍</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西醫基層總額部門</w:t>
            </w:r>
          </w:p>
        </w:tc>
      </w:tr>
      <w:tr w:rsidR="00182626" w:rsidRPr="00E53C6C" w:rsidTr="009D2FB4">
        <w:trPr>
          <w:trHeight w:val="3195"/>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處理方式</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00" w:lineRule="exact"/>
              <w:jc w:val="both"/>
              <w:rPr>
                <w:rFonts w:eastAsia="標楷體"/>
              </w:rPr>
            </w:pPr>
            <w:r w:rsidRPr="00E53C6C">
              <w:rPr>
                <w:rFonts w:eastAsia="標楷體"/>
                <w:color w:val="000000"/>
                <w:sz w:val="28"/>
                <w:szCs w:val="28"/>
              </w:rPr>
              <w:t>超</w:t>
            </w:r>
            <w:r w:rsidRPr="00E53C6C">
              <w:rPr>
                <w:rFonts w:eastAsia="標楷體"/>
                <w:sz w:val="28"/>
                <w:szCs w:val="28"/>
              </w:rPr>
              <w:t>過</w:t>
            </w:r>
            <w:r w:rsidRPr="00E53C6C">
              <w:rPr>
                <w:rFonts w:eastAsia="標楷體"/>
                <w:sz w:val="28"/>
                <w:szCs w:val="28"/>
                <w:u w:val="single"/>
              </w:rPr>
              <w:t>15%</w:t>
            </w:r>
            <w:r w:rsidRPr="00E53C6C">
              <w:rPr>
                <w:rFonts w:eastAsia="標楷體"/>
                <w:sz w:val="28"/>
                <w:szCs w:val="28"/>
              </w:rPr>
              <w:t>部</w:t>
            </w:r>
            <w:r w:rsidRPr="00E53C6C">
              <w:rPr>
                <w:rFonts w:eastAsia="標楷體"/>
                <w:color w:val="000000"/>
                <w:sz w:val="28"/>
                <w:szCs w:val="28"/>
              </w:rPr>
              <w:t>分</w:t>
            </w:r>
            <w:r w:rsidRPr="00E53C6C">
              <w:rPr>
                <w:rFonts w:eastAsia="標楷體"/>
                <w:sz w:val="28"/>
                <w:szCs w:val="28"/>
              </w:rPr>
              <w:t>，申請金額不予支付。</w:t>
            </w:r>
          </w:p>
          <w:p w:rsidR="00182626" w:rsidRPr="00E53C6C" w:rsidRDefault="00182626" w:rsidP="009D2FB4">
            <w:pPr>
              <w:snapToGrid w:val="0"/>
              <w:spacing w:line="360" w:lineRule="exact"/>
              <w:jc w:val="both"/>
              <w:rPr>
                <w:rFonts w:eastAsia="標楷體"/>
              </w:rPr>
            </w:pPr>
            <w:r w:rsidRPr="00E53C6C">
              <w:rPr>
                <w:rFonts w:eastAsia="標楷體"/>
                <w:sz w:val="28"/>
              </w:rPr>
              <w:t>不予支付點數＝</w:t>
            </w:r>
            <w:r w:rsidRPr="00E53C6C">
              <w:rPr>
                <w:rFonts w:eastAsia="標楷體"/>
                <w:sz w:val="28"/>
                <w:szCs w:val="28"/>
              </w:rPr>
              <w:t>【分子件數－</w:t>
            </w:r>
            <w:r w:rsidRPr="00E53C6C">
              <w:rPr>
                <w:rFonts w:eastAsia="標楷體"/>
                <w:sz w:val="28"/>
                <w:szCs w:val="28"/>
              </w:rPr>
              <w:t>(</w:t>
            </w:r>
            <w:r w:rsidRPr="00E53C6C">
              <w:rPr>
                <w:rFonts w:eastAsia="標楷體"/>
                <w:sz w:val="28"/>
                <w:szCs w:val="28"/>
              </w:rPr>
              <w:t>分母件數＊</w:t>
            </w:r>
            <w:r w:rsidRPr="00E53C6C">
              <w:rPr>
                <w:rFonts w:eastAsia="標楷體"/>
                <w:sz w:val="28"/>
                <w:szCs w:val="28"/>
                <w:u w:val="single"/>
              </w:rPr>
              <w:t>15%</w:t>
            </w:r>
            <w:r w:rsidRPr="00E53C6C">
              <w:rPr>
                <w:rFonts w:eastAsia="標楷體"/>
                <w:sz w:val="28"/>
                <w:szCs w:val="28"/>
              </w:rPr>
              <w:t>)</w:t>
            </w:r>
            <w:r w:rsidRPr="00E53C6C">
              <w:rPr>
                <w:rFonts w:eastAsia="標楷體"/>
                <w:sz w:val="28"/>
                <w:szCs w:val="28"/>
              </w:rPr>
              <w:t>】／分子</w:t>
            </w:r>
            <w:r w:rsidRPr="00E53C6C">
              <w:rPr>
                <w:rFonts w:eastAsia="標楷體"/>
                <w:color w:val="000000"/>
                <w:sz w:val="28"/>
                <w:szCs w:val="28"/>
              </w:rPr>
              <w:t>件數</w:t>
            </w:r>
            <w:proofErr w:type="gramStart"/>
            <w:r w:rsidRPr="00E53C6C">
              <w:rPr>
                <w:rFonts w:eastAsia="標楷體"/>
                <w:color w:val="000000"/>
                <w:sz w:val="28"/>
                <w:szCs w:val="28"/>
              </w:rPr>
              <w:t>＊</w:t>
            </w:r>
            <w:proofErr w:type="gramEnd"/>
            <w:r w:rsidRPr="00E53C6C">
              <w:rPr>
                <w:rFonts w:eastAsia="標楷體"/>
                <w:color w:val="000000"/>
                <w:sz w:val="28"/>
                <w:szCs w:val="28"/>
              </w:rPr>
              <w:t>高血壓併氣喘使用</w:t>
            </w:r>
            <w:r w:rsidRPr="00E53C6C">
              <w:rPr>
                <w:rFonts w:eastAsia="標楷體"/>
                <w:color w:val="000000"/>
                <w:sz w:val="28"/>
              </w:rPr>
              <w:t>（</w:t>
            </w:r>
            <w:r w:rsidRPr="00E53C6C">
              <w:rPr>
                <w:rFonts w:eastAsia="標楷體"/>
                <w:color w:val="000000"/>
                <w:sz w:val="28"/>
                <w:u w:val="single"/>
              </w:rPr>
              <w:t>non-selective beta blocking agents</w:t>
            </w:r>
            <w:r w:rsidRPr="00E53C6C">
              <w:rPr>
                <w:rFonts w:eastAsia="標楷體"/>
                <w:color w:val="000000"/>
                <w:sz w:val="28"/>
                <w:u w:val="single"/>
              </w:rPr>
              <w:t>、</w:t>
            </w:r>
            <w:r w:rsidRPr="00E53C6C">
              <w:rPr>
                <w:rFonts w:eastAsia="標楷體"/>
                <w:color w:val="000000"/>
                <w:sz w:val="28"/>
                <w:u w:val="single"/>
              </w:rPr>
              <w:t>alpha and beta blocking agents</w:t>
            </w:r>
            <w:r w:rsidRPr="00E53C6C">
              <w:rPr>
                <w:rFonts w:eastAsia="標楷體"/>
                <w:color w:val="000000"/>
                <w:sz w:val="28"/>
              </w:rPr>
              <w:t>）之</w:t>
            </w:r>
            <w:r w:rsidRPr="00E53C6C">
              <w:rPr>
                <w:rFonts w:eastAsia="標楷體"/>
                <w:color w:val="000000"/>
                <w:sz w:val="28"/>
                <w:szCs w:val="28"/>
              </w:rPr>
              <w:t>藥品案件總申請金額。</w:t>
            </w:r>
          </w:p>
          <w:p w:rsidR="00182626" w:rsidRPr="00E53C6C" w:rsidRDefault="00182626" w:rsidP="009D2FB4">
            <w:pPr>
              <w:snapToGrid w:val="0"/>
              <w:spacing w:line="360" w:lineRule="exact"/>
              <w:jc w:val="both"/>
              <w:rPr>
                <w:rFonts w:eastAsia="標楷體"/>
                <w:color w:val="000000"/>
                <w:sz w:val="28"/>
                <w:u w:val="single"/>
              </w:rPr>
            </w:pPr>
          </w:p>
          <w:p w:rsidR="00182626" w:rsidRPr="00E53C6C" w:rsidRDefault="00182626" w:rsidP="009D2FB4">
            <w:pPr>
              <w:snapToGrid w:val="0"/>
              <w:spacing w:line="360" w:lineRule="exact"/>
              <w:jc w:val="both"/>
              <w:rPr>
                <w:rFonts w:eastAsia="標楷體"/>
                <w:color w:val="000000"/>
                <w:sz w:val="28"/>
                <w:u w:val="single"/>
              </w:rPr>
            </w:pPr>
            <w:r w:rsidRPr="00E53C6C">
              <w:rPr>
                <w:rFonts w:eastAsia="標楷體"/>
                <w:color w:val="000000"/>
                <w:sz w:val="28"/>
                <w:u w:val="single"/>
              </w:rPr>
              <w:t>備註</w:t>
            </w:r>
            <w:r w:rsidRPr="00E53C6C">
              <w:rPr>
                <w:rFonts w:eastAsia="標楷體"/>
                <w:color w:val="000000"/>
                <w:sz w:val="28"/>
                <w:u w:val="single"/>
              </w:rPr>
              <w:t>:</w:t>
            </w:r>
            <w:r w:rsidRPr="00E53C6C">
              <w:rPr>
                <w:rFonts w:eastAsia="標楷體"/>
                <w:color w:val="000000"/>
                <w:sz w:val="28"/>
                <w:u w:val="single"/>
              </w:rPr>
              <w:t>本指標藥品檢核代碼</w:t>
            </w:r>
            <w:r w:rsidRPr="00E53C6C">
              <w:rPr>
                <w:rFonts w:eastAsia="標楷體"/>
                <w:color w:val="000000"/>
                <w:sz w:val="28"/>
                <w:u w:val="single"/>
              </w:rPr>
              <w:t>ATC</w:t>
            </w:r>
            <w:proofErr w:type="gramStart"/>
            <w:r w:rsidRPr="00E53C6C">
              <w:rPr>
                <w:rFonts w:eastAsia="標楷體"/>
                <w:color w:val="000000"/>
                <w:sz w:val="28"/>
                <w:u w:val="single"/>
              </w:rPr>
              <w:t>前五碼指</w:t>
            </w:r>
            <w:proofErr w:type="gramEnd"/>
            <w:r w:rsidRPr="00E53C6C">
              <w:rPr>
                <w:rFonts w:eastAsia="標楷體"/>
                <w:color w:val="000000"/>
                <w:sz w:val="28"/>
                <w:u w:val="single"/>
              </w:rPr>
              <w:t>「</w:t>
            </w:r>
            <w:r w:rsidRPr="00E53C6C">
              <w:rPr>
                <w:rFonts w:eastAsia="標楷體"/>
                <w:color w:val="000000"/>
                <w:sz w:val="28"/>
                <w:u w:val="single"/>
              </w:rPr>
              <w:t>C07AA</w:t>
            </w:r>
            <w:r w:rsidRPr="00E53C6C">
              <w:rPr>
                <w:rFonts w:eastAsia="標楷體"/>
                <w:color w:val="000000"/>
                <w:sz w:val="28"/>
                <w:u w:val="single"/>
              </w:rPr>
              <w:t>」、「</w:t>
            </w:r>
            <w:r w:rsidRPr="00E53C6C">
              <w:rPr>
                <w:rFonts w:eastAsia="標楷體"/>
                <w:color w:val="000000"/>
                <w:sz w:val="28"/>
                <w:u w:val="single"/>
              </w:rPr>
              <w:t xml:space="preserve">C07AG </w:t>
            </w:r>
            <w:r w:rsidRPr="00E53C6C">
              <w:rPr>
                <w:rFonts w:eastAsia="標楷體"/>
                <w:color w:val="000000"/>
                <w:sz w:val="28"/>
                <w:u w:val="single"/>
              </w:rPr>
              <w:t>」、「</w:t>
            </w:r>
            <w:r w:rsidRPr="00E53C6C">
              <w:rPr>
                <w:rFonts w:eastAsia="標楷體"/>
                <w:color w:val="000000"/>
                <w:sz w:val="28"/>
                <w:u w:val="single"/>
              </w:rPr>
              <w:t>C07BA</w:t>
            </w:r>
            <w:r w:rsidRPr="00E53C6C">
              <w:rPr>
                <w:rFonts w:eastAsia="標楷體"/>
                <w:color w:val="000000"/>
                <w:sz w:val="28"/>
                <w:u w:val="single"/>
              </w:rPr>
              <w:t>」、「</w:t>
            </w:r>
            <w:r w:rsidRPr="00E53C6C">
              <w:rPr>
                <w:rFonts w:eastAsia="標楷體"/>
                <w:color w:val="000000"/>
                <w:sz w:val="28"/>
                <w:u w:val="single"/>
              </w:rPr>
              <w:t>C07BG</w:t>
            </w:r>
            <w:r w:rsidRPr="00E53C6C">
              <w:rPr>
                <w:rFonts w:eastAsia="標楷體"/>
                <w:color w:val="000000"/>
                <w:sz w:val="28"/>
                <w:u w:val="single"/>
              </w:rPr>
              <w:t>」、「</w:t>
            </w:r>
            <w:r w:rsidRPr="00E53C6C">
              <w:rPr>
                <w:rFonts w:eastAsia="標楷體"/>
                <w:color w:val="000000"/>
                <w:sz w:val="28"/>
                <w:u w:val="single"/>
              </w:rPr>
              <w:t>C07CA</w:t>
            </w:r>
            <w:r w:rsidRPr="00E53C6C">
              <w:rPr>
                <w:rFonts w:eastAsia="標楷體"/>
                <w:color w:val="000000"/>
                <w:sz w:val="28"/>
                <w:u w:val="single"/>
              </w:rPr>
              <w:t>」、「</w:t>
            </w:r>
            <w:r w:rsidRPr="00E53C6C">
              <w:rPr>
                <w:rFonts w:eastAsia="標楷體"/>
                <w:color w:val="000000"/>
                <w:sz w:val="28"/>
                <w:u w:val="single"/>
              </w:rPr>
              <w:t>C07CG</w:t>
            </w:r>
            <w:r w:rsidRPr="00E53C6C">
              <w:rPr>
                <w:rFonts w:eastAsia="標楷體"/>
                <w:color w:val="000000"/>
                <w:sz w:val="28"/>
                <w:u w:val="single"/>
              </w:rPr>
              <w:t>」、「</w:t>
            </w:r>
            <w:r w:rsidRPr="00E53C6C">
              <w:rPr>
                <w:rFonts w:eastAsia="標楷體"/>
                <w:color w:val="000000"/>
                <w:sz w:val="28"/>
                <w:u w:val="single"/>
              </w:rPr>
              <w:t>C07DA</w:t>
            </w:r>
            <w:r w:rsidRPr="00E53C6C">
              <w:rPr>
                <w:rFonts w:eastAsia="標楷體"/>
                <w:color w:val="000000"/>
                <w:sz w:val="28"/>
                <w:u w:val="single"/>
              </w:rPr>
              <w:t>」、「</w:t>
            </w:r>
            <w:r w:rsidRPr="00E53C6C">
              <w:rPr>
                <w:rFonts w:eastAsia="標楷體"/>
                <w:color w:val="000000"/>
                <w:sz w:val="28"/>
                <w:u w:val="single"/>
              </w:rPr>
              <w:t>C07EA</w:t>
            </w:r>
            <w:r w:rsidRPr="00E53C6C">
              <w:rPr>
                <w:rFonts w:eastAsia="標楷體"/>
                <w:color w:val="000000"/>
                <w:sz w:val="28"/>
                <w:u w:val="single"/>
              </w:rPr>
              <w:t>」、「</w:t>
            </w:r>
            <w:r w:rsidRPr="00E53C6C">
              <w:rPr>
                <w:rFonts w:eastAsia="標楷體"/>
                <w:color w:val="000000"/>
                <w:sz w:val="28"/>
                <w:u w:val="single"/>
              </w:rPr>
              <w:t>C07FA</w:t>
            </w:r>
            <w:r w:rsidRPr="00E53C6C">
              <w:rPr>
                <w:rFonts w:eastAsia="標楷體"/>
                <w:color w:val="000000"/>
                <w:sz w:val="28"/>
                <w:u w:val="single"/>
              </w:rPr>
              <w:t>」等共</w:t>
            </w:r>
            <w:r w:rsidRPr="00E53C6C">
              <w:rPr>
                <w:rFonts w:eastAsia="標楷體"/>
                <w:color w:val="000000"/>
                <w:sz w:val="28"/>
                <w:u w:val="single"/>
              </w:rPr>
              <w:t>9</w:t>
            </w:r>
            <w:r w:rsidRPr="00E53C6C">
              <w:rPr>
                <w:rFonts w:eastAsia="標楷體"/>
                <w:color w:val="000000"/>
                <w:sz w:val="28"/>
                <w:u w:val="single"/>
              </w:rPr>
              <w:t>項。</w:t>
            </w:r>
          </w:p>
          <w:p w:rsidR="00182626" w:rsidRPr="00E53C6C" w:rsidRDefault="00182626" w:rsidP="009D2FB4">
            <w:pPr>
              <w:snapToGrid w:val="0"/>
              <w:spacing w:line="360" w:lineRule="exact"/>
              <w:jc w:val="both"/>
              <w:rPr>
                <w:rFonts w:eastAsia="標楷體"/>
                <w:color w:val="000000"/>
                <w:sz w:val="28"/>
                <w:szCs w:val="28"/>
              </w:rPr>
            </w:pPr>
          </w:p>
        </w:tc>
      </w:tr>
      <w:tr w:rsidR="00331D25" w:rsidRPr="00E53C6C" w:rsidTr="00331D25">
        <w:trPr>
          <w:trHeight w:val="546"/>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31D25" w:rsidRPr="00E53C6C" w:rsidRDefault="00331D25" w:rsidP="00331D25">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331D25" w:rsidRPr="0012352E" w:rsidRDefault="00331D25" w:rsidP="00331D25">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331D25" w:rsidRPr="00E53C6C" w:rsidTr="00331D25">
        <w:trPr>
          <w:trHeight w:val="546"/>
          <w:jc w:val="center"/>
        </w:trPr>
        <w:tc>
          <w:tcPr>
            <w:tcW w:w="1818"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331D25" w:rsidRPr="00E53C6C" w:rsidRDefault="00331D25" w:rsidP="00331D25">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868"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331D25" w:rsidRPr="0012352E" w:rsidRDefault="00331D25" w:rsidP="00331D25">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331D25" w:rsidRPr="00E53C6C" w:rsidTr="00331D25">
        <w:trPr>
          <w:jc w:val="center"/>
        </w:trPr>
        <w:tc>
          <w:tcPr>
            <w:tcW w:w="1818"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331D25" w:rsidRPr="00E53C6C" w:rsidRDefault="00331D25" w:rsidP="00331D25">
            <w:pPr>
              <w:snapToGrid w:val="0"/>
              <w:jc w:val="both"/>
              <w:rPr>
                <w:rFonts w:eastAsia="標楷體"/>
              </w:rPr>
            </w:pPr>
            <w:r w:rsidRPr="00E53C6C">
              <w:rPr>
                <w:rFonts w:eastAsia="標楷體"/>
                <w:color w:val="000000"/>
                <w:sz w:val="28"/>
                <w:szCs w:val="28"/>
              </w:rPr>
              <w:t>實施起日</w:t>
            </w:r>
          </w:p>
        </w:tc>
        <w:tc>
          <w:tcPr>
            <w:tcW w:w="7868"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331D25" w:rsidRPr="0012352E" w:rsidRDefault="00331D25" w:rsidP="00331D25">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182626" w:rsidRPr="00E53C6C" w:rsidRDefault="00182626" w:rsidP="00182626">
      <w:pPr>
        <w:snapToGrid w:val="0"/>
        <w:jc w:val="both"/>
        <w:rPr>
          <w:rFonts w:eastAsia="標楷體"/>
        </w:rPr>
      </w:pPr>
      <w:r w:rsidRPr="00E53C6C">
        <w:rPr>
          <w:rFonts w:eastAsia="標楷體"/>
          <w:color w:val="000000"/>
        </w:rPr>
        <w:t>「</w:t>
      </w:r>
      <w:r w:rsidRPr="00E53C6C">
        <w:rPr>
          <w:rFonts w:eastAsia="標楷體"/>
          <w:color w:val="000000"/>
        </w:rPr>
        <w:t>014-</w:t>
      </w:r>
      <w:r w:rsidRPr="00E53C6C">
        <w:rPr>
          <w:rFonts w:eastAsia="標楷體"/>
          <w:color w:val="000000"/>
        </w:rPr>
        <w:t>高血壓</w:t>
      </w:r>
      <w:proofErr w:type="gramStart"/>
      <w:r w:rsidRPr="00E53C6C">
        <w:rPr>
          <w:rFonts w:eastAsia="標楷體"/>
          <w:color w:val="000000"/>
        </w:rPr>
        <w:t>併</w:t>
      </w:r>
      <w:proofErr w:type="gramEnd"/>
      <w:r w:rsidRPr="00E53C6C">
        <w:rPr>
          <w:rFonts w:eastAsia="標楷體"/>
          <w:color w:val="000000"/>
        </w:rPr>
        <w:t>氣喘病患不適當</w:t>
      </w:r>
      <w:r w:rsidRPr="00E53C6C">
        <w:rPr>
          <w:rFonts w:eastAsia="標楷體"/>
          <w:color w:val="000000"/>
          <w:u w:val="single"/>
        </w:rPr>
        <w:t>用</w:t>
      </w:r>
      <w:r w:rsidRPr="00E53C6C">
        <w:rPr>
          <w:rFonts w:eastAsia="標楷體"/>
          <w:color w:val="000000"/>
        </w:rPr>
        <w:t>藥（</w:t>
      </w:r>
      <w:r w:rsidRPr="00E53C6C">
        <w:rPr>
          <w:rFonts w:eastAsia="標楷體"/>
          <w:color w:val="000000"/>
        </w:rPr>
        <w:t>non-selective beta blocking agents</w:t>
      </w:r>
      <w:r w:rsidRPr="00E53C6C">
        <w:rPr>
          <w:rFonts w:eastAsia="標楷體"/>
          <w:color w:val="000000"/>
        </w:rPr>
        <w:t>、</w:t>
      </w:r>
      <w:r w:rsidRPr="00E53C6C">
        <w:rPr>
          <w:rFonts w:eastAsia="標楷體"/>
          <w:color w:val="000000"/>
        </w:rPr>
        <w:t>alpha and beta blocking agents</w:t>
      </w:r>
      <w:r w:rsidRPr="00E53C6C">
        <w:rPr>
          <w:rFonts w:eastAsia="標楷體"/>
          <w:color w:val="000000"/>
        </w:rPr>
        <w:t>之藥品）處方率過高」附表</w:t>
      </w:r>
    </w:p>
    <w:tbl>
      <w:tblPr>
        <w:tblW w:w="966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1"/>
        <w:gridCol w:w="3421"/>
        <w:gridCol w:w="702"/>
        <w:gridCol w:w="2055"/>
        <w:gridCol w:w="1869"/>
        <w:gridCol w:w="768"/>
      </w:tblGrid>
      <w:tr w:rsidR="00331D25" w:rsidRPr="00FD0F55" w:rsidTr="00331D25">
        <w:trPr>
          <w:trHeight w:val="490"/>
        </w:trPr>
        <w:tc>
          <w:tcPr>
            <w:tcW w:w="851" w:type="dxa"/>
            <w:shd w:val="clear" w:color="auto" w:fill="auto"/>
            <w:tcMar>
              <w:top w:w="0" w:type="dxa"/>
              <w:left w:w="28" w:type="dxa"/>
              <w:bottom w:w="0" w:type="dxa"/>
              <w:right w:w="28" w:type="dxa"/>
            </w:tcMar>
            <w:vAlign w:val="center"/>
          </w:tcPr>
          <w:p w:rsidR="00331D25" w:rsidRPr="00FD0F55" w:rsidRDefault="00331D25" w:rsidP="00331D25">
            <w:pPr>
              <w:rPr>
                <w:rFonts w:eastAsia="標楷體"/>
              </w:rPr>
            </w:pPr>
            <w:r w:rsidRPr="00FD0F55">
              <w:rPr>
                <w:rFonts w:eastAsia="標楷體"/>
              </w:rPr>
              <w:t>總額別</w:t>
            </w:r>
          </w:p>
        </w:tc>
        <w:tc>
          <w:tcPr>
            <w:tcW w:w="3421" w:type="dxa"/>
            <w:shd w:val="clear" w:color="auto" w:fill="auto"/>
            <w:tcMar>
              <w:top w:w="0" w:type="dxa"/>
              <w:left w:w="28" w:type="dxa"/>
              <w:bottom w:w="0" w:type="dxa"/>
              <w:right w:w="28" w:type="dxa"/>
            </w:tcMar>
            <w:vAlign w:val="center"/>
          </w:tcPr>
          <w:p w:rsidR="00331D25" w:rsidRPr="00FD0F55" w:rsidRDefault="00331D25" w:rsidP="00331D25">
            <w:pPr>
              <w:jc w:val="center"/>
              <w:rPr>
                <w:rFonts w:eastAsia="標楷體"/>
              </w:rPr>
            </w:pPr>
            <w:r w:rsidRPr="00FD0F55">
              <w:rPr>
                <w:rFonts w:eastAsia="標楷體"/>
              </w:rPr>
              <w:t>指標代碼及名稱</w:t>
            </w:r>
          </w:p>
        </w:tc>
        <w:tc>
          <w:tcPr>
            <w:tcW w:w="702" w:type="dxa"/>
            <w:shd w:val="clear" w:color="auto" w:fill="auto"/>
            <w:tcMar>
              <w:top w:w="0" w:type="dxa"/>
              <w:left w:w="28" w:type="dxa"/>
              <w:bottom w:w="0" w:type="dxa"/>
              <w:right w:w="28" w:type="dxa"/>
            </w:tcMar>
            <w:vAlign w:val="center"/>
          </w:tcPr>
          <w:p w:rsidR="00331D25" w:rsidRPr="00FD0F55" w:rsidRDefault="00331D25" w:rsidP="00331D25">
            <w:pPr>
              <w:jc w:val="center"/>
              <w:rPr>
                <w:rFonts w:eastAsia="標楷體"/>
                <w:strike/>
                <w:color w:val="FF0000"/>
              </w:rPr>
            </w:pPr>
            <w:r w:rsidRPr="00FD0F55">
              <w:rPr>
                <w:rFonts w:eastAsia="標楷體"/>
                <w:strike/>
                <w:color w:val="FF0000"/>
              </w:rPr>
              <w:t>ICD-9-CM</w:t>
            </w:r>
          </w:p>
        </w:tc>
        <w:tc>
          <w:tcPr>
            <w:tcW w:w="2055" w:type="dxa"/>
            <w:shd w:val="clear" w:color="auto" w:fill="FFFFFF"/>
            <w:tcMar>
              <w:top w:w="0" w:type="dxa"/>
              <w:left w:w="28" w:type="dxa"/>
              <w:bottom w:w="0" w:type="dxa"/>
              <w:right w:w="28" w:type="dxa"/>
            </w:tcMar>
            <w:vAlign w:val="center"/>
          </w:tcPr>
          <w:p w:rsidR="00331D25" w:rsidRPr="00255249" w:rsidRDefault="00331D25" w:rsidP="00331D25">
            <w:pPr>
              <w:spacing w:line="260" w:lineRule="exact"/>
              <w:jc w:val="center"/>
              <w:rPr>
                <w:rFonts w:eastAsia="標楷體"/>
              </w:rPr>
            </w:pPr>
            <w:r w:rsidRPr="00255249">
              <w:rPr>
                <w:rFonts w:eastAsia="標楷體"/>
              </w:rPr>
              <w:t>ICD-10- CM/PCS</w:t>
            </w:r>
          </w:p>
          <w:p w:rsidR="00331D25" w:rsidRPr="00255249" w:rsidRDefault="00331D25" w:rsidP="00331D25">
            <w:pPr>
              <w:spacing w:line="260" w:lineRule="exact"/>
              <w:jc w:val="center"/>
              <w:rPr>
                <w:rFonts w:eastAsia="標楷體"/>
                <w:color w:val="FF0000"/>
                <w:u w:val="single"/>
              </w:rPr>
            </w:pPr>
            <w:r w:rsidRPr="00255249">
              <w:rPr>
                <w:rFonts w:eastAsia="標楷體"/>
                <w:color w:val="FF0000"/>
                <w:u w:val="single"/>
              </w:rPr>
              <w:t>(2014</w:t>
            </w:r>
            <w:r w:rsidRPr="00255249">
              <w:rPr>
                <w:rFonts w:eastAsia="標楷體"/>
                <w:color w:val="FF0000"/>
                <w:u w:val="single"/>
              </w:rPr>
              <w:t>年版</w:t>
            </w:r>
            <w:r w:rsidRPr="00255249">
              <w:rPr>
                <w:rFonts w:eastAsia="標楷體"/>
                <w:color w:val="FF0000"/>
                <w:u w:val="single"/>
              </w:rPr>
              <w:t>)</w:t>
            </w:r>
          </w:p>
          <w:p w:rsidR="00331D25" w:rsidRPr="00255249" w:rsidRDefault="00331D25" w:rsidP="00331D25">
            <w:pPr>
              <w:spacing w:line="260" w:lineRule="exact"/>
              <w:jc w:val="center"/>
              <w:rPr>
                <w:rFonts w:eastAsia="標楷體"/>
              </w:rPr>
            </w:pPr>
            <w:r w:rsidRPr="00255249">
              <w:rPr>
                <w:rFonts w:eastAsia="標楷體"/>
                <w:color w:val="FF0000"/>
                <w:u w:val="single"/>
              </w:rPr>
              <w:t>自</w:t>
            </w:r>
            <w:r w:rsidRPr="00255249">
              <w:rPr>
                <w:rFonts w:eastAsia="標楷體" w:hint="eastAsia"/>
                <w:color w:val="FF0000"/>
                <w:u w:val="single"/>
              </w:rPr>
              <w:t>1</w:t>
            </w:r>
            <w:r w:rsidRPr="00255249">
              <w:rPr>
                <w:rFonts w:eastAsia="標楷體"/>
                <w:color w:val="FF0000"/>
                <w:u w:val="single"/>
              </w:rPr>
              <w:t>05</w:t>
            </w:r>
            <w:r w:rsidRPr="00255249">
              <w:rPr>
                <w:rFonts w:eastAsia="標楷體"/>
                <w:color w:val="FF0000"/>
                <w:u w:val="single"/>
              </w:rPr>
              <w:t>年</w:t>
            </w:r>
            <w:r w:rsidRPr="00255249">
              <w:rPr>
                <w:rFonts w:eastAsia="標楷體" w:hint="eastAsia"/>
                <w:color w:val="FF0000"/>
                <w:u w:val="single"/>
              </w:rPr>
              <w:t>1</w:t>
            </w:r>
            <w:r w:rsidRPr="00255249">
              <w:rPr>
                <w:rFonts w:eastAsia="標楷體"/>
                <w:color w:val="FF0000"/>
                <w:u w:val="single"/>
              </w:rPr>
              <w:t>月</w:t>
            </w:r>
            <w:r w:rsidRPr="00255249">
              <w:rPr>
                <w:rFonts w:eastAsia="標楷體" w:hint="eastAsia"/>
                <w:color w:val="FF0000"/>
                <w:u w:val="single"/>
              </w:rPr>
              <w:t>1</w:t>
            </w:r>
            <w:r w:rsidRPr="00255249">
              <w:rPr>
                <w:rFonts w:eastAsia="標楷體"/>
                <w:color w:val="FF0000"/>
                <w:u w:val="single"/>
              </w:rPr>
              <w:t>日起適用</w:t>
            </w:r>
          </w:p>
        </w:tc>
        <w:tc>
          <w:tcPr>
            <w:tcW w:w="1869" w:type="dxa"/>
          </w:tcPr>
          <w:p w:rsidR="00331D25" w:rsidRPr="00255249" w:rsidRDefault="00331D25" w:rsidP="00331D25">
            <w:pPr>
              <w:spacing w:line="260" w:lineRule="exact"/>
              <w:jc w:val="center"/>
              <w:rPr>
                <w:rFonts w:eastAsia="標楷體"/>
                <w:color w:val="FF0000"/>
                <w:u w:val="single"/>
              </w:rPr>
            </w:pPr>
            <w:r w:rsidRPr="00255249">
              <w:rPr>
                <w:rFonts w:eastAsia="標楷體"/>
                <w:color w:val="FF0000"/>
                <w:u w:val="single"/>
              </w:rPr>
              <w:t>ICD-10-CM/PCS</w:t>
            </w:r>
          </w:p>
          <w:p w:rsidR="00331D25" w:rsidRPr="00255249" w:rsidRDefault="00331D25" w:rsidP="00331D25">
            <w:pPr>
              <w:spacing w:line="260" w:lineRule="exact"/>
              <w:jc w:val="center"/>
              <w:rPr>
                <w:rFonts w:eastAsia="標楷體"/>
                <w:color w:val="FF0000"/>
                <w:u w:val="single"/>
              </w:rPr>
            </w:pPr>
            <w:r w:rsidRPr="00255249">
              <w:rPr>
                <w:rFonts w:eastAsia="標楷體"/>
                <w:color w:val="FF0000"/>
                <w:u w:val="single"/>
              </w:rPr>
              <w:t>(2023</w:t>
            </w:r>
            <w:r w:rsidRPr="00255249">
              <w:rPr>
                <w:rFonts w:eastAsia="標楷體"/>
                <w:color w:val="FF0000"/>
                <w:u w:val="single"/>
              </w:rPr>
              <w:t>年版</w:t>
            </w:r>
            <w:r w:rsidRPr="00255249">
              <w:rPr>
                <w:rFonts w:eastAsia="標楷體"/>
                <w:color w:val="FF0000"/>
                <w:u w:val="single"/>
              </w:rPr>
              <w:t>)</w:t>
            </w:r>
          </w:p>
          <w:p w:rsidR="00331D25" w:rsidRPr="00255249" w:rsidRDefault="00331D25" w:rsidP="00331D25">
            <w:pPr>
              <w:spacing w:line="260" w:lineRule="exact"/>
              <w:jc w:val="center"/>
              <w:rPr>
                <w:rFonts w:eastAsia="標楷體"/>
              </w:rPr>
            </w:pPr>
            <w:r w:rsidRPr="00255249">
              <w:rPr>
                <w:rFonts w:eastAsia="標楷體"/>
                <w:color w:val="FF0000"/>
                <w:u w:val="single"/>
              </w:rPr>
              <w:t>自</w:t>
            </w:r>
            <w:r w:rsidRPr="00255249">
              <w:rPr>
                <w:rFonts w:eastAsia="標楷體" w:hint="eastAsia"/>
                <w:color w:val="FF0000"/>
                <w:u w:val="single"/>
              </w:rPr>
              <w:t>1</w:t>
            </w:r>
            <w:r w:rsidRPr="00255249">
              <w:rPr>
                <w:rFonts w:eastAsia="標楷體"/>
                <w:color w:val="FF0000"/>
                <w:u w:val="single"/>
              </w:rPr>
              <w:t>14</w:t>
            </w:r>
            <w:r w:rsidRPr="00255249">
              <w:rPr>
                <w:rFonts w:eastAsia="標楷體"/>
                <w:color w:val="FF0000"/>
                <w:u w:val="single"/>
              </w:rPr>
              <w:t>年</w:t>
            </w:r>
            <w:r w:rsidRPr="00255249">
              <w:rPr>
                <w:rFonts w:eastAsia="標楷體" w:hint="eastAsia"/>
                <w:color w:val="FF0000"/>
                <w:u w:val="single"/>
              </w:rPr>
              <w:t>1</w:t>
            </w:r>
            <w:r w:rsidRPr="00255249">
              <w:rPr>
                <w:rFonts w:eastAsia="標楷體"/>
                <w:color w:val="FF0000"/>
                <w:u w:val="single"/>
              </w:rPr>
              <w:t>月</w:t>
            </w:r>
            <w:r w:rsidRPr="00255249">
              <w:rPr>
                <w:rFonts w:eastAsia="標楷體" w:hint="eastAsia"/>
                <w:color w:val="FF0000"/>
                <w:u w:val="single"/>
              </w:rPr>
              <w:t>1</w:t>
            </w:r>
            <w:r w:rsidRPr="00255249">
              <w:rPr>
                <w:rFonts w:eastAsia="標楷體"/>
                <w:color w:val="FF0000"/>
                <w:u w:val="single"/>
              </w:rPr>
              <w:t>日起適用</w:t>
            </w:r>
          </w:p>
        </w:tc>
        <w:tc>
          <w:tcPr>
            <w:tcW w:w="768" w:type="dxa"/>
            <w:shd w:val="clear" w:color="auto" w:fill="auto"/>
            <w:tcMar>
              <w:top w:w="0" w:type="dxa"/>
              <w:left w:w="28" w:type="dxa"/>
              <w:bottom w:w="0" w:type="dxa"/>
              <w:right w:w="28" w:type="dxa"/>
            </w:tcMar>
            <w:vAlign w:val="center"/>
          </w:tcPr>
          <w:p w:rsidR="00331D25" w:rsidRPr="00FD0F55" w:rsidRDefault="00331D25" w:rsidP="00331D25">
            <w:pPr>
              <w:jc w:val="center"/>
              <w:rPr>
                <w:rFonts w:eastAsia="標楷體"/>
              </w:rPr>
            </w:pPr>
            <w:r w:rsidRPr="00FD0F55">
              <w:rPr>
                <w:rFonts w:eastAsia="標楷體"/>
              </w:rPr>
              <w:t>備註</w:t>
            </w:r>
          </w:p>
        </w:tc>
      </w:tr>
      <w:tr w:rsidR="00331D25" w:rsidRPr="00FD0F55" w:rsidTr="00331D25">
        <w:trPr>
          <w:trHeight w:val="540"/>
        </w:trPr>
        <w:tc>
          <w:tcPr>
            <w:tcW w:w="851" w:type="dxa"/>
            <w:vMerge w:val="restart"/>
            <w:shd w:val="clear" w:color="auto" w:fill="auto"/>
            <w:tcMar>
              <w:top w:w="0" w:type="dxa"/>
              <w:left w:w="28" w:type="dxa"/>
              <w:bottom w:w="0" w:type="dxa"/>
              <w:right w:w="28" w:type="dxa"/>
            </w:tcMar>
            <w:vAlign w:val="center"/>
          </w:tcPr>
          <w:p w:rsidR="00331D25" w:rsidRDefault="00331D25" w:rsidP="00331D25">
            <w:pPr>
              <w:jc w:val="center"/>
              <w:rPr>
                <w:rFonts w:eastAsia="標楷體"/>
              </w:rPr>
            </w:pPr>
            <w:r>
              <w:rPr>
                <w:rFonts w:eastAsia="標楷體" w:hint="eastAsia"/>
              </w:rPr>
              <w:t>西醫</w:t>
            </w:r>
          </w:p>
          <w:p w:rsidR="00331D25" w:rsidRPr="00FD0F55" w:rsidRDefault="00331D25" w:rsidP="00331D25">
            <w:pPr>
              <w:jc w:val="center"/>
              <w:rPr>
                <w:rFonts w:eastAsia="標楷體"/>
              </w:rPr>
            </w:pPr>
            <w:r>
              <w:rPr>
                <w:rFonts w:eastAsia="標楷體" w:hint="eastAsia"/>
              </w:rPr>
              <w:t>基層</w:t>
            </w:r>
          </w:p>
        </w:tc>
        <w:tc>
          <w:tcPr>
            <w:tcW w:w="3421" w:type="dxa"/>
            <w:vMerge w:val="restart"/>
            <w:shd w:val="clear" w:color="auto" w:fill="auto"/>
            <w:tcMar>
              <w:top w:w="0" w:type="dxa"/>
              <w:left w:w="28" w:type="dxa"/>
              <w:bottom w:w="0" w:type="dxa"/>
              <w:right w:w="28" w:type="dxa"/>
            </w:tcMar>
            <w:vAlign w:val="center"/>
          </w:tcPr>
          <w:p w:rsidR="00331D25" w:rsidRPr="00C27A0C" w:rsidRDefault="00331D25" w:rsidP="00331D25">
            <w:pPr>
              <w:rPr>
                <w:rFonts w:eastAsia="標楷體"/>
              </w:rPr>
            </w:pPr>
            <w:r w:rsidRPr="00C27A0C">
              <w:rPr>
                <w:rFonts w:eastAsia="標楷體"/>
              </w:rPr>
              <w:t>014-</w:t>
            </w:r>
            <w:r w:rsidRPr="00C27A0C">
              <w:rPr>
                <w:rFonts w:eastAsia="標楷體"/>
              </w:rPr>
              <w:t>高血壓</w:t>
            </w:r>
            <w:proofErr w:type="gramStart"/>
            <w:r w:rsidRPr="00C27A0C">
              <w:rPr>
                <w:rFonts w:eastAsia="標楷體"/>
              </w:rPr>
              <w:t>併</w:t>
            </w:r>
            <w:proofErr w:type="gramEnd"/>
            <w:r w:rsidRPr="00C27A0C">
              <w:rPr>
                <w:rFonts w:eastAsia="標楷體"/>
              </w:rPr>
              <w:t>氣喘病患不適當用藥（</w:t>
            </w:r>
            <w:r w:rsidRPr="00C27A0C">
              <w:rPr>
                <w:rFonts w:eastAsia="標楷體"/>
              </w:rPr>
              <w:t>non-selective beta blocking agents</w:t>
            </w:r>
            <w:r w:rsidRPr="00C27A0C">
              <w:rPr>
                <w:rFonts w:eastAsia="標楷體"/>
              </w:rPr>
              <w:t>、</w:t>
            </w:r>
            <w:r w:rsidRPr="00C27A0C">
              <w:rPr>
                <w:rFonts w:eastAsia="標楷體"/>
              </w:rPr>
              <w:t>alpha and beta blocking agents</w:t>
            </w:r>
            <w:r w:rsidRPr="00C27A0C">
              <w:rPr>
                <w:rFonts w:eastAsia="標楷體"/>
              </w:rPr>
              <w:t>之藥品）處方率過高</w:t>
            </w:r>
          </w:p>
        </w:tc>
        <w:tc>
          <w:tcPr>
            <w:tcW w:w="702" w:type="dxa"/>
            <w:shd w:val="clear" w:color="auto" w:fill="auto"/>
            <w:tcMar>
              <w:top w:w="0" w:type="dxa"/>
              <w:left w:w="28" w:type="dxa"/>
              <w:bottom w:w="0" w:type="dxa"/>
              <w:right w:w="28" w:type="dxa"/>
            </w:tcMar>
            <w:vAlign w:val="center"/>
          </w:tcPr>
          <w:p w:rsidR="00331D25" w:rsidRPr="00FD0F55" w:rsidRDefault="00331D25" w:rsidP="00331D25">
            <w:pPr>
              <w:rPr>
                <w:rFonts w:eastAsia="標楷體"/>
                <w:strike/>
                <w:color w:val="FF0000"/>
              </w:rPr>
            </w:pPr>
            <w:r w:rsidRPr="00FD0F55">
              <w:rPr>
                <w:rFonts w:eastAsia="標楷體"/>
                <w:strike/>
                <w:color w:val="FF0000"/>
              </w:rPr>
              <w:t>493</w:t>
            </w:r>
          </w:p>
        </w:tc>
        <w:tc>
          <w:tcPr>
            <w:tcW w:w="2055" w:type="dxa"/>
            <w:shd w:val="clear" w:color="auto" w:fill="FFFFFF"/>
            <w:tcMar>
              <w:top w:w="0" w:type="dxa"/>
              <w:left w:w="28" w:type="dxa"/>
              <w:bottom w:w="0" w:type="dxa"/>
              <w:right w:w="28" w:type="dxa"/>
            </w:tcMar>
            <w:vAlign w:val="center"/>
          </w:tcPr>
          <w:p w:rsidR="00331D25" w:rsidRPr="00FD0F55" w:rsidRDefault="00331D25" w:rsidP="00331D25">
            <w:pPr>
              <w:rPr>
                <w:rFonts w:eastAsia="標楷體"/>
              </w:rPr>
            </w:pPr>
            <w:r w:rsidRPr="00FD0F55">
              <w:rPr>
                <w:rFonts w:eastAsia="標楷體"/>
              </w:rPr>
              <w:t>J44-J45</w:t>
            </w:r>
          </w:p>
        </w:tc>
        <w:tc>
          <w:tcPr>
            <w:tcW w:w="1869" w:type="dxa"/>
            <w:vAlign w:val="center"/>
          </w:tcPr>
          <w:p w:rsidR="00331D25" w:rsidRPr="00016D96" w:rsidRDefault="00331D25" w:rsidP="00331D25">
            <w:pPr>
              <w:rPr>
                <w:rFonts w:eastAsia="標楷體"/>
                <w:color w:val="FF0000"/>
                <w:u w:val="single"/>
              </w:rPr>
            </w:pPr>
            <w:r w:rsidRPr="00016D96">
              <w:rPr>
                <w:rFonts w:eastAsia="標楷體"/>
                <w:color w:val="FF0000"/>
                <w:u w:val="single"/>
              </w:rPr>
              <w:t>J44-J45</w:t>
            </w:r>
          </w:p>
        </w:tc>
        <w:tc>
          <w:tcPr>
            <w:tcW w:w="768" w:type="dxa"/>
            <w:shd w:val="clear" w:color="auto" w:fill="auto"/>
            <w:tcMar>
              <w:top w:w="0" w:type="dxa"/>
              <w:left w:w="28" w:type="dxa"/>
              <w:bottom w:w="0" w:type="dxa"/>
              <w:right w:w="28" w:type="dxa"/>
            </w:tcMar>
            <w:vAlign w:val="center"/>
          </w:tcPr>
          <w:p w:rsidR="00331D25" w:rsidRPr="00FD0F55" w:rsidRDefault="00331D25" w:rsidP="00331D25">
            <w:pPr>
              <w:rPr>
                <w:rFonts w:eastAsia="標楷體"/>
              </w:rPr>
            </w:pPr>
            <w:r w:rsidRPr="00FD0F55">
              <w:rPr>
                <w:rFonts w:eastAsia="標楷體"/>
              </w:rPr>
              <w:t xml:space="preserve">　</w:t>
            </w:r>
          </w:p>
        </w:tc>
      </w:tr>
      <w:tr w:rsidR="00331D25" w:rsidRPr="00FD0F55" w:rsidTr="00331D25">
        <w:trPr>
          <w:trHeight w:val="280"/>
        </w:trPr>
        <w:tc>
          <w:tcPr>
            <w:tcW w:w="851" w:type="dxa"/>
            <w:vMerge/>
            <w:shd w:val="clear" w:color="auto" w:fill="auto"/>
            <w:tcMar>
              <w:top w:w="0" w:type="dxa"/>
              <w:left w:w="28" w:type="dxa"/>
              <w:bottom w:w="0" w:type="dxa"/>
              <w:right w:w="28" w:type="dxa"/>
            </w:tcMar>
            <w:vAlign w:val="center"/>
          </w:tcPr>
          <w:p w:rsidR="00331D25" w:rsidRPr="00FD0F55" w:rsidRDefault="00331D25" w:rsidP="00331D25">
            <w:pPr>
              <w:rPr>
                <w:rFonts w:eastAsia="標楷體"/>
              </w:rPr>
            </w:pPr>
          </w:p>
        </w:tc>
        <w:tc>
          <w:tcPr>
            <w:tcW w:w="3421" w:type="dxa"/>
            <w:vMerge/>
            <w:shd w:val="clear" w:color="auto" w:fill="auto"/>
            <w:tcMar>
              <w:top w:w="0" w:type="dxa"/>
              <w:left w:w="28" w:type="dxa"/>
              <w:bottom w:w="0" w:type="dxa"/>
              <w:right w:w="28" w:type="dxa"/>
            </w:tcMar>
            <w:vAlign w:val="center"/>
          </w:tcPr>
          <w:p w:rsidR="00331D25" w:rsidRPr="00FD0F55" w:rsidRDefault="00331D25" w:rsidP="00331D25">
            <w:pPr>
              <w:rPr>
                <w:rFonts w:eastAsia="標楷體"/>
              </w:rPr>
            </w:pPr>
          </w:p>
        </w:tc>
        <w:tc>
          <w:tcPr>
            <w:tcW w:w="702" w:type="dxa"/>
            <w:shd w:val="clear" w:color="auto" w:fill="auto"/>
            <w:tcMar>
              <w:top w:w="0" w:type="dxa"/>
              <w:left w:w="28" w:type="dxa"/>
              <w:bottom w:w="0" w:type="dxa"/>
              <w:right w:w="28" w:type="dxa"/>
            </w:tcMar>
            <w:vAlign w:val="center"/>
          </w:tcPr>
          <w:p w:rsidR="00331D25" w:rsidRPr="00FD0F55" w:rsidRDefault="00331D25" w:rsidP="00331D25">
            <w:pPr>
              <w:rPr>
                <w:rFonts w:eastAsia="標楷體"/>
                <w:strike/>
                <w:color w:val="FF0000"/>
              </w:rPr>
            </w:pPr>
            <w:r w:rsidRPr="00FD0F55">
              <w:rPr>
                <w:rFonts w:eastAsia="標楷體"/>
                <w:strike/>
                <w:color w:val="FF0000"/>
              </w:rPr>
              <w:t>401-405</w:t>
            </w:r>
          </w:p>
        </w:tc>
        <w:tc>
          <w:tcPr>
            <w:tcW w:w="2055" w:type="dxa"/>
            <w:shd w:val="clear" w:color="auto" w:fill="FFFFFF"/>
            <w:tcMar>
              <w:top w:w="0" w:type="dxa"/>
              <w:left w:w="28" w:type="dxa"/>
              <w:bottom w:w="0" w:type="dxa"/>
              <w:right w:w="28" w:type="dxa"/>
            </w:tcMar>
            <w:vAlign w:val="center"/>
          </w:tcPr>
          <w:p w:rsidR="00331D25" w:rsidRPr="00FD0F55" w:rsidRDefault="00331D25" w:rsidP="00331D25">
            <w:pPr>
              <w:rPr>
                <w:rFonts w:eastAsia="標楷體"/>
                <w:color w:val="FF0000"/>
                <w:u w:val="single"/>
              </w:rPr>
            </w:pPr>
            <w:r w:rsidRPr="00FD0F55">
              <w:rPr>
                <w:rFonts w:eastAsia="標楷體"/>
              </w:rPr>
              <w:t>I10-I15</w:t>
            </w:r>
          </w:p>
        </w:tc>
        <w:tc>
          <w:tcPr>
            <w:tcW w:w="1869" w:type="dxa"/>
            <w:vAlign w:val="center"/>
          </w:tcPr>
          <w:p w:rsidR="00331D25" w:rsidRPr="00016D96" w:rsidRDefault="00331D25" w:rsidP="00331D25">
            <w:pPr>
              <w:rPr>
                <w:rFonts w:eastAsia="標楷體"/>
                <w:color w:val="FF0000"/>
                <w:u w:val="single"/>
              </w:rPr>
            </w:pPr>
            <w:r w:rsidRPr="00016D96">
              <w:rPr>
                <w:rFonts w:eastAsia="標楷體"/>
                <w:color w:val="FF0000"/>
                <w:u w:val="single"/>
              </w:rPr>
              <w:t>I10-I15</w:t>
            </w:r>
            <w:r w:rsidRPr="00016D96">
              <w:rPr>
                <w:rFonts w:eastAsia="標楷體" w:hint="eastAsia"/>
                <w:color w:val="FF0000"/>
                <w:u w:val="single"/>
              </w:rPr>
              <w:t>、</w:t>
            </w:r>
            <w:r w:rsidRPr="00016D96">
              <w:rPr>
                <w:rFonts w:eastAsia="標楷體"/>
                <w:color w:val="FF0000"/>
                <w:u w:val="single"/>
              </w:rPr>
              <w:t>I16.0</w:t>
            </w:r>
            <w:r w:rsidRPr="00016D96">
              <w:rPr>
                <w:rFonts w:eastAsia="標楷體"/>
                <w:color w:val="FF0000"/>
                <w:u w:val="single"/>
              </w:rPr>
              <w:t>、</w:t>
            </w:r>
            <w:r w:rsidRPr="00016D96">
              <w:rPr>
                <w:rFonts w:eastAsia="標楷體"/>
                <w:color w:val="FF0000"/>
                <w:u w:val="single"/>
              </w:rPr>
              <w:t>I16.1</w:t>
            </w:r>
            <w:r w:rsidRPr="00016D96">
              <w:rPr>
                <w:rFonts w:eastAsia="標楷體"/>
                <w:color w:val="FF0000"/>
                <w:u w:val="single"/>
              </w:rPr>
              <w:t>、</w:t>
            </w:r>
            <w:r w:rsidRPr="00016D96">
              <w:rPr>
                <w:rFonts w:eastAsia="標楷體"/>
                <w:color w:val="FF0000"/>
                <w:u w:val="single"/>
              </w:rPr>
              <w:t>I16.9</w:t>
            </w:r>
          </w:p>
        </w:tc>
        <w:tc>
          <w:tcPr>
            <w:tcW w:w="768" w:type="dxa"/>
            <w:shd w:val="clear" w:color="auto" w:fill="auto"/>
            <w:tcMar>
              <w:top w:w="0" w:type="dxa"/>
              <w:left w:w="28" w:type="dxa"/>
              <w:bottom w:w="0" w:type="dxa"/>
              <w:right w:w="28" w:type="dxa"/>
            </w:tcMar>
            <w:vAlign w:val="center"/>
          </w:tcPr>
          <w:p w:rsidR="00331D25" w:rsidRPr="00FD0F55" w:rsidRDefault="00331D25" w:rsidP="00331D25">
            <w:pPr>
              <w:rPr>
                <w:rFonts w:eastAsia="標楷體"/>
              </w:rPr>
            </w:pPr>
            <w:r w:rsidRPr="00FD0F55">
              <w:rPr>
                <w:rFonts w:eastAsia="標楷體"/>
              </w:rPr>
              <w:t xml:space="preserve">　</w:t>
            </w:r>
          </w:p>
        </w:tc>
      </w:tr>
    </w:tbl>
    <w:p w:rsidR="00B472D8" w:rsidRPr="00171EC7" w:rsidRDefault="00B472D8" w:rsidP="00565A22">
      <w:pPr>
        <w:pStyle w:val="01"/>
        <w:rPr>
          <w:lang w:bidi="en-US"/>
        </w:rPr>
      </w:pPr>
      <w:r w:rsidRPr="00171EC7">
        <w:rPr>
          <w:rFonts w:hint="eastAsia"/>
          <w:highlight w:val="yellow"/>
        </w:rPr>
        <w:lastRenderedPageBreak/>
        <w:t>016-</w:t>
      </w:r>
      <w:r w:rsidRPr="00171EC7">
        <w:rPr>
          <w:highlight w:val="yellow"/>
          <w:lang w:bidi="en-US"/>
        </w:rPr>
        <w:t>西醫診所</w:t>
      </w:r>
      <w:r w:rsidRPr="00171EC7">
        <w:rPr>
          <w:highlight w:val="yellow"/>
          <w:lang w:bidi="en-US"/>
        </w:rPr>
        <w:t>COX</w:t>
      </w:r>
      <w:r w:rsidRPr="00171EC7">
        <w:rPr>
          <w:rFonts w:cs="細明體" w:hint="eastAsia"/>
          <w:highlight w:val="yellow"/>
          <w:lang w:bidi="en-US"/>
        </w:rPr>
        <w:t>Ⅱ</w:t>
      </w:r>
      <w:r w:rsidRPr="00171EC7">
        <w:rPr>
          <w:highlight w:val="yellow"/>
          <w:lang w:bidi="en-US"/>
        </w:rPr>
        <w:t>inhibitor</w:t>
      </w:r>
      <w:r w:rsidRPr="00171EC7">
        <w:rPr>
          <w:highlight w:val="yellow"/>
          <w:lang w:bidi="en-US"/>
        </w:rPr>
        <w:t>處方不當比率過高</w:t>
      </w:r>
    </w:p>
    <w:p w:rsidR="00B472D8" w:rsidRPr="00E53C6C" w:rsidRDefault="00B472D8" w:rsidP="00B472D8">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w:t>
      </w:r>
      <w:r w:rsidRPr="00E53C6C">
        <w:rPr>
          <w:rFonts w:eastAsia="標楷體" w:hint="eastAsia"/>
          <w:sz w:val="20"/>
          <w:szCs w:val="20"/>
          <w:highlight w:val="yellow"/>
        </w:rPr>
        <w:t>實施起日</w:t>
      </w:r>
      <w:r w:rsidRPr="00E53C6C">
        <w:rPr>
          <w:rFonts w:eastAsia="標楷體" w:hint="eastAsia"/>
          <w:sz w:val="20"/>
          <w:szCs w:val="20"/>
          <w:highlight w:val="yellow"/>
        </w:rPr>
        <w:t>1</w:t>
      </w:r>
      <w:r w:rsidRPr="00E53C6C">
        <w:rPr>
          <w:rFonts w:eastAsia="標楷體"/>
          <w:sz w:val="20"/>
          <w:szCs w:val="20"/>
          <w:highlight w:val="yellow"/>
        </w:rPr>
        <w:t>1</w:t>
      </w:r>
      <w:r w:rsidR="00331D25">
        <w:rPr>
          <w:rFonts w:eastAsia="標楷體"/>
          <w:sz w:val="20"/>
          <w:szCs w:val="20"/>
          <w:highlight w:val="yellow"/>
        </w:rPr>
        <w:t>4</w:t>
      </w:r>
      <w:r w:rsidRPr="00E53C6C">
        <w:rPr>
          <w:rFonts w:eastAsia="標楷體" w:hint="eastAsia"/>
          <w:sz w:val="20"/>
          <w:szCs w:val="20"/>
          <w:highlight w:val="yellow"/>
        </w:rPr>
        <w:t>年</w:t>
      </w:r>
      <w:r w:rsidRPr="00E53C6C">
        <w:rPr>
          <w:rFonts w:eastAsia="標楷體"/>
          <w:sz w:val="20"/>
          <w:szCs w:val="20"/>
          <w:highlight w:val="yellow"/>
        </w:rPr>
        <w:t>1</w:t>
      </w:r>
      <w:r w:rsidRPr="00E53C6C">
        <w:rPr>
          <w:rFonts w:eastAsia="標楷體" w:hint="eastAsia"/>
          <w:sz w:val="20"/>
          <w:szCs w:val="20"/>
          <w:highlight w:val="yellow"/>
        </w:rPr>
        <w:t>月</w:t>
      </w:r>
      <w:r w:rsidRPr="00E53C6C">
        <w:rPr>
          <w:rFonts w:eastAsia="標楷體" w:hint="eastAsia"/>
          <w:sz w:val="20"/>
          <w:szCs w:val="20"/>
          <w:highlight w:val="yellow"/>
        </w:rPr>
        <w:t>1</w:t>
      </w:r>
      <w:r w:rsidRPr="00E53C6C">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95</w:t>
      </w:r>
      <w:r w:rsidRPr="00E53C6C">
        <w:rPr>
          <w:rFonts w:eastAsia="標楷體"/>
          <w:sz w:val="20"/>
          <w:szCs w:val="20"/>
          <w:highlight w:val="yellow"/>
        </w:rPr>
        <w:t>年</w:t>
      </w:r>
      <w:r w:rsidRPr="00E53C6C">
        <w:rPr>
          <w:rFonts w:eastAsia="標楷體"/>
          <w:sz w:val="20"/>
          <w:szCs w:val="20"/>
          <w:highlight w:val="yellow"/>
        </w:rPr>
        <w:t>10</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B472D8" w:rsidRPr="00E53C6C" w:rsidRDefault="00B472D8" w:rsidP="00B472D8">
      <w:pPr>
        <w:ind w:leftChars="177" w:left="425"/>
        <w:rPr>
          <w:rFonts w:eastAsia="標楷體"/>
          <w:sz w:val="20"/>
          <w:szCs w:val="20"/>
          <w:lang w:bidi="en-US"/>
        </w:rPr>
      </w:pPr>
    </w:p>
    <w:p w:rsidR="00B472D8" w:rsidRPr="00E53C6C" w:rsidRDefault="00B472D8" w:rsidP="003938E8">
      <w:pPr>
        <w:pStyle w:val="02"/>
        <w:rPr>
          <w:lang w:bidi="en-US"/>
        </w:rPr>
      </w:pPr>
      <w:r w:rsidRPr="00E53C6C">
        <w:rPr>
          <w:rFonts w:hint="eastAsia"/>
          <w:lang w:bidi="en-US"/>
        </w:rPr>
        <w:t>016</w:t>
      </w:r>
      <w:r w:rsidRPr="00E53C6C">
        <w:rPr>
          <w:rFonts w:hint="eastAsia"/>
          <w:lang w:bidi="en-US"/>
        </w:rPr>
        <w:t>指標版本：實施起日</w:t>
      </w:r>
      <w:r w:rsidRPr="00E53C6C">
        <w:rPr>
          <w:rFonts w:hint="eastAsia"/>
          <w:lang w:bidi="en-US"/>
        </w:rPr>
        <w:t>1</w:t>
      </w:r>
      <w:r w:rsidRPr="00E53C6C">
        <w:rPr>
          <w:lang w:bidi="en-US"/>
        </w:rPr>
        <w:t>1</w:t>
      </w:r>
      <w:r w:rsidR="00331D25">
        <w:rPr>
          <w:lang w:bidi="en-US"/>
        </w:rPr>
        <w:t>4</w:t>
      </w:r>
      <w:r w:rsidRPr="00E53C6C">
        <w:rPr>
          <w:rFonts w:hint="eastAsia"/>
          <w:lang w:bidi="en-US"/>
        </w:rPr>
        <w:t>年</w:t>
      </w:r>
      <w:r w:rsidRPr="00E53C6C">
        <w:rPr>
          <w:lang w:bidi="en-US"/>
        </w:rPr>
        <w:t>1</w:t>
      </w:r>
      <w:r w:rsidRPr="00E53C6C">
        <w:rPr>
          <w:rFonts w:hint="eastAsia"/>
          <w:lang w:bidi="en-US"/>
        </w:rPr>
        <w:t>月</w:t>
      </w:r>
      <w:r w:rsidRPr="00E53C6C">
        <w:rPr>
          <w:rFonts w:hint="eastAsia"/>
          <w:lang w:bidi="en-US"/>
        </w:rPr>
        <w:t>1</w:t>
      </w:r>
      <w:r w:rsidRPr="00E53C6C">
        <w:rPr>
          <w:rFonts w:hint="eastAsia"/>
          <w:lang w:bidi="en-US"/>
        </w:rPr>
        <w:t>日</w:t>
      </w:r>
      <w:r w:rsidRPr="00E53C6C">
        <w:rPr>
          <w:rFonts w:hint="eastAsia"/>
          <w:lang w:bidi="en-US"/>
        </w:rPr>
        <w:t>(</w:t>
      </w:r>
      <w:r w:rsidRPr="00E53C6C">
        <w:rPr>
          <w:rFonts w:hint="eastAsia"/>
          <w:lang w:bidi="en-US"/>
        </w:rPr>
        <w:t>費用年月</w:t>
      </w:r>
      <w:r w:rsidRPr="00E53C6C">
        <w:rPr>
          <w:rFonts w:hint="eastAsia"/>
          <w:lang w:bidi="en-US"/>
        </w:rPr>
        <w:t>)</w:t>
      </w:r>
      <w:r w:rsidR="007262F7" w:rsidRPr="00870B48">
        <w:t xml:space="preserve"> --</w:t>
      </w:r>
      <w:r w:rsidRPr="00E53C6C">
        <w:rPr>
          <w:rFonts w:hint="eastAsia"/>
          <w:lang w:bidi="en-US"/>
        </w:rPr>
        <w:t>現行實施</w:t>
      </w:r>
    </w:p>
    <w:tbl>
      <w:tblPr>
        <w:tblW w:w="9781" w:type="dxa"/>
        <w:tblInd w:w="-114" w:type="dxa"/>
        <w:tblLayout w:type="fixed"/>
        <w:tblCellMar>
          <w:left w:w="28" w:type="dxa"/>
          <w:right w:w="28" w:type="dxa"/>
        </w:tblCellMar>
        <w:tblLook w:val="0000" w:firstRow="0" w:lastRow="0" w:firstColumn="0" w:lastColumn="0" w:noHBand="0" w:noVBand="0"/>
      </w:tblPr>
      <w:tblGrid>
        <w:gridCol w:w="1418"/>
        <w:gridCol w:w="8363"/>
      </w:tblGrid>
      <w:tr w:rsidR="00B472D8" w:rsidRPr="00E53C6C" w:rsidTr="00E53C6C">
        <w:tc>
          <w:tcPr>
            <w:tcW w:w="1418" w:type="dxa"/>
            <w:tcBorders>
              <w:top w:val="doub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指標名稱</w:t>
            </w:r>
          </w:p>
        </w:tc>
        <w:tc>
          <w:tcPr>
            <w:tcW w:w="8363" w:type="dxa"/>
            <w:tcBorders>
              <w:top w:val="double" w:sz="6" w:space="0" w:color="000000"/>
              <w:left w:val="single" w:sz="6" w:space="0" w:color="000000"/>
              <w:bottom w:val="single" w:sz="6" w:space="0" w:color="000000"/>
              <w:right w:val="doub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bidi="en-US"/>
              </w:rPr>
            </w:pPr>
            <w:r w:rsidRPr="00E53C6C">
              <w:rPr>
                <w:rFonts w:eastAsia="標楷體"/>
                <w:sz w:val="28"/>
                <w:szCs w:val="28"/>
                <w:lang w:bidi="en-US"/>
              </w:rPr>
              <w:t>016-</w:t>
            </w:r>
            <w:r w:rsidRPr="00E53C6C">
              <w:rPr>
                <w:rFonts w:eastAsia="標楷體"/>
                <w:sz w:val="28"/>
                <w:szCs w:val="28"/>
                <w:lang w:bidi="en-US"/>
              </w:rPr>
              <w:t>西醫診所</w:t>
            </w:r>
            <w:r w:rsidRPr="00E53C6C">
              <w:rPr>
                <w:rFonts w:eastAsia="標楷體"/>
                <w:sz w:val="28"/>
                <w:szCs w:val="28"/>
                <w:lang w:bidi="en-US"/>
              </w:rPr>
              <w:t>COX</w:t>
            </w:r>
            <w:r w:rsidRPr="00E53C6C">
              <w:rPr>
                <w:rFonts w:eastAsia="標楷體" w:cs="細明體" w:hint="eastAsia"/>
                <w:sz w:val="28"/>
                <w:szCs w:val="28"/>
                <w:lang w:bidi="en-US"/>
              </w:rPr>
              <w:t>Ⅱ</w:t>
            </w:r>
            <w:r w:rsidRPr="00E53C6C">
              <w:rPr>
                <w:rFonts w:eastAsia="標楷體"/>
                <w:sz w:val="28"/>
                <w:szCs w:val="28"/>
                <w:lang w:bidi="en-US"/>
              </w:rPr>
              <w:t>inhibitor</w:t>
            </w:r>
            <w:r w:rsidRPr="00E53C6C">
              <w:rPr>
                <w:rFonts w:eastAsia="標楷體"/>
                <w:sz w:val="28"/>
                <w:szCs w:val="28"/>
                <w:lang w:bidi="en-US"/>
              </w:rPr>
              <w:t>處方不當比率過高</w:t>
            </w:r>
          </w:p>
        </w:tc>
      </w:tr>
      <w:tr w:rsidR="00B472D8"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實施目的</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降低不當之用藥型態</w:t>
            </w:r>
          </w:p>
        </w:tc>
      </w:tr>
      <w:tr w:rsidR="00B472D8"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r w:rsidRPr="00E53C6C">
              <w:rPr>
                <w:rFonts w:eastAsia="標楷體"/>
                <w:sz w:val="28"/>
                <w:szCs w:val="28"/>
                <w:lang w:eastAsia="en-US" w:bidi="en-US"/>
              </w:rPr>
              <w:t>指標定義</w:t>
            </w:r>
          </w:p>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8"/>
                <w:szCs w:val="28"/>
                <w:lang w:bidi="en-US"/>
              </w:rPr>
            </w:pP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rsidR="00331D25" w:rsidRPr="00B92400" w:rsidRDefault="00331D25" w:rsidP="00331D25">
            <w:pPr>
              <w:snapToGrid w:val="0"/>
              <w:spacing w:line="300" w:lineRule="exact"/>
              <w:ind w:left="259" w:hangingChars="108" w:hanging="259"/>
              <w:rPr>
                <w:rFonts w:eastAsia="標楷體"/>
                <w:lang w:bidi="en-US"/>
              </w:rPr>
            </w:pPr>
            <w:r w:rsidRPr="00B92400">
              <w:rPr>
                <w:rFonts w:eastAsia="標楷體"/>
                <w:lang w:bidi="en-US"/>
              </w:rPr>
              <w:t>分子－門診</w:t>
            </w:r>
            <w:r w:rsidRPr="00B92400">
              <w:rPr>
                <w:rFonts w:eastAsia="標楷體"/>
                <w:lang w:bidi="en-US"/>
              </w:rPr>
              <w:t>COX</w:t>
            </w:r>
            <w:r w:rsidRPr="00B92400">
              <w:rPr>
                <w:rFonts w:eastAsia="標楷體" w:hint="eastAsia"/>
                <w:lang w:bidi="en-US"/>
              </w:rPr>
              <w:t>Ⅱ</w:t>
            </w:r>
            <w:r w:rsidRPr="00B92400">
              <w:rPr>
                <w:rFonts w:eastAsia="標楷體"/>
                <w:lang w:bidi="en-US"/>
              </w:rPr>
              <w:t>inhibitor</w:t>
            </w:r>
            <w:r w:rsidRPr="00B92400">
              <w:rPr>
                <w:rFonts w:eastAsia="標楷體"/>
                <w:lang w:bidi="en-US"/>
              </w:rPr>
              <w:t>用藥主次診斷不符藥品給付規定件數</w:t>
            </w:r>
          </w:p>
          <w:p w:rsidR="00331D25" w:rsidRPr="00B92400" w:rsidRDefault="00331D25" w:rsidP="00331D25">
            <w:pPr>
              <w:snapToGrid w:val="0"/>
              <w:spacing w:line="300" w:lineRule="exact"/>
              <w:ind w:left="259" w:hangingChars="108" w:hanging="259"/>
              <w:rPr>
                <w:rFonts w:eastAsia="標楷體"/>
                <w:lang w:bidi="en-US"/>
              </w:rPr>
            </w:pPr>
            <w:r w:rsidRPr="00B92400">
              <w:rPr>
                <w:rFonts w:eastAsia="標楷體"/>
                <w:lang w:bidi="en-US"/>
              </w:rPr>
              <w:t>藥品給付規定：</w:t>
            </w:r>
            <w:r w:rsidRPr="00E749A5">
              <w:rPr>
                <w:rFonts w:eastAsia="標楷體" w:hint="eastAsia"/>
                <w:color w:val="FF0000"/>
                <w:u w:val="single"/>
                <w:lang w:bidi="en-US"/>
              </w:rPr>
              <w:t>符合藥品給付規定</w:t>
            </w:r>
            <w:r w:rsidRPr="00E749A5">
              <w:rPr>
                <w:rFonts w:eastAsia="標楷體"/>
                <w:color w:val="FF0000"/>
                <w:u w:val="single"/>
                <w:lang w:bidi="en-US"/>
              </w:rPr>
              <w:t>1.1.5</w:t>
            </w:r>
            <w:r w:rsidRPr="00E749A5">
              <w:rPr>
                <w:rFonts w:eastAsia="標楷體" w:hint="eastAsia"/>
                <w:color w:val="FF0000"/>
                <w:u w:val="single"/>
                <w:lang w:bidi="en-US"/>
              </w:rPr>
              <w:t>所列診斷。</w:t>
            </w:r>
          </w:p>
          <w:p w:rsidR="00331D25" w:rsidRPr="002E6EC6" w:rsidRDefault="00331D25" w:rsidP="00331D25">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1</w:t>
            </w:r>
            <w:r w:rsidRPr="002E6EC6">
              <w:rPr>
                <w:rFonts w:eastAsia="標楷體" w:hint="eastAsia"/>
                <w:strike/>
                <w:color w:val="FF0000"/>
                <w:lang w:bidi="en-US"/>
              </w:rPr>
              <w:t>)</w:t>
            </w:r>
            <w:r w:rsidRPr="002E6EC6">
              <w:rPr>
                <w:rFonts w:eastAsia="標楷體"/>
                <w:strike/>
                <w:color w:val="FF0000"/>
                <w:lang w:bidi="en-US"/>
              </w:rPr>
              <w:t>年齡大於等於</w:t>
            </w:r>
            <w:r w:rsidRPr="002E6EC6">
              <w:rPr>
                <w:rFonts w:eastAsia="標楷體"/>
                <w:strike/>
                <w:color w:val="FF0000"/>
                <w:lang w:bidi="en-US"/>
              </w:rPr>
              <w:t>60</w:t>
            </w:r>
            <w:r w:rsidRPr="002E6EC6">
              <w:rPr>
                <w:rFonts w:eastAsia="標楷體"/>
                <w:strike/>
                <w:color w:val="FF0000"/>
                <w:lang w:bidi="en-US"/>
              </w:rPr>
              <w:t>歲之骨關節炎病變</w:t>
            </w:r>
            <w:r w:rsidRPr="002E6EC6">
              <w:rPr>
                <w:rFonts w:eastAsia="標楷體" w:hint="eastAsia"/>
                <w:strike/>
                <w:color w:val="FF0000"/>
                <w:lang w:bidi="en-US"/>
              </w:rPr>
              <w:t>(</w:t>
            </w:r>
            <w:r w:rsidRPr="002E6EC6">
              <w:rPr>
                <w:rFonts w:eastAsia="標楷體"/>
                <w:strike/>
                <w:color w:val="FF0000"/>
                <w:lang w:bidi="en-US"/>
              </w:rPr>
              <w:t>CELECOXIB</w:t>
            </w:r>
            <w:r w:rsidRPr="002E6EC6">
              <w:rPr>
                <w:rFonts w:eastAsia="標楷體" w:hint="eastAsia"/>
                <w:strike/>
                <w:color w:val="FF0000"/>
                <w:lang w:bidi="en-US"/>
              </w:rPr>
              <w:t>可用於年齡大於等於</w:t>
            </w:r>
            <w:r w:rsidRPr="002E6EC6">
              <w:rPr>
                <w:rFonts w:eastAsia="標楷體" w:hint="eastAsia"/>
                <w:strike/>
                <w:color w:val="FF0000"/>
                <w:lang w:bidi="en-US"/>
              </w:rPr>
              <w:t>50</w:t>
            </w:r>
            <w:r w:rsidRPr="002E6EC6">
              <w:rPr>
                <w:rFonts w:eastAsia="標楷體" w:hint="eastAsia"/>
                <w:strike/>
                <w:color w:val="FF0000"/>
                <w:lang w:bidi="en-US"/>
              </w:rPr>
              <w:t>歲之骨關節炎病變</w:t>
            </w:r>
            <w:r w:rsidRPr="002E6EC6">
              <w:rPr>
                <w:rFonts w:eastAsia="標楷體" w:hint="eastAsia"/>
                <w:strike/>
                <w:color w:val="FF0000"/>
                <w:lang w:bidi="en-US"/>
              </w:rPr>
              <w:t>)</w:t>
            </w:r>
            <w:r w:rsidRPr="002E6EC6">
              <w:rPr>
                <w:rFonts w:eastAsia="標楷體"/>
                <w:strike/>
                <w:color w:val="FF0000"/>
                <w:lang w:bidi="en-US"/>
              </w:rPr>
              <w:t>。</w:t>
            </w:r>
          </w:p>
          <w:p w:rsidR="00331D25" w:rsidRPr="002E6EC6" w:rsidRDefault="00331D25" w:rsidP="00331D25">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2</w:t>
            </w:r>
            <w:r w:rsidRPr="002E6EC6">
              <w:rPr>
                <w:rFonts w:eastAsia="標楷體" w:hint="eastAsia"/>
                <w:strike/>
                <w:color w:val="FF0000"/>
                <w:lang w:bidi="en-US"/>
              </w:rPr>
              <w:t>)</w:t>
            </w:r>
            <w:r w:rsidRPr="002E6EC6">
              <w:rPr>
                <w:rFonts w:eastAsia="標楷體"/>
                <w:strike/>
                <w:color w:val="FF0000"/>
                <w:lang w:bidi="en-US"/>
              </w:rPr>
              <w:t>類風濕性關節炎僵直性脊椎炎、</w:t>
            </w:r>
            <w:proofErr w:type="gramStart"/>
            <w:r w:rsidRPr="002E6EC6">
              <w:rPr>
                <w:rFonts w:eastAsia="標楷體"/>
                <w:strike/>
                <w:color w:val="FF0000"/>
                <w:lang w:bidi="en-US"/>
              </w:rPr>
              <w:t>乾癬性關節炎</w:t>
            </w:r>
            <w:proofErr w:type="gramEnd"/>
            <w:r w:rsidRPr="002E6EC6">
              <w:rPr>
                <w:rFonts w:eastAsia="標楷體"/>
                <w:strike/>
                <w:color w:val="FF0000"/>
                <w:lang w:bidi="en-US"/>
              </w:rPr>
              <w:t>、退化性關節炎。</w:t>
            </w:r>
          </w:p>
          <w:p w:rsidR="00331D25" w:rsidRPr="002E6EC6" w:rsidRDefault="00331D25" w:rsidP="00331D25">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3</w:t>
            </w:r>
            <w:r w:rsidRPr="002E6EC6">
              <w:rPr>
                <w:rFonts w:eastAsia="標楷體" w:hint="eastAsia"/>
                <w:strike/>
                <w:color w:val="FF0000"/>
                <w:lang w:bidi="en-US"/>
              </w:rPr>
              <w:t>)</w:t>
            </w:r>
            <w:r w:rsidRPr="002E6EC6">
              <w:rPr>
                <w:rFonts w:eastAsia="標楷體"/>
                <w:strike/>
                <w:color w:val="FF0000"/>
                <w:lang w:bidi="en-US"/>
              </w:rPr>
              <w:t>合併有急性嚴重創傷、中風</w:t>
            </w:r>
            <w:r w:rsidRPr="002E6EC6">
              <w:rPr>
                <w:rFonts w:eastAsia="標楷體" w:hint="eastAsia"/>
                <w:strike/>
                <w:color w:val="FF0000"/>
                <w:lang w:bidi="en-US"/>
              </w:rPr>
              <w:t>、</w:t>
            </w:r>
            <w:r w:rsidRPr="002E6EC6">
              <w:rPr>
                <w:rFonts w:eastAsia="標楷體"/>
                <w:strike/>
                <w:color w:val="FF0000"/>
                <w:lang w:bidi="en-US"/>
              </w:rPr>
              <w:t>心血管疾病者。</w:t>
            </w:r>
          </w:p>
          <w:p w:rsidR="00331D25" w:rsidRPr="002E6EC6" w:rsidRDefault="00331D25" w:rsidP="00331D25">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4</w:t>
            </w:r>
            <w:r w:rsidRPr="002E6EC6">
              <w:rPr>
                <w:rFonts w:eastAsia="標楷體" w:hint="eastAsia"/>
                <w:strike/>
                <w:color w:val="FF0000"/>
                <w:lang w:bidi="en-US"/>
              </w:rPr>
              <w:t>)</w:t>
            </w:r>
            <w:r w:rsidRPr="002E6EC6">
              <w:rPr>
                <w:rFonts w:eastAsia="標楷體"/>
                <w:strike/>
                <w:color w:val="FF0000"/>
                <w:lang w:bidi="en-US"/>
              </w:rPr>
              <w:t>曾有消化</w:t>
            </w:r>
            <w:proofErr w:type="gramStart"/>
            <w:r w:rsidRPr="002E6EC6">
              <w:rPr>
                <w:rFonts w:eastAsia="標楷體"/>
                <w:strike/>
                <w:color w:val="FF0000"/>
                <w:lang w:bidi="en-US"/>
              </w:rPr>
              <w:t>性潰傷</w:t>
            </w:r>
            <w:proofErr w:type="gramEnd"/>
            <w:r w:rsidRPr="002E6EC6">
              <w:rPr>
                <w:rFonts w:eastAsia="標楷體"/>
                <w:strike/>
                <w:color w:val="FF0000"/>
                <w:lang w:bidi="en-US"/>
              </w:rPr>
              <w:t>、上消化道出血或胃穿孔病史者。</w:t>
            </w:r>
          </w:p>
          <w:p w:rsidR="00331D25" w:rsidRPr="002E6EC6" w:rsidRDefault="00331D25" w:rsidP="00331D25">
            <w:pPr>
              <w:snapToGrid w:val="0"/>
              <w:spacing w:line="300" w:lineRule="exact"/>
              <w:ind w:left="259" w:hangingChars="108" w:hanging="259"/>
              <w:rPr>
                <w:rFonts w:eastAsia="標楷體"/>
                <w:strike/>
                <w:color w:val="FF0000"/>
                <w:lang w:bidi="en-US"/>
              </w:rPr>
            </w:pPr>
            <w:r w:rsidRPr="002E6EC6">
              <w:rPr>
                <w:rFonts w:eastAsia="標楷體" w:hint="eastAsia"/>
                <w:strike/>
                <w:color w:val="FF0000"/>
                <w:lang w:bidi="en-US"/>
              </w:rPr>
              <w:t>(</w:t>
            </w:r>
            <w:r w:rsidRPr="002E6EC6">
              <w:rPr>
                <w:rFonts w:eastAsia="標楷體"/>
                <w:strike/>
                <w:color w:val="FF0000"/>
                <w:lang w:bidi="en-US"/>
              </w:rPr>
              <w:t>5</w:t>
            </w:r>
            <w:r w:rsidRPr="002E6EC6">
              <w:rPr>
                <w:rFonts w:eastAsia="標楷體" w:hint="eastAsia"/>
                <w:strike/>
                <w:color w:val="FF0000"/>
                <w:lang w:bidi="en-US"/>
              </w:rPr>
              <w:t>)</w:t>
            </w:r>
            <w:r w:rsidRPr="002E6EC6">
              <w:rPr>
                <w:rFonts w:eastAsia="標楷體"/>
                <w:strike/>
                <w:color w:val="FF0000"/>
                <w:lang w:bidi="en-US"/>
              </w:rPr>
              <w:t>肝硬化患者。</w:t>
            </w:r>
          </w:p>
          <w:p w:rsidR="00331D25" w:rsidRPr="002E6EC6" w:rsidRDefault="00331D25" w:rsidP="00331D25">
            <w:pPr>
              <w:snapToGrid w:val="0"/>
              <w:spacing w:line="300" w:lineRule="exact"/>
              <w:ind w:left="259" w:hangingChars="108" w:hanging="259"/>
              <w:rPr>
                <w:rFonts w:eastAsia="標楷體"/>
                <w:strike/>
                <w:color w:val="FF0000"/>
                <w:lang w:bidi="en-US"/>
              </w:rPr>
            </w:pPr>
            <w:proofErr w:type="gramStart"/>
            <w:r w:rsidRPr="00711792">
              <w:rPr>
                <w:rFonts w:eastAsia="標楷體" w:hint="eastAsia"/>
                <w:lang w:bidi="en-US"/>
              </w:rPr>
              <w:t>註</w:t>
            </w:r>
            <w:proofErr w:type="gramEnd"/>
            <w:r w:rsidRPr="00711792">
              <w:rPr>
                <w:rFonts w:eastAsia="標楷體" w:hint="eastAsia"/>
                <w:lang w:bidi="en-US"/>
              </w:rPr>
              <w:t>：</w:t>
            </w:r>
            <w:r w:rsidRPr="00E749A5">
              <w:rPr>
                <w:rFonts w:eastAsia="標楷體" w:hint="eastAsia"/>
                <w:strike/>
                <w:color w:val="FF0000"/>
                <w:lang w:bidi="en-US"/>
              </w:rPr>
              <w:t>上述疾病之</w:t>
            </w:r>
            <w:proofErr w:type="gramStart"/>
            <w:r w:rsidRPr="00711792">
              <w:rPr>
                <w:rFonts w:eastAsia="標楷體" w:hint="eastAsia"/>
                <w:lang w:bidi="en-US"/>
              </w:rPr>
              <w:t>診斷碼詳如</w:t>
            </w:r>
            <w:proofErr w:type="gramEnd"/>
            <w:r w:rsidRPr="00711792">
              <w:rPr>
                <w:rFonts w:eastAsia="標楷體" w:hint="eastAsia"/>
                <w:lang w:bidi="en-US"/>
              </w:rPr>
              <w:t>附表。</w:t>
            </w:r>
          </w:p>
          <w:p w:rsidR="00331D25" w:rsidRPr="0028372D" w:rsidRDefault="00331D25" w:rsidP="00331D25">
            <w:pPr>
              <w:snapToGrid w:val="0"/>
              <w:spacing w:line="300" w:lineRule="exact"/>
              <w:ind w:left="248" w:hangingChars="108" w:hanging="248"/>
              <w:rPr>
                <w:rFonts w:eastAsia="標楷體"/>
                <w:spacing w:val="-10"/>
                <w:lang w:eastAsia="en-US" w:bidi="en-US"/>
              </w:rPr>
            </w:pPr>
            <w:r w:rsidRPr="0028372D">
              <w:rPr>
                <w:rFonts w:eastAsia="標楷體"/>
                <w:spacing w:val="-10"/>
                <w:lang w:eastAsia="en-US" w:bidi="en-US"/>
              </w:rPr>
              <w:t>分母－門診</w:t>
            </w:r>
            <w:r w:rsidRPr="0028372D">
              <w:rPr>
                <w:rFonts w:eastAsia="標楷體"/>
                <w:spacing w:val="-10"/>
                <w:lang w:eastAsia="en-US" w:bidi="en-US"/>
              </w:rPr>
              <w:t>COX</w:t>
            </w:r>
            <w:r w:rsidRPr="0028372D">
              <w:rPr>
                <w:rFonts w:eastAsia="標楷體" w:hint="eastAsia"/>
                <w:spacing w:val="-10"/>
                <w:lang w:eastAsia="en-US" w:bidi="en-US"/>
              </w:rPr>
              <w:t>Ⅱ</w:t>
            </w:r>
            <w:r w:rsidRPr="0028372D">
              <w:rPr>
                <w:rFonts w:eastAsia="標楷體"/>
                <w:spacing w:val="-10"/>
                <w:lang w:eastAsia="en-US" w:bidi="en-US"/>
              </w:rPr>
              <w:t>inhibitor</w:t>
            </w:r>
            <w:r w:rsidRPr="0028372D">
              <w:rPr>
                <w:rFonts w:eastAsia="標楷體"/>
                <w:spacing w:val="-10"/>
                <w:lang w:eastAsia="en-US" w:bidi="en-US"/>
              </w:rPr>
              <w:t>用藥（含</w:t>
            </w:r>
            <w:proofErr w:type="gramStart"/>
            <w:r w:rsidRPr="0028372D">
              <w:rPr>
                <w:rFonts w:eastAsia="標楷體"/>
                <w:spacing w:val="-10"/>
                <w:lang w:eastAsia="en-US" w:bidi="en-US"/>
              </w:rPr>
              <w:t>NABUMETONE</w:t>
            </w:r>
            <w:r w:rsidRPr="0028372D">
              <w:rPr>
                <w:rFonts w:eastAsia="標楷體" w:hint="eastAsia"/>
                <w:spacing w:val="-10"/>
                <w:lang w:eastAsia="en-US" w:bidi="en-US"/>
              </w:rPr>
              <w:t>(</w:t>
            </w:r>
            <w:proofErr w:type="gramEnd"/>
            <w:r w:rsidRPr="0028372D">
              <w:rPr>
                <w:rFonts w:eastAsia="標楷體"/>
                <w:spacing w:val="-10"/>
                <w:lang w:eastAsia="en-US" w:bidi="en-US"/>
              </w:rPr>
              <w:t>成分代碼</w:t>
            </w:r>
            <w:r w:rsidRPr="0028372D">
              <w:rPr>
                <w:rFonts w:eastAsia="標楷體"/>
                <w:spacing w:val="-10"/>
                <w:lang w:eastAsia="en-US" w:bidi="en-US"/>
              </w:rPr>
              <w:t>2808001900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MELOXICAM</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9200038100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ETODOLAC</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2808404700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CELECOXIB</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2808405200</w:t>
            </w:r>
            <w:r w:rsidRPr="0028372D">
              <w:rPr>
                <w:rFonts w:eastAsia="標楷體" w:hint="eastAsia"/>
                <w:spacing w:val="-10"/>
                <w:lang w:eastAsia="en-US" w:bidi="en-US"/>
              </w:rPr>
              <w:t>)</w:t>
            </w:r>
            <w:r w:rsidRPr="0028372D">
              <w:rPr>
                <w:rFonts w:eastAsia="標楷體"/>
                <w:spacing w:val="-10"/>
                <w:lang w:eastAsia="en-US" w:bidi="en-US"/>
              </w:rPr>
              <w:t>、</w:t>
            </w:r>
            <w:r w:rsidRPr="0028372D">
              <w:rPr>
                <w:rFonts w:eastAsia="標楷體"/>
                <w:spacing w:val="-10"/>
                <w:lang w:eastAsia="en-US" w:bidi="en-US"/>
              </w:rPr>
              <w:t>NIMESULIDE</w:t>
            </w:r>
            <w:r w:rsidRPr="0028372D">
              <w:rPr>
                <w:rFonts w:eastAsia="標楷體" w:hint="eastAsia"/>
                <w:spacing w:val="-10"/>
                <w:lang w:eastAsia="en-US" w:bidi="en-US"/>
              </w:rPr>
              <w:t>(</w:t>
            </w:r>
            <w:r w:rsidRPr="0028372D">
              <w:rPr>
                <w:rFonts w:eastAsia="標楷體"/>
                <w:spacing w:val="-10"/>
                <w:lang w:eastAsia="en-US" w:bidi="en-US"/>
              </w:rPr>
              <w:t>成分代碼</w:t>
            </w:r>
            <w:r w:rsidRPr="0028372D">
              <w:rPr>
                <w:rFonts w:eastAsia="標楷體"/>
                <w:spacing w:val="-10"/>
                <w:lang w:eastAsia="en-US" w:bidi="en-US"/>
              </w:rPr>
              <w:t>2808405100</w:t>
            </w:r>
            <w:r w:rsidRPr="0028372D">
              <w:rPr>
                <w:rFonts w:eastAsia="標楷體" w:hint="eastAsia"/>
                <w:spacing w:val="-10"/>
                <w:lang w:eastAsia="en-US" w:bidi="en-US"/>
              </w:rPr>
              <w:t>)</w:t>
            </w:r>
            <w:r w:rsidRPr="0028372D">
              <w:rPr>
                <w:rFonts w:eastAsia="標楷體"/>
                <w:spacing w:val="-10"/>
                <w:lang w:eastAsia="en-US" w:bidi="en-US"/>
              </w:rPr>
              <w:t>五成分）件數</w:t>
            </w:r>
            <w:r w:rsidRPr="0028372D">
              <w:rPr>
                <w:rFonts w:eastAsia="標楷體" w:hint="eastAsia"/>
                <w:spacing w:val="-10"/>
                <w:lang w:eastAsia="en-US" w:bidi="en-US"/>
              </w:rPr>
              <w:t>。</w:t>
            </w:r>
          </w:p>
          <w:p w:rsidR="00331D25" w:rsidRPr="00B92400" w:rsidRDefault="00331D25" w:rsidP="00331D25">
            <w:pPr>
              <w:pBdr>
                <w:top w:val="none" w:sz="0" w:space="0" w:color="000000"/>
                <w:left w:val="none" w:sz="0" w:space="0" w:color="000000"/>
                <w:bottom w:val="none" w:sz="0" w:space="0" w:color="000000"/>
                <w:right w:val="none" w:sz="0" w:space="0" w:color="000000"/>
              </w:pBdr>
              <w:snapToGrid w:val="0"/>
              <w:spacing w:line="300" w:lineRule="exact"/>
              <w:ind w:left="259" w:hangingChars="108" w:hanging="259"/>
              <w:jc w:val="both"/>
              <w:rPr>
                <w:rFonts w:eastAsia="標楷體"/>
                <w:lang w:bidi="en-US"/>
              </w:rPr>
            </w:pPr>
            <w:r w:rsidRPr="00B92400">
              <w:rPr>
                <w:rFonts w:eastAsia="標楷體"/>
                <w:lang w:bidi="en-US"/>
              </w:rPr>
              <w:t>排除條件：</w:t>
            </w:r>
          </w:p>
          <w:p w:rsidR="00331D25" w:rsidRPr="00B92400" w:rsidRDefault="00331D25" w:rsidP="00331D25">
            <w:pPr>
              <w:pBdr>
                <w:top w:val="none" w:sz="0" w:space="0" w:color="000000"/>
                <w:left w:val="none" w:sz="0" w:space="0" w:color="000000"/>
                <w:bottom w:val="none" w:sz="0" w:space="0" w:color="000000"/>
                <w:right w:val="none" w:sz="0" w:space="0" w:color="000000"/>
              </w:pBdr>
              <w:snapToGrid w:val="0"/>
              <w:spacing w:line="300" w:lineRule="exact"/>
              <w:ind w:left="259" w:hangingChars="108" w:hanging="259"/>
              <w:jc w:val="both"/>
              <w:rPr>
                <w:rFonts w:eastAsia="標楷體"/>
                <w:lang w:bidi="en-US"/>
              </w:rPr>
            </w:pPr>
            <w:r w:rsidRPr="00B92400">
              <w:rPr>
                <w:rFonts w:eastAsia="標楷體"/>
                <w:lang w:bidi="en-US"/>
              </w:rPr>
              <w:t>1.</w:t>
            </w:r>
            <w:r w:rsidRPr="00B92400">
              <w:rPr>
                <w:rFonts w:eastAsia="標楷體"/>
                <w:lang w:bidi="en-US"/>
              </w:rPr>
              <w:t>分母門診</w:t>
            </w:r>
            <w:r w:rsidRPr="00B92400">
              <w:rPr>
                <w:rFonts w:eastAsia="標楷體"/>
                <w:lang w:bidi="en-US"/>
              </w:rPr>
              <w:t>COX</w:t>
            </w:r>
            <w:r w:rsidRPr="00B92400">
              <w:rPr>
                <w:rFonts w:eastAsia="標楷體" w:hint="eastAsia"/>
                <w:lang w:bidi="en-US"/>
              </w:rPr>
              <w:t>Ⅱ</w:t>
            </w:r>
            <w:r w:rsidRPr="00B92400">
              <w:rPr>
                <w:rFonts w:eastAsia="標楷體"/>
                <w:lang w:bidi="en-US"/>
              </w:rPr>
              <w:t>inhibitor</w:t>
            </w:r>
            <w:r w:rsidRPr="00B92400">
              <w:rPr>
                <w:rFonts w:eastAsia="標楷體"/>
                <w:lang w:bidi="en-US"/>
              </w:rPr>
              <w:t>用藥申報件數小於等於</w:t>
            </w:r>
            <w:r w:rsidRPr="00B92400">
              <w:rPr>
                <w:rFonts w:eastAsia="標楷體"/>
                <w:lang w:bidi="en-US"/>
              </w:rPr>
              <w:t>10</w:t>
            </w:r>
            <w:r w:rsidRPr="00B92400">
              <w:rPr>
                <w:rFonts w:eastAsia="標楷體"/>
                <w:lang w:bidi="en-US"/>
              </w:rPr>
              <w:t>件之院所。</w:t>
            </w:r>
          </w:p>
          <w:p w:rsidR="00B472D8" w:rsidRPr="00E53C6C" w:rsidRDefault="00331D25" w:rsidP="00331D25">
            <w:pPr>
              <w:pBdr>
                <w:top w:val="none" w:sz="0" w:space="0" w:color="000000"/>
                <w:left w:val="none" w:sz="0" w:space="0" w:color="000000"/>
                <w:bottom w:val="none" w:sz="0" w:space="0" w:color="000000"/>
                <w:right w:val="none" w:sz="0" w:space="0" w:color="000000"/>
              </w:pBdr>
              <w:snapToGrid w:val="0"/>
              <w:spacing w:line="300" w:lineRule="exact"/>
              <w:jc w:val="both"/>
              <w:rPr>
                <w:rFonts w:eastAsia="標楷體"/>
                <w:lang w:bidi="en-US"/>
              </w:rPr>
            </w:pPr>
            <w:r w:rsidRPr="00B92400">
              <w:rPr>
                <w:rFonts w:eastAsia="標楷體"/>
                <w:lang w:eastAsia="en-US" w:bidi="en-US"/>
              </w:rPr>
              <w:t>2.</w:t>
            </w:r>
            <w:r w:rsidRPr="00B92400">
              <w:rPr>
                <w:rFonts w:eastAsia="標楷體"/>
                <w:lang w:eastAsia="en-US" w:bidi="en-US"/>
              </w:rPr>
              <w:t>簡表</w:t>
            </w:r>
            <w:r w:rsidRPr="00B92400">
              <w:rPr>
                <w:rFonts w:eastAsia="標楷體" w:hint="eastAsia"/>
                <w:lang w:eastAsia="en-US" w:bidi="en-US"/>
              </w:rPr>
              <w:t>（</w:t>
            </w:r>
            <w:r w:rsidRPr="00B92400">
              <w:rPr>
                <w:rFonts w:eastAsia="標楷體"/>
                <w:lang w:eastAsia="en-US" w:bidi="en-US"/>
              </w:rPr>
              <w:t>01</w:t>
            </w:r>
            <w:r w:rsidRPr="00B92400">
              <w:rPr>
                <w:rFonts w:eastAsia="標楷體" w:hint="eastAsia"/>
                <w:lang w:eastAsia="en-US" w:bidi="en-US"/>
              </w:rPr>
              <w:t>）</w:t>
            </w:r>
            <w:r w:rsidRPr="00B92400">
              <w:rPr>
                <w:rFonts w:eastAsia="標楷體"/>
                <w:lang w:eastAsia="en-US" w:bidi="en-US"/>
              </w:rPr>
              <w:t>案件。</w:t>
            </w:r>
          </w:p>
        </w:tc>
      </w:tr>
      <w:tr w:rsidR="00B472D8"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指標屬性</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負向</w:t>
            </w:r>
          </w:p>
        </w:tc>
      </w:tr>
      <w:tr w:rsidR="00B472D8"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分析單位</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依院所按月分析</w:t>
            </w:r>
          </w:p>
        </w:tc>
      </w:tr>
      <w:tr w:rsidR="00B472D8"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分析範圍</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西醫基層總額部門</w:t>
            </w:r>
          </w:p>
        </w:tc>
      </w:tr>
      <w:tr w:rsidR="00B472D8"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tcPr>
          <w:p w:rsidR="00B472D8" w:rsidRPr="00E53C6C" w:rsidRDefault="00B472D8" w:rsidP="00E53C6C">
            <w:pPr>
              <w:pBdr>
                <w:top w:val="none" w:sz="0" w:space="0" w:color="000000"/>
                <w:left w:val="none" w:sz="0" w:space="0" w:color="000000"/>
                <w:bottom w:val="none" w:sz="0" w:space="0" w:color="000000"/>
                <w:right w:val="none" w:sz="0" w:space="0" w:color="000000"/>
              </w:pBdr>
              <w:snapToGrid w:val="0"/>
              <w:jc w:val="both"/>
              <w:rPr>
                <w:rFonts w:eastAsia="標楷體"/>
                <w:sz w:val="20"/>
                <w:szCs w:val="20"/>
                <w:lang w:eastAsia="en-US" w:bidi="en-US"/>
              </w:rPr>
            </w:pPr>
            <w:r w:rsidRPr="00E53C6C">
              <w:rPr>
                <w:rFonts w:eastAsia="標楷體"/>
                <w:sz w:val="28"/>
                <w:szCs w:val="28"/>
                <w:lang w:eastAsia="en-US" w:bidi="en-US"/>
              </w:rPr>
              <w:t>處理方式</w:t>
            </w:r>
          </w:p>
        </w:tc>
        <w:tc>
          <w:tcPr>
            <w:tcW w:w="8363" w:type="dxa"/>
            <w:tcBorders>
              <w:top w:val="single" w:sz="6" w:space="0" w:color="000000"/>
              <w:left w:val="single" w:sz="6" w:space="0" w:color="000000"/>
              <w:bottom w:val="single" w:sz="6" w:space="0" w:color="000000"/>
              <w:right w:val="double" w:sz="6" w:space="0" w:color="000000"/>
            </w:tcBorders>
            <w:shd w:val="clear" w:color="auto" w:fill="auto"/>
          </w:tcPr>
          <w:p w:rsidR="00B472D8" w:rsidRPr="00E53C6C" w:rsidRDefault="00B472D8" w:rsidP="00331D25">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sz w:val="28"/>
                <w:szCs w:val="28"/>
                <w:lang w:bidi="en-US"/>
              </w:rPr>
            </w:pPr>
            <w:r w:rsidRPr="00E53C6C">
              <w:rPr>
                <w:rFonts w:eastAsia="標楷體"/>
                <w:sz w:val="28"/>
                <w:szCs w:val="28"/>
                <w:lang w:bidi="en-US"/>
              </w:rPr>
              <w:t>處方不當比率超過</w:t>
            </w:r>
            <w:proofErr w:type="gramStart"/>
            <w:r w:rsidRPr="00E53C6C">
              <w:rPr>
                <w:rFonts w:eastAsia="標楷體"/>
                <w:sz w:val="28"/>
                <w:szCs w:val="28"/>
                <w:lang w:bidi="en-US"/>
              </w:rPr>
              <w:t>閾</w:t>
            </w:r>
            <w:proofErr w:type="gramEnd"/>
            <w:r w:rsidRPr="00E53C6C">
              <w:rPr>
                <w:rFonts w:eastAsia="標楷體"/>
                <w:sz w:val="28"/>
                <w:szCs w:val="28"/>
                <w:lang w:bidi="en-US"/>
              </w:rPr>
              <w:t>值，超過部分之藥費總申請金額不予支付。</w:t>
            </w:r>
          </w:p>
          <w:p w:rsidR="00B472D8" w:rsidRPr="00E53C6C" w:rsidRDefault="00B472D8" w:rsidP="00331D25">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sz w:val="28"/>
                <w:szCs w:val="28"/>
                <w:lang w:bidi="en-US"/>
              </w:rPr>
            </w:pPr>
            <w:r w:rsidRPr="00E53C6C">
              <w:rPr>
                <w:rFonts w:eastAsia="標楷體"/>
                <w:sz w:val="28"/>
                <w:szCs w:val="28"/>
                <w:lang w:bidi="en-US"/>
              </w:rPr>
              <w:t>不予支付點數＝</w:t>
            </w:r>
            <w:r w:rsidRPr="00E53C6C">
              <w:rPr>
                <w:rFonts w:eastAsia="標楷體"/>
                <w:sz w:val="28"/>
                <w:szCs w:val="28"/>
                <w:lang w:bidi="en-US"/>
              </w:rPr>
              <w:t>[</w:t>
            </w:r>
            <w:r w:rsidRPr="00E53C6C">
              <w:rPr>
                <w:rFonts w:eastAsia="標楷體"/>
                <w:sz w:val="28"/>
                <w:szCs w:val="28"/>
                <w:lang w:bidi="en-US"/>
              </w:rPr>
              <w:t>（</w:t>
            </w:r>
            <w:r w:rsidRPr="00E53C6C">
              <w:rPr>
                <w:rFonts w:eastAsia="標楷體"/>
                <w:sz w:val="28"/>
                <w:szCs w:val="28"/>
                <w:lang w:bidi="en-US"/>
              </w:rPr>
              <w:t>COX</w:t>
            </w:r>
            <w:r w:rsidRPr="00E53C6C">
              <w:rPr>
                <w:rFonts w:eastAsia="標楷體" w:cs="細明體" w:hint="eastAsia"/>
                <w:sz w:val="28"/>
                <w:szCs w:val="28"/>
                <w:lang w:bidi="en-US"/>
              </w:rPr>
              <w:t>Ⅱ</w:t>
            </w:r>
            <w:r w:rsidRPr="00E53C6C">
              <w:rPr>
                <w:rFonts w:eastAsia="標楷體"/>
                <w:sz w:val="28"/>
                <w:szCs w:val="28"/>
                <w:lang w:bidi="en-US"/>
              </w:rPr>
              <w:t>inhibitor</w:t>
            </w:r>
            <w:r w:rsidRPr="00E53C6C">
              <w:rPr>
                <w:rFonts w:eastAsia="標楷體"/>
                <w:sz w:val="28"/>
                <w:szCs w:val="28"/>
                <w:lang w:bidi="en-US"/>
              </w:rPr>
              <w:t>用藥不符給付規定比率－</w:t>
            </w:r>
            <w:proofErr w:type="gramStart"/>
            <w:r w:rsidRPr="00E53C6C">
              <w:rPr>
                <w:rFonts w:eastAsia="標楷體"/>
                <w:sz w:val="28"/>
                <w:szCs w:val="28"/>
                <w:lang w:bidi="en-US"/>
              </w:rPr>
              <w:t>閾</w:t>
            </w:r>
            <w:proofErr w:type="gramEnd"/>
            <w:r w:rsidRPr="00E53C6C">
              <w:rPr>
                <w:rFonts w:eastAsia="標楷體"/>
                <w:sz w:val="28"/>
                <w:szCs w:val="28"/>
                <w:lang w:bidi="en-US"/>
              </w:rPr>
              <w:t>值）</w:t>
            </w:r>
            <w:r w:rsidRPr="00E53C6C">
              <w:rPr>
                <w:rFonts w:eastAsia="標楷體"/>
                <w:sz w:val="28"/>
                <w:szCs w:val="28"/>
                <w:lang w:bidi="en-US"/>
              </w:rPr>
              <w:t xml:space="preserve"> / COX</w:t>
            </w:r>
            <w:r w:rsidRPr="00E53C6C">
              <w:rPr>
                <w:rFonts w:eastAsia="標楷體" w:cs="細明體" w:hint="eastAsia"/>
                <w:sz w:val="28"/>
                <w:szCs w:val="28"/>
                <w:lang w:bidi="en-US"/>
              </w:rPr>
              <w:t>Ⅱ</w:t>
            </w:r>
            <w:r w:rsidRPr="00E53C6C">
              <w:rPr>
                <w:rFonts w:eastAsia="標楷體"/>
                <w:sz w:val="28"/>
                <w:szCs w:val="28"/>
                <w:lang w:bidi="en-US"/>
              </w:rPr>
              <w:t>inhibitor</w:t>
            </w:r>
            <w:r w:rsidRPr="00E53C6C">
              <w:rPr>
                <w:rFonts w:eastAsia="標楷體"/>
                <w:sz w:val="28"/>
                <w:szCs w:val="28"/>
                <w:lang w:bidi="en-US"/>
              </w:rPr>
              <w:t>用藥不符給付規定比率</w:t>
            </w:r>
            <w:r w:rsidRPr="00E53C6C">
              <w:rPr>
                <w:rFonts w:eastAsia="標楷體"/>
                <w:sz w:val="28"/>
                <w:szCs w:val="28"/>
                <w:lang w:bidi="en-US"/>
              </w:rPr>
              <w:t>]×</w:t>
            </w:r>
            <w:r w:rsidRPr="00E53C6C">
              <w:rPr>
                <w:rFonts w:eastAsia="標楷體"/>
                <w:sz w:val="28"/>
                <w:szCs w:val="28"/>
                <w:lang w:bidi="en-US"/>
              </w:rPr>
              <w:t>不符給付規定使用</w:t>
            </w:r>
            <w:r w:rsidRPr="00E53C6C">
              <w:rPr>
                <w:rFonts w:eastAsia="標楷體"/>
                <w:sz w:val="28"/>
                <w:szCs w:val="28"/>
                <w:lang w:bidi="en-US"/>
              </w:rPr>
              <w:t>COX2inhibitor</w:t>
            </w:r>
            <w:r w:rsidRPr="00E53C6C">
              <w:rPr>
                <w:rFonts w:eastAsia="標楷體"/>
                <w:sz w:val="28"/>
                <w:szCs w:val="28"/>
                <w:lang w:bidi="en-US"/>
              </w:rPr>
              <w:t>用藥案件藥費總申請金額</w:t>
            </w:r>
          </w:p>
          <w:p w:rsidR="00B472D8" w:rsidRPr="00E53C6C" w:rsidRDefault="00B472D8" w:rsidP="00331D25">
            <w:pPr>
              <w:pBdr>
                <w:top w:val="none" w:sz="0" w:space="0" w:color="000000"/>
                <w:left w:val="none" w:sz="0" w:space="0" w:color="000000"/>
                <w:bottom w:val="none" w:sz="0" w:space="0" w:color="000000"/>
                <w:right w:val="none" w:sz="0" w:space="0" w:color="000000"/>
              </w:pBdr>
              <w:snapToGrid w:val="0"/>
              <w:spacing w:line="320" w:lineRule="exact"/>
              <w:jc w:val="both"/>
              <w:rPr>
                <w:rFonts w:eastAsia="標楷體"/>
                <w:sz w:val="20"/>
                <w:szCs w:val="20"/>
                <w:lang w:eastAsia="en-US" w:bidi="en-US"/>
              </w:rPr>
            </w:pPr>
            <w:proofErr w:type="gramStart"/>
            <w:r w:rsidRPr="00E53C6C">
              <w:rPr>
                <w:rFonts w:eastAsia="標楷體"/>
                <w:sz w:val="28"/>
                <w:szCs w:val="28"/>
                <w:lang w:bidi="en-US"/>
              </w:rPr>
              <w:t>閾</w:t>
            </w:r>
            <w:proofErr w:type="gramEnd"/>
            <w:r w:rsidRPr="00E53C6C">
              <w:rPr>
                <w:rFonts w:eastAsia="標楷體"/>
                <w:sz w:val="28"/>
                <w:szCs w:val="28"/>
                <w:lang w:bidi="en-US"/>
              </w:rPr>
              <w:t>值：</w:t>
            </w:r>
            <w:r w:rsidRPr="00E53C6C">
              <w:rPr>
                <w:rFonts w:eastAsia="標楷體"/>
                <w:sz w:val="28"/>
                <w:szCs w:val="28"/>
                <w:lang w:bidi="en-US"/>
              </w:rPr>
              <w:t>33%</w:t>
            </w:r>
            <w:r w:rsidRPr="00E53C6C">
              <w:rPr>
                <w:rFonts w:eastAsia="標楷體" w:hint="eastAsia"/>
                <w:sz w:val="28"/>
                <w:szCs w:val="28"/>
                <w:lang w:bidi="en-US"/>
              </w:rPr>
              <w:t>。</w:t>
            </w:r>
          </w:p>
        </w:tc>
      </w:tr>
      <w:tr w:rsidR="00331D25"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vAlign w:val="center"/>
          </w:tcPr>
          <w:p w:rsidR="00331D25" w:rsidRPr="00E53C6C" w:rsidRDefault="00331D25" w:rsidP="00331D25">
            <w:pPr>
              <w:pBdr>
                <w:top w:val="none" w:sz="0" w:space="0" w:color="000000"/>
                <w:left w:val="none" w:sz="0" w:space="0" w:color="000000"/>
                <w:bottom w:val="none" w:sz="0" w:space="0" w:color="000000"/>
                <w:right w:val="none" w:sz="0" w:space="0" w:color="000000"/>
              </w:pBdr>
              <w:snapToGrid w:val="0"/>
              <w:spacing w:line="280" w:lineRule="exact"/>
              <w:jc w:val="both"/>
              <w:rPr>
                <w:rFonts w:eastAsia="標楷體"/>
                <w:kern w:val="1"/>
                <w:sz w:val="28"/>
                <w:szCs w:val="28"/>
              </w:rPr>
            </w:pPr>
            <w:r w:rsidRPr="00E53C6C">
              <w:rPr>
                <w:rFonts w:eastAsia="標楷體" w:hint="eastAsia"/>
                <w:kern w:val="1"/>
                <w:sz w:val="28"/>
                <w:szCs w:val="28"/>
              </w:rPr>
              <w:t>衛生福利部核准日期及文號</w:t>
            </w:r>
          </w:p>
        </w:tc>
        <w:tc>
          <w:tcPr>
            <w:tcW w:w="8363" w:type="dxa"/>
            <w:tcBorders>
              <w:top w:val="single" w:sz="6" w:space="0" w:color="000000"/>
              <w:left w:val="single" w:sz="6" w:space="0" w:color="000000"/>
              <w:bottom w:val="single" w:sz="6" w:space="0" w:color="000000"/>
              <w:right w:val="double" w:sz="6" w:space="0" w:color="000000"/>
            </w:tcBorders>
            <w:shd w:val="clear" w:color="auto" w:fill="auto"/>
            <w:vAlign w:val="center"/>
          </w:tcPr>
          <w:p w:rsidR="00331D25" w:rsidRPr="0012352E" w:rsidRDefault="00331D25" w:rsidP="00331D25">
            <w:pPr>
              <w:snapToGrid w:val="0"/>
              <w:spacing w:line="28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331D25" w:rsidRPr="00E53C6C" w:rsidTr="00E53C6C">
        <w:tc>
          <w:tcPr>
            <w:tcW w:w="1418" w:type="dxa"/>
            <w:tcBorders>
              <w:top w:val="single" w:sz="6" w:space="0" w:color="000000"/>
              <w:left w:val="double" w:sz="6" w:space="0" w:color="000000"/>
              <w:bottom w:val="single" w:sz="6" w:space="0" w:color="000000"/>
              <w:right w:val="single" w:sz="6" w:space="0" w:color="000000"/>
            </w:tcBorders>
            <w:shd w:val="clear" w:color="auto" w:fill="auto"/>
            <w:vAlign w:val="center"/>
          </w:tcPr>
          <w:p w:rsidR="00331D25" w:rsidRPr="00E53C6C" w:rsidRDefault="00331D25" w:rsidP="00331D25">
            <w:pPr>
              <w:pBdr>
                <w:top w:val="none" w:sz="0" w:space="0" w:color="000000"/>
                <w:left w:val="none" w:sz="0" w:space="0" w:color="000000"/>
                <w:bottom w:val="none" w:sz="0" w:space="0" w:color="000000"/>
                <w:right w:val="none" w:sz="0" w:space="0" w:color="000000"/>
              </w:pBdr>
              <w:snapToGrid w:val="0"/>
              <w:spacing w:line="280" w:lineRule="exact"/>
              <w:jc w:val="both"/>
              <w:rPr>
                <w:rFonts w:eastAsia="標楷體"/>
                <w:kern w:val="1"/>
                <w:sz w:val="28"/>
                <w:szCs w:val="28"/>
              </w:rPr>
            </w:pPr>
            <w:r w:rsidRPr="00E53C6C">
              <w:rPr>
                <w:rFonts w:eastAsia="標楷體" w:hint="eastAsia"/>
                <w:kern w:val="1"/>
                <w:sz w:val="28"/>
                <w:szCs w:val="28"/>
              </w:rPr>
              <w:t>健保署公告日期及文號</w:t>
            </w:r>
          </w:p>
        </w:tc>
        <w:tc>
          <w:tcPr>
            <w:tcW w:w="8363" w:type="dxa"/>
            <w:tcBorders>
              <w:top w:val="single" w:sz="6" w:space="0" w:color="000000"/>
              <w:left w:val="single" w:sz="6" w:space="0" w:color="000000"/>
              <w:bottom w:val="single" w:sz="6" w:space="0" w:color="000000"/>
              <w:right w:val="double" w:sz="6" w:space="0" w:color="000000"/>
            </w:tcBorders>
            <w:shd w:val="clear" w:color="auto" w:fill="auto"/>
            <w:vAlign w:val="center"/>
          </w:tcPr>
          <w:p w:rsidR="00331D25" w:rsidRPr="0012352E" w:rsidRDefault="00331D25" w:rsidP="00331D25">
            <w:pPr>
              <w:snapToGrid w:val="0"/>
              <w:spacing w:line="28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331D25" w:rsidRPr="00E53C6C" w:rsidTr="00331D25">
        <w:trPr>
          <w:trHeight w:val="495"/>
        </w:trPr>
        <w:tc>
          <w:tcPr>
            <w:tcW w:w="1418" w:type="dxa"/>
            <w:tcBorders>
              <w:top w:val="single" w:sz="4" w:space="0" w:color="000000"/>
              <w:left w:val="double" w:sz="6" w:space="0" w:color="000000"/>
              <w:bottom w:val="double" w:sz="6" w:space="0" w:color="000000"/>
              <w:right w:val="single" w:sz="6" w:space="0" w:color="000000"/>
            </w:tcBorders>
            <w:shd w:val="clear" w:color="auto" w:fill="auto"/>
          </w:tcPr>
          <w:p w:rsidR="00331D25" w:rsidRPr="00E53C6C" w:rsidRDefault="00331D25" w:rsidP="00331D25">
            <w:pPr>
              <w:pBdr>
                <w:top w:val="none" w:sz="0" w:space="0" w:color="000000"/>
                <w:left w:val="none" w:sz="0" w:space="0" w:color="000000"/>
                <w:bottom w:val="none" w:sz="0" w:space="0" w:color="000000"/>
                <w:right w:val="none" w:sz="0" w:space="0" w:color="000000"/>
              </w:pBdr>
              <w:snapToGrid w:val="0"/>
              <w:spacing w:line="280" w:lineRule="exact"/>
              <w:jc w:val="both"/>
              <w:rPr>
                <w:rFonts w:eastAsia="標楷體"/>
                <w:kern w:val="1"/>
              </w:rPr>
            </w:pPr>
            <w:r w:rsidRPr="00E53C6C">
              <w:rPr>
                <w:rFonts w:eastAsia="標楷體"/>
                <w:kern w:val="1"/>
                <w:sz w:val="28"/>
                <w:szCs w:val="28"/>
              </w:rPr>
              <w:t>實施起日</w:t>
            </w:r>
          </w:p>
        </w:tc>
        <w:tc>
          <w:tcPr>
            <w:tcW w:w="8363" w:type="dxa"/>
            <w:tcBorders>
              <w:top w:val="single" w:sz="4" w:space="0" w:color="000000"/>
              <w:left w:val="single" w:sz="6" w:space="0" w:color="000000"/>
              <w:bottom w:val="double" w:sz="6" w:space="0" w:color="000000"/>
              <w:right w:val="double" w:sz="6" w:space="0" w:color="000000"/>
            </w:tcBorders>
            <w:shd w:val="clear" w:color="auto" w:fill="auto"/>
            <w:vAlign w:val="center"/>
          </w:tcPr>
          <w:p w:rsidR="00331D25" w:rsidRPr="0012352E" w:rsidRDefault="00331D25" w:rsidP="00331D25">
            <w:pPr>
              <w:snapToGrid w:val="0"/>
              <w:spacing w:line="28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B472D8" w:rsidRPr="00E53C6C" w:rsidRDefault="00B472D8" w:rsidP="00B472D8">
      <w:pPr>
        <w:snapToGrid w:val="0"/>
        <w:ind w:leftChars="-118" w:left="-283" w:firstLine="1"/>
        <w:rPr>
          <w:rFonts w:eastAsia="標楷體"/>
          <w:kern w:val="1"/>
        </w:rPr>
      </w:pPr>
      <w:r w:rsidRPr="00E53C6C">
        <w:rPr>
          <w:rFonts w:eastAsia="標楷體"/>
          <w:kern w:val="1"/>
        </w:rPr>
        <w:t>「</w:t>
      </w:r>
      <w:r w:rsidRPr="00E53C6C">
        <w:rPr>
          <w:rFonts w:eastAsia="標楷體"/>
          <w:kern w:val="1"/>
        </w:rPr>
        <w:t>016-</w:t>
      </w:r>
      <w:r w:rsidRPr="00E53C6C">
        <w:rPr>
          <w:rFonts w:eastAsia="標楷體"/>
          <w:kern w:val="1"/>
        </w:rPr>
        <w:t>西醫診所</w:t>
      </w:r>
      <w:r w:rsidRPr="00E53C6C">
        <w:rPr>
          <w:rFonts w:eastAsia="標楷體"/>
          <w:kern w:val="1"/>
        </w:rPr>
        <w:t>COX</w:t>
      </w:r>
      <w:r w:rsidRPr="00E53C6C">
        <w:rPr>
          <w:rFonts w:eastAsia="標楷體" w:cs="細明體" w:hint="eastAsia"/>
          <w:kern w:val="1"/>
        </w:rPr>
        <w:t>Ⅱ</w:t>
      </w:r>
      <w:r w:rsidRPr="00E53C6C">
        <w:rPr>
          <w:rFonts w:eastAsia="標楷體"/>
          <w:kern w:val="1"/>
        </w:rPr>
        <w:t>inhibitor</w:t>
      </w:r>
      <w:r w:rsidRPr="00E53C6C">
        <w:rPr>
          <w:rFonts w:eastAsia="標楷體"/>
          <w:kern w:val="1"/>
        </w:rPr>
        <w:t>處方不當比率過高」附表</w:t>
      </w:r>
    </w:p>
    <w:tbl>
      <w:tblPr>
        <w:tblpPr w:leftFromText="180" w:rightFromText="180" w:vertAnchor="text" w:tblpX="2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5"/>
        <w:gridCol w:w="1698"/>
        <w:gridCol w:w="1558"/>
        <w:gridCol w:w="4084"/>
        <w:gridCol w:w="1013"/>
      </w:tblGrid>
      <w:tr w:rsidR="00331D25" w:rsidRPr="00C27A0C" w:rsidTr="00331D25">
        <w:trPr>
          <w:trHeight w:val="280"/>
          <w:tblHeader/>
        </w:trPr>
        <w:tc>
          <w:tcPr>
            <w:tcW w:w="662" w:type="pct"/>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snapToGrid w:val="0"/>
              <w:jc w:val="center"/>
              <w:rPr>
                <w:rFonts w:eastAsia="標楷體"/>
                <w:kern w:val="2"/>
                <w:sz w:val="22"/>
                <w:u w:val="single"/>
              </w:rPr>
            </w:pPr>
            <w:r w:rsidRPr="00C27A0C">
              <w:rPr>
                <w:rFonts w:eastAsia="標楷體"/>
                <w:kern w:val="2"/>
                <w:sz w:val="22"/>
                <w:u w:val="single"/>
              </w:rPr>
              <w:t>疾病</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845E98" w:rsidRDefault="00331D25" w:rsidP="00331D25">
            <w:pPr>
              <w:spacing w:line="260" w:lineRule="exact"/>
              <w:jc w:val="center"/>
              <w:rPr>
                <w:rFonts w:eastAsia="標楷體"/>
                <w:spacing w:val="-14"/>
              </w:rPr>
            </w:pPr>
            <w:r w:rsidRPr="00845E98">
              <w:rPr>
                <w:rFonts w:eastAsia="標楷體"/>
                <w:spacing w:val="-14"/>
              </w:rPr>
              <w:t>ICD-10- CM/PCS</w:t>
            </w:r>
          </w:p>
          <w:p w:rsidR="00331D25" w:rsidRPr="00845E98" w:rsidRDefault="00331D25" w:rsidP="00331D25">
            <w:pPr>
              <w:spacing w:line="260" w:lineRule="exact"/>
              <w:jc w:val="center"/>
              <w:rPr>
                <w:rFonts w:eastAsia="標楷體"/>
                <w:color w:val="FF0000"/>
                <w:spacing w:val="-14"/>
                <w:u w:val="single"/>
              </w:rPr>
            </w:pPr>
            <w:r w:rsidRPr="00845E98">
              <w:rPr>
                <w:rFonts w:eastAsia="標楷體"/>
                <w:color w:val="FF0000"/>
                <w:spacing w:val="-14"/>
                <w:u w:val="single"/>
              </w:rPr>
              <w:t>(2014</w:t>
            </w:r>
            <w:r w:rsidRPr="00845E98">
              <w:rPr>
                <w:rFonts w:eastAsia="標楷體"/>
                <w:color w:val="FF0000"/>
                <w:spacing w:val="-14"/>
                <w:u w:val="single"/>
              </w:rPr>
              <w:t>年版</w:t>
            </w:r>
            <w:r w:rsidRPr="00845E98">
              <w:rPr>
                <w:rFonts w:eastAsia="標楷體"/>
                <w:color w:val="FF0000"/>
                <w:spacing w:val="-14"/>
                <w:u w:val="single"/>
              </w:rPr>
              <w:t>)</w:t>
            </w:r>
          </w:p>
          <w:p w:rsidR="00331D25" w:rsidRPr="00845E98" w:rsidRDefault="00331D25" w:rsidP="00331D25">
            <w:pPr>
              <w:spacing w:line="260" w:lineRule="exact"/>
              <w:jc w:val="center"/>
              <w:rPr>
                <w:rFonts w:eastAsia="標楷體"/>
                <w:spacing w:val="-14"/>
              </w:rPr>
            </w:pPr>
            <w:r w:rsidRPr="00845E98">
              <w:rPr>
                <w:rFonts w:eastAsia="標楷體"/>
                <w:color w:val="FF0000"/>
                <w:spacing w:val="-14"/>
                <w:u w:val="single"/>
              </w:rPr>
              <w:t>自</w:t>
            </w:r>
            <w:r w:rsidRPr="00845E98">
              <w:rPr>
                <w:rFonts w:eastAsia="標楷體" w:hint="eastAsia"/>
                <w:color w:val="FF0000"/>
                <w:spacing w:val="-14"/>
                <w:u w:val="single"/>
              </w:rPr>
              <w:t>1</w:t>
            </w:r>
            <w:r w:rsidRPr="00845E98">
              <w:rPr>
                <w:rFonts w:eastAsia="標楷體"/>
                <w:color w:val="FF0000"/>
                <w:spacing w:val="-14"/>
                <w:u w:val="single"/>
              </w:rPr>
              <w:t>05</w:t>
            </w:r>
            <w:r w:rsidRPr="00845E98">
              <w:rPr>
                <w:rFonts w:eastAsia="標楷體"/>
                <w:color w:val="FF0000"/>
                <w:spacing w:val="-14"/>
                <w:u w:val="single"/>
              </w:rPr>
              <w:t>年</w:t>
            </w:r>
            <w:r w:rsidRPr="00845E98">
              <w:rPr>
                <w:rFonts w:eastAsia="標楷體" w:hint="eastAsia"/>
                <w:color w:val="FF0000"/>
                <w:spacing w:val="-14"/>
                <w:u w:val="single"/>
              </w:rPr>
              <w:t>1</w:t>
            </w:r>
            <w:r w:rsidRPr="00845E98">
              <w:rPr>
                <w:rFonts w:eastAsia="標楷體"/>
                <w:color w:val="FF0000"/>
                <w:spacing w:val="-14"/>
                <w:u w:val="single"/>
              </w:rPr>
              <w:t>月</w:t>
            </w:r>
            <w:r w:rsidRPr="00845E98">
              <w:rPr>
                <w:rFonts w:eastAsia="標楷體" w:hint="eastAsia"/>
                <w:color w:val="FF0000"/>
                <w:spacing w:val="-14"/>
                <w:u w:val="single"/>
              </w:rPr>
              <w:t>1</w:t>
            </w:r>
            <w:r w:rsidRPr="00845E98">
              <w:rPr>
                <w:rFonts w:eastAsia="標楷體"/>
                <w:color w:val="FF0000"/>
                <w:spacing w:val="-14"/>
                <w:u w:val="single"/>
              </w:rPr>
              <w:t>日起適用</w:t>
            </w:r>
          </w:p>
        </w:tc>
        <w:tc>
          <w:tcPr>
            <w:tcW w:w="809" w:type="pct"/>
            <w:tcBorders>
              <w:top w:val="single" w:sz="4" w:space="0" w:color="auto"/>
              <w:left w:val="single" w:sz="4" w:space="0" w:color="auto"/>
              <w:bottom w:val="single" w:sz="4" w:space="0" w:color="auto"/>
              <w:right w:val="single" w:sz="4" w:space="0" w:color="auto"/>
            </w:tcBorders>
            <w:shd w:val="clear" w:color="auto" w:fill="FFFFFF"/>
          </w:tcPr>
          <w:p w:rsidR="00331D25" w:rsidRPr="00845E98" w:rsidRDefault="00331D25" w:rsidP="00331D25">
            <w:pPr>
              <w:spacing w:line="260" w:lineRule="exact"/>
              <w:jc w:val="center"/>
              <w:rPr>
                <w:rFonts w:eastAsia="標楷體"/>
                <w:color w:val="FF0000"/>
                <w:spacing w:val="-14"/>
                <w:u w:val="single"/>
              </w:rPr>
            </w:pPr>
            <w:r w:rsidRPr="00845E98">
              <w:rPr>
                <w:rFonts w:eastAsia="標楷體"/>
                <w:color w:val="FF0000"/>
                <w:spacing w:val="-14"/>
                <w:u w:val="single"/>
              </w:rPr>
              <w:t>ICD-10-CM/PCS</w:t>
            </w:r>
          </w:p>
          <w:p w:rsidR="00331D25" w:rsidRPr="00845E98" w:rsidRDefault="00331D25" w:rsidP="00331D25">
            <w:pPr>
              <w:spacing w:line="260" w:lineRule="exact"/>
              <w:jc w:val="center"/>
              <w:rPr>
                <w:rFonts w:eastAsia="標楷體"/>
                <w:color w:val="FF0000"/>
                <w:spacing w:val="-14"/>
                <w:u w:val="single"/>
              </w:rPr>
            </w:pPr>
            <w:r w:rsidRPr="00845E98">
              <w:rPr>
                <w:rFonts w:eastAsia="標楷體"/>
                <w:color w:val="FF0000"/>
                <w:spacing w:val="-14"/>
                <w:u w:val="single"/>
              </w:rPr>
              <w:t>(2023</w:t>
            </w:r>
            <w:r w:rsidRPr="00845E98">
              <w:rPr>
                <w:rFonts w:eastAsia="標楷體"/>
                <w:color w:val="FF0000"/>
                <w:spacing w:val="-14"/>
                <w:u w:val="single"/>
              </w:rPr>
              <w:t>年版</w:t>
            </w:r>
            <w:r w:rsidRPr="00845E98">
              <w:rPr>
                <w:rFonts w:eastAsia="標楷體"/>
                <w:color w:val="FF0000"/>
                <w:spacing w:val="-14"/>
                <w:u w:val="single"/>
              </w:rPr>
              <w:t>)</w:t>
            </w:r>
          </w:p>
          <w:p w:rsidR="00331D25" w:rsidRPr="00845E98" w:rsidRDefault="00331D25" w:rsidP="00331D25">
            <w:pPr>
              <w:spacing w:line="260" w:lineRule="exact"/>
              <w:jc w:val="center"/>
              <w:rPr>
                <w:rFonts w:eastAsia="標楷體"/>
                <w:spacing w:val="-14"/>
              </w:rPr>
            </w:pPr>
            <w:r w:rsidRPr="00845E98">
              <w:rPr>
                <w:rFonts w:eastAsia="標楷體"/>
                <w:color w:val="FF0000"/>
                <w:spacing w:val="-14"/>
                <w:u w:val="single"/>
              </w:rPr>
              <w:t>自</w:t>
            </w:r>
            <w:r w:rsidRPr="00845E98">
              <w:rPr>
                <w:rFonts w:eastAsia="標楷體" w:hint="eastAsia"/>
                <w:color w:val="FF0000"/>
                <w:spacing w:val="-14"/>
                <w:u w:val="single"/>
              </w:rPr>
              <w:t>1</w:t>
            </w:r>
            <w:r w:rsidRPr="00845E98">
              <w:rPr>
                <w:rFonts w:eastAsia="標楷體"/>
                <w:color w:val="FF0000"/>
                <w:spacing w:val="-14"/>
                <w:u w:val="single"/>
              </w:rPr>
              <w:t>14</w:t>
            </w:r>
            <w:r w:rsidRPr="00845E98">
              <w:rPr>
                <w:rFonts w:eastAsia="標楷體"/>
                <w:color w:val="FF0000"/>
                <w:spacing w:val="-14"/>
                <w:u w:val="single"/>
              </w:rPr>
              <w:t>年</w:t>
            </w:r>
            <w:r w:rsidRPr="00845E98">
              <w:rPr>
                <w:rFonts w:eastAsia="標楷體" w:hint="eastAsia"/>
                <w:color w:val="FF0000"/>
                <w:spacing w:val="-14"/>
                <w:u w:val="single"/>
              </w:rPr>
              <w:t>1</w:t>
            </w:r>
            <w:r w:rsidRPr="00845E98">
              <w:rPr>
                <w:rFonts w:eastAsia="標楷體"/>
                <w:color w:val="FF0000"/>
                <w:spacing w:val="-14"/>
                <w:u w:val="single"/>
              </w:rPr>
              <w:t>月</w:t>
            </w:r>
            <w:r w:rsidRPr="00845E98">
              <w:rPr>
                <w:rFonts w:eastAsia="標楷體" w:hint="eastAsia"/>
                <w:color w:val="FF0000"/>
                <w:spacing w:val="-14"/>
                <w:u w:val="single"/>
              </w:rPr>
              <w:t>1</w:t>
            </w:r>
            <w:r w:rsidRPr="00845E98">
              <w:rPr>
                <w:rFonts w:eastAsia="標楷體"/>
                <w:color w:val="FF0000"/>
                <w:spacing w:val="-14"/>
                <w:u w:val="single"/>
              </w:rPr>
              <w:t>日起適用</w:t>
            </w:r>
          </w:p>
        </w:tc>
        <w:tc>
          <w:tcPr>
            <w:tcW w:w="2121" w:type="pct"/>
            <w:tcBorders>
              <w:top w:val="single" w:sz="4" w:space="0" w:color="auto"/>
              <w:left w:val="single" w:sz="4" w:space="0" w:color="auto"/>
              <w:right w:val="single" w:sz="4" w:space="0" w:color="auto"/>
            </w:tcBorders>
            <w:shd w:val="clear" w:color="auto" w:fill="FFFFFF"/>
            <w:vAlign w:val="center"/>
          </w:tcPr>
          <w:p w:rsidR="00331D25" w:rsidRPr="00C27A0C" w:rsidRDefault="00331D25" w:rsidP="00331D25">
            <w:pPr>
              <w:snapToGrid w:val="0"/>
              <w:jc w:val="center"/>
              <w:rPr>
                <w:rFonts w:eastAsia="標楷體"/>
                <w:kern w:val="2"/>
                <w:sz w:val="22"/>
              </w:rPr>
            </w:pPr>
            <w:r w:rsidRPr="00C27A0C">
              <w:rPr>
                <w:rFonts w:eastAsia="標楷體"/>
                <w:kern w:val="2"/>
                <w:sz w:val="22"/>
              </w:rPr>
              <w:t>備註</w:t>
            </w:r>
          </w:p>
        </w:tc>
        <w:tc>
          <w:tcPr>
            <w:tcW w:w="526" w:type="pct"/>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snapToGrid w:val="0"/>
              <w:jc w:val="center"/>
              <w:rPr>
                <w:rFonts w:eastAsia="標楷體"/>
                <w:strike/>
                <w:color w:val="FF0000"/>
                <w:kern w:val="2"/>
                <w:sz w:val="22"/>
              </w:rPr>
            </w:pPr>
            <w:r w:rsidRPr="00C27A0C">
              <w:rPr>
                <w:rFonts w:eastAsia="標楷體"/>
                <w:strike/>
                <w:color w:val="FF0000"/>
                <w:kern w:val="2"/>
                <w:sz w:val="22"/>
              </w:rPr>
              <w:t>ICD-9-CM</w:t>
            </w:r>
          </w:p>
          <w:p w:rsidR="00331D25" w:rsidRPr="00C27A0C" w:rsidRDefault="00331D25" w:rsidP="00331D25">
            <w:pPr>
              <w:snapToGrid w:val="0"/>
              <w:jc w:val="center"/>
              <w:rPr>
                <w:rFonts w:eastAsia="標楷體"/>
                <w:strike/>
                <w:color w:val="FF0000"/>
                <w:kern w:val="2"/>
                <w:sz w:val="22"/>
              </w:rPr>
            </w:pPr>
            <w:r w:rsidRPr="00C27A0C">
              <w:rPr>
                <w:rFonts w:eastAsia="標楷體"/>
                <w:strike/>
                <w:color w:val="FF0000"/>
                <w:kern w:val="2"/>
                <w:sz w:val="22"/>
              </w:rPr>
              <w:t>(104.12.31</w:t>
            </w:r>
            <w:r w:rsidRPr="00C27A0C">
              <w:rPr>
                <w:rFonts w:eastAsia="標楷體"/>
                <w:strike/>
                <w:color w:val="FF0000"/>
                <w:kern w:val="2"/>
                <w:sz w:val="22"/>
              </w:rPr>
              <w:t>以前適用</w:t>
            </w:r>
            <w:r w:rsidRPr="00C27A0C">
              <w:rPr>
                <w:rFonts w:eastAsia="標楷體"/>
                <w:strike/>
                <w:color w:val="FF0000"/>
                <w:kern w:val="2"/>
                <w:sz w:val="22"/>
              </w:rPr>
              <w:t>)</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kern w:val="2"/>
                <w:sz w:val="22"/>
                <w:u w:val="single"/>
              </w:rPr>
            </w:pPr>
            <w:r w:rsidRPr="00C27A0C">
              <w:rPr>
                <w:rFonts w:eastAsia="標楷體"/>
                <w:kern w:val="2"/>
                <w:sz w:val="22"/>
                <w:u w:val="single"/>
              </w:rPr>
              <w:t>骨關節炎病變</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M00-M08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M00-M08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kern w:val="20"/>
                <w:sz w:val="22"/>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M11-M19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M11-M19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M22-M25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M22-M25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M32-M36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M32-M36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M43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M43</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M45-M54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M45-M54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M62830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M62830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M6788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M6788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M796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M796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M961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M961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M992-M997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M992-M997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R262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R262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R294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R294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R29898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R29898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711-725</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類風</w:t>
            </w:r>
            <w:proofErr w:type="gramStart"/>
            <w:r w:rsidRPr="00C27A0C">
              <w:rPr>
                <w:rFonts w:eastAsia="標楷體"/>
                <w:kern w:val="2"/>
                <w:sz w:val="22"/>
                <w:u w:val="single"/>
              </w:rPr>
              <w:t>溼</w:t>
            </w:r>
            <w:proofErr w:type="gramEnd"/>
            <w:r w:rsidRPr="00C27A0C">
              <w:rPr>
                <w:rFonts w:eastAsia="標楷體"/>
                <w:kern w:val="2"/>
                <w:sz w:val="22"/>
                <w:u w:val="single"/>
              </w:rPr>
              <w:t>性關節炎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M05-M06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M05-M06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M08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M08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排除</w:t>
            </w:r>
            <w:r w:rsidRPr="00C27A0C">
              <w:rPr>
                <w:rFonts w:eastAsia="標楷體"/>
                <w:kern w:val="2"/>
                <w:sz w:val="22"/>
              </w:rPr>
              <w:t>M081</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M120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M120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714</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僵直性脊椎炎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M081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M081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720</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720</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proofErr w:type="gramStart"/>
            <w:r w:rsidRPr="00C27A0C">
              <w:rPr>
                <w:rFonts w:eastAsia="標楷體"/>
                <w:kern w:val="2"/>
                <w:sz w:val="22"/>
                <w:u w:val="single"/>
              </w:rPr>
              <w:t>乾癬性關節炎</w:t>
            </w:r>
            <w:proofErr w:type="gramEnd"/>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L305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L305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696</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L40-L42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L40-L42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696</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L44-L45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L44-L45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696</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L945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L945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696</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退化性關節炎</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M121-M129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M121-M12</w:t>
            </w:r>
            <w:r>
              <w:rPr>
                <w:rFonts w:eastAsia="標楷體"/>
                <w:color w:val="FF0000"/>
                <w:kern w:val="2"/>
                <w:sz w:val="22"/>
                <w:u w:val="single"/>
              </w:rPr>
              <w:t>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排除</w:t>
            </w:r>
            <w:r w:rsidRPr="00C27A0C">
              <w:rPr>
                <w:rFonts w:eastAsia="標楷體"/>
                <w:kern w:val="2"/>
                <w:sz w:val="22"/>
              </w:rPr>
              <w:t>M122-M124</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716</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M13</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M13</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716</w:t>
            </w:r>
          </w:p>
        </w:tc>
      </w:tr>
      <w:tr w:rsidR="00331D25" w:rsidRPr="00C27A0C" w:rsidTr="00331D25">
        <w:trPr>
          <w:trHeight w:val="283"/>
        </w:trPr>
        <w:tc>
          <w:tcPr>
            <w:tcW w:w="662" w:type="pct"/>
            <w:vMerge w:val="restart"/>
            <w:tcBorders>
              <w:top w:val="single" w:sz="4" w:space="0" w:color="auto"/>
              <w:left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合併有急性嚴重創傷</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S02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S02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S12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S12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S22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S22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S32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S32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S42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S42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S43-S44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S43-S44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S46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S46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S49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S49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S52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S52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S59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S59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S62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S62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S72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S72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S79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S79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S82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S82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"C"</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"E"</w:t>
            </w:r>
            <w:r w:rsidRPr="00C27A0C">
              <w:rPr>
                <w:rFonts w:eastAsia="標楷體"/>
                <w:kern w:val="2"/>
                <w:sz w:val="22"/>
              </w:rPr>
              <w:t>、</w:t>
            </w:r>
            <w:r w:rsidRPr="00C27A0C">
              <w:rPr>
                <w:rFonts w:eastAsia="標楷體"/>
                <w:kern w:val="2"/>
                <w:sz w:val="22"/>
              </w:rPr>
              <w:t>"F"</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"H"</w:t>
            </w:r>
            <w:r w:rsidRPr="00C27A0C">
              <w:rPr>
                <w:rFonts w:eastAsia="標楷體"/>
                <w:kern w:val="2"/>
                <w:sz w:val="22"/>
              </w:rPr>
              <w:t>、</w:t>
            </w:r>
            <w:r w:rsidRPr="00C27A0C">
              <w:rPr>
                <w:rFonts w:eastAsia="標楷體"/>
                <w:kern w:val="2"/>
                <w:sz w:val="22"/>
              </w:rPr>
              <w:t>"J"</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"M"</w:t>
            </w:r>
            <w:r w:rsidRPr="00C27A0C">
              <w:rPr>
                <w:rFonts w:eastAsia="標楷體"/>
                <w:kern w:val="2"/>
                <w:sz w:val="22"/>
              </w:rPr>
              <w:t>、</w:t>
            </w:r>
            <w:r w:rsidRPr="00C27A0C">
              <w:rPr>
                <w:rFonts w:eastAsia="標楷體"/>
                <w:kern w:val="2"/>
                <w:sz w:val="22"/>
              </w:rPr>
              <w:t>"N"</w:t>
            </w:r>
            <w:r w:rsidRPr="00C27A0C">
              <w:rPr>
                <w:rFonts w:eastAsia="標楷體"/>
                <w:kern w:val="2"/>
                <w:sz w:val="22"/>
              </w:rPr>
              <w:t>、</w:t>
            </w:r>
            <w:r w:rsidRPr="00C27A0C">
              <w:rPr>
                <w:rFonts w:eastAsia="標楷體"/>
                <w:kern w:val="2"/>
                <w:sz w:val="22"/>
              </w:rPr>
              <w:t>"P"</w:t>
            </w:r>
            <w:r w:rsidRPr="00C27A0C">
              <w:rPr>
                <w:rFonts w:eastAsia="標楷體"/>
                <w:kern w:val="2"/>
                <w:sz w:val="22"/>
              </w:rPr>
              <w:t>、</w:t>
            </w:r>
            <w:r w:rsidRPr="00C27A0C">
              <w:rPr>
                <w:rFonts w:eastAsia="標楷體"/>
                <w:kern w:val="2"/>
                <w:sz w:val="22"/>
              </w:rPr>
              <w:t>"Q"</w:t>
            </w:r>
            <w:r w:rsidRPr="00C27A0C">
              <w:rPr>
                <w:rFonts w:eastAsia="標楷體"/>
                <w:kern w:val="2"/>
                <w:sz w:val="22"/>
              </w:rPr>
              <w:t>、</w:t>
            </w:r>
            <w:r w:rsidRPr="00C27A0C">
              <w:rPr>
                <w:rFonts w:eastAsia="標楷體"/>
                <w:kern w:val="2"/>
                <w:sz w:val="22"/>
              </w:rPr>
              <w:t>"R"</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S89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S89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S92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S92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"B"</w:t>
            </w:r>
            <w:r w:rsidRPr="00C27A0C">
              <w:rPr>
                <w:rFonts w:eastAsia="標楷體"/>
                <w:kern w:val="2"/>
                <w:sz w:val="22"/>
              </w:rPr>
              <w:t>、</w:t>
            </w:r>
            <w:r w:rsidRPr="00C27A0C">
              <w:rPr>
                <w:rFonts w:eastAsia="標楷體"/>
                <w:kern w:val="2"/>
                <w:sz w:val="22"/>
              </w:rPr>
              <w:t>"D"</w:t>
            </w:r>
            <w:r w:rsidRPr="00C27A0C">
              <w:rPr>
                <w:rFonts w:eastAsia="標楷體"/>
                <w:kern w:val="2"/>
                <w:sz w:val="22"/>
              </w:rPr>
              <w:t>、</w:t>
            </w:r>
            <w:r w:rsidRPr="00C27A0C">
              <w:rPr>
                <w:rFonts w:eastAsia="標楷體"/>
                <w:kern w:val="2"/>
                <w:sz w:val="22"/>
              </w:rPr>
              <w:t>"G"</w:t>
            </w:r>
            <w:r w:rsidRPr="00C27A0C">
              <w:rPr>
                <w:rFonts w:eastAsia="標楷體"/>
                <w:kern w:val="2"/>
                <w:sz w:val="22"/>
              </w:rPr>
              <w:t>、</w:t>
            </w:r>
            <w:r w:rsidRPr="00C27A0C">
              <w:rPr>
                <w:rFonts w:eastAsia="標楷體"/>
                <w:kern w:val="2"/>
                <w:sz w:val="22"/>
              </w:rPr>
              <w:t>"K"</w:t>
            </w:r>
            <w:r w:rsidRPr="00C27A0C">
              <w:rPr>
                <w:rFonts w:eastAsia="標楷體"/>
                <w:kern w:val="2"/>
                <w:sz w:val="22"/>
              </w:rPr>
              <w:t>、</w:t>
            </w:r>
            <w:r w:rsidRPr="00C27A0C">
              <w:rPr>
                <w:rFonts w:eastAsia="標楷體"/>
                <w:kern w:val="2"/>
                <w:sz w:val="22"/>
              </w:rPr>
              <w:t>"P"</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800-840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S06</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S06</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850-854</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S21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S21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860-869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S26-S27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S26-S27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860-869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S31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S31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860-869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S36-S37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S36-S37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860-869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S51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S51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881</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S569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S569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881</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S615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S615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881</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S669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S669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881</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S48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S48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S58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S58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S68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S68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885</w:t>
            </w:r>
            <w:r w:rsidRPr="00C27A0C">
              <w:rPr>
                <w:rFonts w:eastAsia="標楷體"/>
                <w:strike/>
                <w:color w:val="FF0000"/>
                <w:kern w:val="2"/>
                <w:sz w:val="22"/>
              </w:rPr>
              <w:t>、</w:t>
            </w:r>
            <w:r w:rsidRPr="00C27A0C">
              <w:rPr>
                <w:rFonts w:eastAsia="標楷體"/>
                <w:strike/>
                <w:color w:val="FF0000"/>
                <w:kern w:val="2"/>
                <w:sz w:val="22"/>
              </w:rPr>
              <w:t>886</w:t>
            </w:r>
            <w:r w:rsidRPr="00C27A0C">
              <w:rPr>
                <w:rFonts w:eastAsia="標楷體"/>
                <w:strike/>
                <w:color w:val="FF0000"/>
                <w:kern w:val="2"/>
                <w:sz w:val="22"/>
              </w:rPr>
              <w:t>、</w:t>
            </w:r>
            <w:r w:rsidRPr="00C27A0C">
              <w:rPr>
                <w:rFonts w:eastAsia="標楷體"/>
                <w:strike/>
                <w:color w:val="FF0000"/>
                <w:kern w:val="2"/>
                <w:sz w:val="22"/>
              </w:rPr>
              <w:t>887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S71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S71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S769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S769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S78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S78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S81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S81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S869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S869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S88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S88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S91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S91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S969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S969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S98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S98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890-897</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S090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S090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900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S15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S15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900</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S07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S07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S17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S17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S280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S280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S380-S381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S380-S381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S47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S47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S57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S57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S67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S67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S77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S77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S87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S87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S97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S97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925-929</w:t>
            </w:r>
          </w:p>
        </w:tc>
      </w:tr>
      <w:tr w:rsidR="00331D25" w:rsidRPr="00C27A0C" w:rsidTr="00331D25">
        <w:trPr>
          <w:trHeight w:val="283"/>
        </w:trPr>
        <w:tc>
          <w:tcPr>
            <w:tcW w:w="662" w:type="pct"/>
            <w:vMerge/>
            <w:tcBorders>
              <w:left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T20-T32</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T20-T32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第</w:t>
            </w:r>
            <w:r w:rsidRPr="00C27A0C">
              <w:rPr>
                <w:rFonts w:eastAsia="標楷體"/>
                <w:kern w:val="2"/>
                <w:sz w:val="22"/>
              </w:rPr>
              <w:t>7</w:t>
            </w:r>
            <w:r w:rsidRPr="00C27A0C">
              <w:rPr>
                <w:rFonts w:eastAsia="標楷體"/>
                <w:kern w:val="2"/>
                <w:sz w:val="22"/>
              </w:rPr>
              <w:t>位碼為</w:t>
            </w:r>
            <w:r w:rsidRPr="00C27A0C">
              <w:rPr>
                <w:rFonts w:eastAsia="標楷體"/>
                <w:kern w:val="2"/>
                <w:sz w:val="22"/>
              </w:rPr>
              <w:t>"A"</w:t>
            </w:r>
            <w:r w:rsidRPr="00C27A0C">
              <w:rPr>
                <w:rFonts w:eastAsia="標楷體"/>
                <w:kern w:val="2"/>
                <w:sz w:val="22"/>
              </w:rPr>
              <w:t>、</w:t>
            </w:r>
            <w:r w:rsidRPr="00C27A0C">
              <w:rPr>
                <w:rFonts w:eastAsia="標楷體"/>
                <w:kern w:val="2"/>
                <w:sz w:val="22"/>
              </w:rPr>
              <w:t>"D"</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940-949</w:t>
            </w:r>
          </w:p>
        </w:tc>
      </w:tr>
      <w:tr w:rsidR="00331D25" w:rsidRPr="00C27A0C" w:rsidTr="00331D25">
        <w:trPr>
          <w:trHeight w:val="283"/>
        </w:trPr>
        <w:tc>
          <w:tcPr>
            <w:tcW w:w="662" w:type="pct"/>
            <w:vMerge/>
            <w:tcBorders>
              <w:left w:val="single" w:sz="4" w:space="0" w:color="auto"/>
              <w:bottom w:val="single" w:sz="4" w:space="0" w:color="auto"/>
              <w:right w:val="single" w:sz="4" w:space="0" w:color="auto"/>
            </w:tcBorders>
            <w:vAlign w:val="center"/>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color w:val="FF0000"/>
                <w:kern w:val="2"/>
                <w:sz w:val="22"/>
                <w:szCs w:val="22"/>
                <w:highlight w:val="cyan"/>
                <w:u w:val="single"/>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color w:val="FF0000"/>
                <w:kern w:val="2"/>
                <w:sz w:val="22"/>
                <w:szCs w:val="22"/>
                <w:highlight w:val="cyan"/>
                <w:u w:val="single"/>
              </w:rPr>
            </w:pPr>
            <w:r w:rsidRPr="00C27A0C">
              <w:rPr>
                <w:rFonts w:eastAsia="標楷體"/>
                <w:color w:val="FF0000"/>
                <w:kern w:val="1"/>
                <w:sz w:val="22"/>
                <w:szCs w:val="22"/>
                <w:u w:val="single"/>
              </w:rPr>
              <w:t>S99.0- S99.2</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kern w:val="2"/>
                <w:sz w:val="22"/>
                <w:szCs w:val="22"/>
                <w:highlight w:val="cyan"/>
              </w:rPr>
            </w:pPr>
            <w:proofErr w:type="gramStart"/>
            <w:r w:rsidRPr="00C27A0C">
              <w:rPr>
                <w:rFonts w:eastAsia="標楷體"/>
                <w:color w:val="FF0000"/>
                <w:kern w:val="1"/>
                <w:sz w:val="22"/>
                <w:szCs w:val="22"/>
                <w:u w:val="single"/>
              </w:rPr>
              <w:t>第</w:t>
            </w:r>
            <w:r w:rsidRPr="00C27A0C">
              <w:rPr>
                <w:rFonts w:eastAsia="標楷體"/>
                <w:color w:val="FF0000"/>
                <w:kern w:val="1"/>
                <w:sz w:val="22"/>
                <w:szCs w:val="22"/>
                <w:u w:val="single"/>
              </w:rPr>
              <w:t>7</w:t>
            </w:r>
            <w:r w:rsidRPr="00C27A0C">
              <w:rPr>
                <w:rFonts w:eastAsia="標楷體"/>
                <w:color w:val="FF0000"/>
                <w:kern w:val="1"/>
                <w:sz w:val="22"/>
                <w:szCs w:val="22"/>
                <w:u w:val="single"/>
              </w:rPr>
              <w:t>位碼皆須</w:t>
            </w:r>
            <w:proofErr w:type="gramEnd"/>
            <w:r w:rsidRPr="00C27A0C">
              <w:rPr>
                <w:rFonts w:eastAsia="標楷體"/>
                <w:color w:val="FF0000"/>
                <w:kern w:val="1"/>
                <w:sz w:val="22"/>
                <w:szCs w:val="22"/>
                <w:u w:val="single"/>
              </w:rPr>
              <w:t>為</w:t>
            </w:r>
            <w:r w:rsidRPr="00C27A0C">
              <w:rPr>
                <w:rFonts w:eastAsia="標楷體"/>
                <w:color w:val="FF0000"/>
                <w:kern w:val="1"/>
                <w:sz w:val="22"/>
                <w:szCs w:val="22"/>
                <w:u w:val="single"/>
              </w:rPr>
              <w:t>"A"</w:t>
            </w:r>
            <w:r w:rsidRPr="00C27A0C">
              <w:rPr>
                <w:rFonts w:eastAsia="標楷體"/>
                <w:color w:val="FF0000"/>
                <w:kern w:val="1"/>
                <w:sz w:val="22"/>
                <w:szCs w:val="22"/>
                <w:u w:val="single"/>
              </w:rPr>
              <w:t>、</w:t>
            </w:r>
            <w:r w:rsidRPr="00C27A0C">
              <w:rPr>
                <w:rFonts w:eastAsia="標楷體"/>
                <w:color w:val="FF0000"/>
                <w:kern w:val="1"/>
                <w:sz w:val="22"/>
                <w:szCs w:val="22"/>
                <w:u w:val="single"/>
              </w:rPr>
              <w:t>"B"</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strike/>
                <w:color w:val="FF0000"/>
                <w:kern w:val="2"/>
                <w:sz w:val="22"/>
              </w:rPr>
            </w:pPr>
          </w:p>
        </w:tc>
      </w:tr>
      <w:tr w:rsidR="00331D25" w:rsidRPr="00C27A0C" w:rsidTr="00331D25">
        <w:trPr>
          <w:trHeight w:val="283"/>
        </w:trPr>
        <w:tc>
          <w:tcPr>
            <w:tcW w:w="662" w:type="pct"/>
            <w:vMerge/>
            <w:tcBorders>
              <w:left w:val="single" w:sz="4" w:space="0" w:color="auto"/>
              <w:bottom w:val="single" w:sz="4" w:space="0" w:color="auto"/>
              <w:right w:val="single" w:sz="4" w:space="0" w:color="auto"/>
            </w:tcBorders>
            <w:vAlign w:val="center"/>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kern w:val="2"/>
                <w:sz w:val="22"/>
                <w:szCs w:val="22"/>
              </w:rPr>
            </w:pP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kern w:val="2"/>
                <w:sz w:val="22"/>
                <w:szCs w:val="22"/>
              </w:rPr>
            </w:pPr>
            <w:r w:rsidRPr="00C27A0C">
              <w:rPr>
                <w:rFonts w:eastAsia="標楷體"/>
                <w:color w:val="FF0000"/>
                <w:kern w:val="1"/>
                <w:sz w:val="22"/>
                <w:szCs w:val="22"/>
                <w:u w:val="single"/>
              </w:rPr>
              <w:t>P91.821-P91.82</w:t>
            </w:r>
            <w:r>
              <w:rPr>
                <w:rFonts w:eastAsia="標楷體"/>
                <w:color w:val="FF0000"/>
                <w:kern w:val="1"/>
                <w:sz w:val="22"/>
                <w:szCs w:val="22"/>
                <w:u w:val="single"/>
              </w:rPr>
              <w:t>3</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kern w:val="2"/>
                <w:sz w:val="22"/>
                <w:szCs w:val="22"/>
                <w:highlight w:val="yellow"/>
              </w:rPr>
            </w:pP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strike/>
                <w:color w:val="FF0000"/>
                <w:kern w:val="2"/>
                <w:sz w:val="22"/>
              </w:rPr>
            </w:pPr>
          </w:p>
        </w:tc>
      </w:tr>
      <w:tr w:rsidR="00331D25" w:rsidRPr="00C27A0C" w:rsidTr="00331D25">
        <w:trPr>
          <w:trHeight w:val="283"/>
        </w:trPr>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中風</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I60-I69</w:t>
            </w:r>
            <w:r w:rsidRPr="00C27A0C">
              <w:rPr>
                <w:rFonts w:eastAsia="標楷體"/>
                <w:kern w:val="2"/>
                <w:sz w:val="22"/>
              </w:rPr>
              <w:t>、</w:t>
            </w:r>
            <w:r w:rsidRPr="00C27A0C">
              <w:rPr>
                <w:rFonts w:eastAsia="標楷體"/>
                <w:kern w:val="2"/>
                <w:sz w:val="22"/>
              </w:rPr>
              <w:t>G450-G468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I60-I69</w:t>
            </w:r>
            <w:r w:rsidRPr="00016D96">
              <w:rPr>
                <w:rFonts w:eastAsia="標楷體"/>
                <w:color w:val="FF0000"/>
                <w:kern w:val="2"/>
                <w:sz w:val="22"/>
                <w:u w:val="single"/>
              </w:rPr>
              <w:t>、</w:t>
            </w:r>
          </w:p>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G450-G468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430-438</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心血管疾病</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G45</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016D96" w:rsidRDefault="00331D25" w:rsidP="00331D25">
            <w:pPr>
              <w:snapToGrid w:val="0"/>
              <w:rPr>
                <w:rFonts w:eastAsia="標楷體"/>
                <w:color w:val="FF0000"/>
                <w:kern w:val="2"/>
                <w:sz w:val="22"/>
                <w:u w:val="single"/>
              </w:rPr>
            </w:pPr>
            <w:r w:rsidRPr="00016D96">
              <w:rPr>
                <w:rFonts w:eastAsia="標楷體"/>
                <w:color w:val="FF0000"/>
                <w:kern w:val="2"/>
                <w:sz w:val="22"/>
                <w:u w:val="single"/>
              </w:rPr>
              <w:t>G45</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color w:val="FF0000"/>
                <w:kern w:val="1"/>
                <w:sz w:val="22"/>
                <w:szCs w:val="22"/>
                <w:u w:val="single"/>
              </w:rPr>
            </w:pPr>
          </w:p>
        </w:tc>
        <w:tc>
          <w:tcPr>
            <w:tcW w:w="809" w:type="pct"/>
            <w:tcBorders>
              <w:top w:val="single" w:sz="4" w:space="0" w:color="auto"/>
              <w:left w:val="single" w:sz="4" w:space="0" w:color="auto"/>
              <w:bottom w:val="single" w:sz="4" w:space="0" w:color="auto"/>
              <w:right w:val="single" w:sz="4" w:space="0" w:color="auto"/>
            </w:tcBorders>
            <w:shd w:val="clear" w:color="auto" w:fill="FFFFFF"/>
          </w:tcPr>
          <w:p w:rsidR="00331D25" w:rsidRPr="00C27A0C" w:rsidRDefault="00331D25" w:rsidP="00331D25">
            <w:pPr>
              <w:snapToGrid w:val="0"/>
              <w:rPr>
                <w:rFonts w:eastAsia="標楷體"/>
                <w:color w:val="FF0000"/>
                <w:kern w:val="1"/>
                <w:sz w:val="22"/>
                <w:szCs w:val="22"/>
                <w:u w:val="single"/>
              </w:rPr>
            </w:pPr>
            <w:r w:rsidRPr="00C27A0C">
              <w:rPr>
                <w:rFonts w:eastAsia="標楷體"/>
                <w:color w:val="FF0000"/>
                <w:kern w:val="1"/>
                <w:sz w:val="22"/>
                <w:szCs w:val="22"/>
                <w:u w:val="single"/>
              </w:rPr>
              <w:t>G90.A</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color w:val="FF0000"/>
                <w:kern w:val="1"/>
                <w:sz w:val="22"/>
                <w:szCs w:val="22"/>
                <w:u w:val="single"/>
              </w:rPr>
            </w:pPr>
            <w:r w:rsidRPr="00C27A0C">
              <w:rPr>
                <w:rFonts w:eastAsia="標楷體"/>
                <w:color w:val="FF0000"/>
                <w:kern w:val="1"/>
                <w:sz w:val="22"/>
                <w:szCs w:val="22"/>
                <w:u w:val="single"/>
              </w:rPr>
              <w:t>(2023</w:t>
            </w:r>
            <w:proofErr w:type="gramStart"/>
            <w:r w:rsidRPr="00C27A0C">
              <w:rPr>
                <w:rFonts w:eastAsia="標楷體"/>
                <w:color w:val="FF0000"/>
                <w:kern w:val="1"/>
                <w:sz w:val="22"/>
                <w:szCs w:val="22"/>
                <w:u w:val="single"/>
              </w:rPr>
              <w:t>轉版增</w:t>
            </w:r>
            <w:proofErr w:type="gramEnd"/>
            <w:r w:rsidRPr="00C27A0C">
              <w:rPr>
                <w:rFonts w:eastAsia="標楷體"/>
                <w:color w:val="FF0000"/>
                <w:kern w:val="1"/>
                <w:sz w:val="22"/>
                <w:szCs w:val="22"/>
                <w:u w:val="single"/>
              </w:rPr>
              <w:t>)</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C27A0C" w:rsidRDefault="00331D25" w:rsidP="00331D25">
            <w:pPr>
              <w:snapToGrid w:val="0"/>
              <w:rPr>
                <w:rFonts w:eastAsia="標楷體"/>
                <w:strike/>
                <w:color w:val="FF0000"/>
                <w:kern w:val="2"/>
                <w:sz w:val="22"/>
              </w:rPr>
            </w:pP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I10-I74</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I10-I74</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I777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I777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I798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I798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I970-I971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I970-I971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R001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R001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T800</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T800</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T817</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T817</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T828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T828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401-444</w:t>
            </w:r>
          </w:p>
        </w:tc>
      </w:tr>
      <w:tr w:rsidR="00331D25" w:rsidRPr="00C27A0C" w:rsidTr="00331D25">
        <w:trPr>
          <w:trHeight w:val="283"/>
        </w:trPr>
        <w:tc>
          <w:tcPr>
            <w:tcW w:w="6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消化</w:t>
            </w:r>
            <w:proofErr w:type="gramStart"/>
            <w:r w:rsidRPr="00C27A0C">
              <w:rPr>
                <w:rFonts w:eastAsia="標楷體"/>
                <w:kern w:val="2"/>
                <w:sz w:val="22"/>
                <w:u w:val="single"/>
              </w:rPr>
              <w:t>性潰傷</w:t>
            </w:r>
            <w:proofErr w:type="gramEnd"/>
            <w:r w:rsidRPr="00C27A0C">
              <w:rPr>
                <w:rFonts w:eastAsia="標楷體"/>
                <w:kern w:val="2"/>
                <w:sz w:val="22"/>
                <w:u w:val="single"/>
              </w:rPr>
              <w:t>、上消化道出血或胃穿孔</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K20-K28</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K20-K28</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530-534</w:t>
            </w:r>
          </w:p>
        </w:tc>
      </w:tr>
      <w:tr w:rsidR="00331D25" w:rsidRPr="00C27A0C" w:rsidTr="00331D25">
        <w:trPr>
          <w:trHeight w:val="283"/>
        </w:trPr>
        <w:tc>
          <w:tcPr>
            <w:tcW w:w="66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u w:val="single"/>
              </w:rPr>
            </w:pPr>
            <w:r w:rsidRPr="00C27A0C">
              <w:rPr>
                <w:rFonts w:eastAsia="標楷體"/>
                <w:kern w:val="2"/>
                <w:sz w:val="22"/>
                <w:u w:val="single"/>
              </w:rPr>
              <w:t>肝硬化</w:t>
            </w: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K7030-K7031</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K7030-K7031</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5712</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K7460-K7469</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K7460-K7469</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5715</w:t>
            </w:r>
          </w:p>
        </w:tc>
      </w:tr>
      <w:tr w:rsidR="00331D25" w:rsidRPr="00C27A0C" w:rsidTr="00331D25">
        <w:trPr>
          <w:trHeight w:val="283"/>
        </w:trPr>
        <w:tc>
          <w:tcPr>
            <w:tcW w:w="662" w:type="pct"/>
            <w:vMerge/>
            <w:tcBorders>
              <w:top w:val="single" w:sz="4" w:space="0" w:color="auto"/>
              <w:left w:val="single" w:sz="4" w:space="0" w:color="auto"/>
              <w:bottom w:val="single" w:sz="4" w:space="0" w:color="auto"/>
              <w:right w:val="single" w:sz="4" w:space="0" w:color="auto"/>
            </w:tcBorders>
            <w:vAlign w:val="center"/>
            <w:hideMark/>
          </w:tcPr>
          <w:p w:rsidR="00331D25" w:rsidRPr="00C27A0C" w:rsidRDefault="00331D25" w:rsidP="00331D25">
            <w:pPr>
              <w:widowControl/>
              <w:suppressAutoHyphens w:val="0"/>
              <w:rPr>
                <w:rFonts w:eastAsia="標楷體"/>
                <w:kern w:val="2"/>
                <w:sz w:val="22"/>
                <w:u w:val="single"/>
              </w:rPr>
            </w:pPr>
          </w:p>
        </w:tc>
        <w:tc>
          <w:tcPr>
            <w:tcW w:w="88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K743-K745 </w:t>
            </w:r>
          </w:p>
        </w:tc>
        <w:tc>
          <w:tcPr>
            <w:tcW w:w="809" w:type="pct"/>
            <w:tcBorders>
              <w:top w:val="single" w:sz="4" w:space="0" w:color="auto"/>
              <w:left w:val="single" w:sz="4" w:space="0" w:color="auto"/>
              <w:bottom w:val="single" w:sz="4" w:space="0" w:color="auto"/>
              <w:right w:val="single" w:sz="4" w:space="0" w:color="auto"/>
            </w:tcBorders>
            <w:shd w:val="clear" w:color="auto" w:fill="FFFFFF"/>
            <w:vAlign w:val="center"/>
          </w:tcPr>
          <w:p w:rsidR="00331D25" w:rsidRPr="00147BC1" w:rsidRDefault="00331D25" w:rsidP="00331D25">
            <w:pPr>
              <w:snapToGrid w:val="0"/>
              <w:rPr>
                <w:rFonts w:eastAsia="標楷體"/>
                <w:color w:val="FF0000"/>
                <w:kern w:val="2"/>
                <w:sz w:val="22"/>
                <w:u w:val="single"/>
              </w:rPr>
            </w:pPr>
            <w:r w:rsidRPr="00147BC1">
              <w:rPr>
                <w:rFonts w:eastAsia="標楷體"/>
                <w:color w:val="FF0000"/>
                <w:kern w:val="2"/>
                <w:sz w:val="22"/>
                <w:u w:val="single"/>
              </w:rPr>
              <w:t xml:space="preserve">K743-K745 </w:t>
            </w:r>
          </w:p>
        </w:tc>
        <w:tc>
          <w:tcPr>
            <w:tcW w:w="212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kern w:val="2"/>
                <w:sz w:val="22"/>
              </w:rPr>
            </w:pPr>
            <w:r w:rsidRPr="00C27A0C">
              <w:rPr>
                <w:rFonts w:eastAsia="標楷體"/>
                <w:kern w:val="2"/>
                <w:sz w:val="22"/>
              </w:rPr>
              <w:t xml:space="preserve">　</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31D25" w:rsidRPr="00C27A0C" w:rsidRDefault="00331D25" w:rsidP="00331D25">
            <w:pPr>
              <w:snapToGrid w:val="0"/>
              <w:rPr>
                <w:rFonts w:eastAsia="標楷體"/>
                <w:strike/>
                <w:color w:val="FF0000"/>
                <w:kern w:val="2"/>
                <w:sz w:val="22"/>
              </w:rPr>
            </w:pPr>
            <w:r w:rsidRPr="00C27A0C">
              <w:rPr>
                <w:rFonts w:eastAsia="標楷體"/>
                <w:strike/>
                <w:color w:val="FF0000"/>
                <w:kern w:val="2"/>
                <w:sz w:val="22"/>
              </w:rPr>
              <w:t>5716</w:t>
            </w:r>
          </w:p>
        </w:tc>
      </w:tr>
    </w:tbl>
    <w:p w:rsidR="00381B60" w:rsidRPr="00171EC7" w:rsidRDefault="00381B60" w:rsidP="00565A22">
      <w:pPr>
        <w:pStyle w:val="01"/>
        <w:rPr>
          <w:highlight w:val="yellow"/>
        </w:rPr>
      </w:pPr>
      <w:r w:rsidRPr="00171EC7">
        <w:rPr>
          <w:rFonts w:hint="eastAsia"/>
          <w:highlight w:val="yellow"/>
        </w:rPr>
        <w:lastRenderedPageBreak/>
        <w:t>018</w:t>
      </w:r>
      <w:r w:rsidRPr="00171EC7">
        <w:rPr>
          <w:highlight w:val="yellow"/>
        </w:rPr>
        <w:t>-</w:t>
      </w:r>
      <w:r w:rsidRPr="00171EC7">
        <w:rPr>
          <w:highlight w:val="yellow"/>
        </w:rPr>
        <w:t>西醫診所銀杏葉萃取物</w:t>
      </w:r>
      <w:r w:rsidRPr="00171EC7">
        <w:rPr>
          <w:highlight w:val="yellow"/>
        </w:rPr>
        <w:t>(Ginkgo)</w:t>
      </w:r>
      <w:r w:rsidRPr="00171EC7">
        <w:rPr>
          <w:highlight w:val="yellow"/>
        </w:rPr>
        <w:t>處方率居於同儕極端值</w:t>
      </w:r>
    </w:p>
    <w:p w:rsidR="00381B60" w:rsidRPr="00E53C6C" w:rsidRDefault="00381B60" w:rsidP="00381B60">
      <w:pPr>
        <w:ind w:leftChars="177" w:left="425"/>
        <w:rPr>
          <w:rFonts w:eastAsia="標楷體"/>
          <w:sz w:val="20"/>
          <w:szCs w:val="20"/>
          <w:highlight w:val="yellow"/>
        </w:rPr>
      </w:pPr>
      <w:r w:rsidRPr="00E53C6C">
        <w:rPr>
          <w:rFonts w:eastAsia="標楷體"/>
          <w:sz w:val="20"/>
          <w:szCs w:val="20"/>
          <w:highlight w:val="yellow"/>
        </w:rPr>
        <w:t>[</w:t>
      </w:r>
      <w:r w:rsidRPr="00E53C6C">
        <w:rPr>
          <w:rFonts w:eastAsia="標楷體"/>
          <w:sz w:val="20"/>
          <w:szCs w:val="20"/>
          <w:highlight w:val="yellow"/>
        </w:rPr>
        <w:t>最新公告</w:t>
      </w:r>
      <w:r w:rsidRPr="00E53C6C">
        <w:rPr>
          <w:rFonts w:eastAsia="標楷體" w:hint="eastAsia"/>
          <w:sz w:val="20"/>
          <w:szCs w:val="20"/>
          <w:highlight w:val="yellow"/>
        </w:rPr>
        <w:t>實施起日</w:t>
      </w:r>
      <w:r w:rsidRPr="00E53C6C">
        <w:rPr>
          <w:rFonts w:eastAsia="標楷體" w:hint="eastAsia"/>
          <w:sz w:val="20"/>
          <w:szCs w:val="20"/>
          <w:highlight w:val="yellow"/>
        </w:rPr>
        <w:t>10</w:t>
      </w:r>
      <w:r w:rsidRPr="00E53C6C">
        <w:rPr>
          <w:rFonts w:eastAsia="標楷體"/>
          <w:sz w:val="20"/>
          <w:szCs w:val="20"/>
          <w:highlight w:val="yellow"/>
        </w:rPr>
        <w:t>6</w:t>
      </w:r>
      <w:r w:rsidRPr="00E53C6C">
        <w:rPr>
          <w:rFonts w:eastAsia="標楷體" w:hint="eastAsia"/>
          <w:sz w:val="20"/>
          <w:szCs w:val="20"/>
          <w:highlight w:val="yellow"/>
        </w:rPr>
        <w:t>年</w:t>
      </w:r>
      <w:r w:rsidRPr="00E53C6C">
        <w:rPr>
          <w:rFonts w:eastAsia="標楷體"/>
          <w:sz w:val="20"/>
          <w:szCs w:val="20"/>
          <w:highlight w:val="yellow"/>
        </w:rPr>
        <w:t>2</w:t>
      </w:r>
      <w:r w:rsidRPr="00E53C6C">
        <w:rPr>
          <w:rFonts w:eastAsia="標楷體" w:hint="eastAsia"/>
          <w:sz w:val="20"/>
          <w:szCs w:val="20"/>
          <w:highlight w:val="yellow"/>
        </w:rPr>
        <w:t>月</w:t>
      </w:r>
      <w:r w:rsidRPr="00E53C6C">
        <w:rPr>
          <w:rFonts w:eastAsia="標楷體" w:hint="eastAsia"/>
          <w:sz w:val="20"/>
          <w:szCs w:val="20"/>
          <w:highlight w:val="yellow"/>
        </w:rPr>
        <w:t>1</w:t>
      </w:r>
      <w:r w:rsidRPr="00E53C6C">
        <w:rPr>
          <w:rFonts w:eastAsia="標楷體" w:hint="eastAsia"/>
          <w:sz w:val="20"/>
          <w:szCs w:val="20"/>
          <w:highlight w:val="yellow"/>
        </w:rPr>
        <w:t>日</w:t>
      </w:r>
      <w:r w:rsidRPr="00E53C6C">
        <w:rPr>
          <w:rFonts w:eastAsia="標楷體" w:hint="eastAsia"/>
          <w:sz w:val="20"/>
          <w:szCs w:val="20"/>
          <w:highlight w:val="yellow"/>
        </w:rPr>
        <w:t>(</w:t>
      </w:r>
      <w:r w:rsidRPr="00E53C6C">
        <w:rPr>
          <w:rFonts w:eastAsia="標楷體" w:hint="eastAsia"/>
          <w:sz w:val="20"/>
          <w:szCs w:val="20"/>
          <w:highlight w:val="yellow"/>
        </w:rPr>
        <w:t>費用年月</w:t>
      </w:r>
      <w:r w:rsidRPr="00E53C6C">
        <w:rPr>
          <w:rFonts w:eastAsia="標楷體" w:hint="eastAsia"/>
          <w:sz w:val="20"/>
          <w:szCs w:val="20"/>
          <w:highlight w:val="yellow"/>
        </w:rPr>
        <w:t>)</w:t>
      </w:r>
      <w:r w:rsidRPr="00E53C6C">
        <w:rPr>
          <w:rFonts w:eastAsia="標楷體" w:hint="eastAsia"/>
          <w:sz w:val="20"/>
          <w:szCs w:val="20"/>
          <w:highlight w:val="yellow"/>
        </w:rPr>
        <w:t>；</w:t>
      </w:r>
      <w:r w:rsidRPr="00E53C6C">
        <w:rPr>
          <w:rFonts w:eastAsia="標楷體"/>
          <w:sz w:val="20"/>
          <w:szCs w:val="20"/>
          <w:highlight w:val="yellow"/>
        </w:rPr>
        <w:t>最初實施起日</w:t>
      </w:r>
      <w:r w:rsidRPr="00E53C6C">
        <w:rPr>
          <w:rFonts w:eastAsia="標楷體"/>
          <w:sz w:val="20"/>
          <w:szCs w:val="20"/>
          <w:highlight w:val="yellow"/>
        </w:rPr>
        <w:t>95</w:t>
      </w:r>
      <w:r w:rsidRPr="00E53C6C">
        <w:rPr>
          <w:rFonts w:eastAsia="標楷體"/>
          <w:sz w:val="20"/>
          <w:szCs w:val="20"/>
          <w:highlight w:val="yellow"/>
        </w:rPr>
        <w:t>年</w:t>
      </w:r>
      <w:r w:rsidRPr="00E53C6C">
        <w:rPr>
          <w:rFonts w:eastAsia="標楷體"/>
          <w:sz w:val="20"/>
          <w:szCs w:val="20"/>
          <w:highlight w:val="yellow"/>
        </w:rPr>
        <w:t>10</w:t>
      </w:r>
      <w:r w:rsidRPr="00E53C6C">
        <w:rPr>
          <w:rFonts w:eastAsia="標楷體"/>
          <w:sz w:val="20"/>
          <w:szCs w:val="20"/>
          <w:highlight w:val="yellow"/>
        </w:rPr>
        <w:t>月</w:t>
      </w:r>
      <w:r w:rsidRPr="00E53C6C">
        <w:rPr>
          <w:rFonts w:eastAsia="標楷體"/>
          <w:sz w:val="20"/>
          <w:szCs w:val="20"/>
          <w:highlight w:val="yellow"/>
        </w:rPr>
        <w:t>1</w:t>
      </w:r>
      <w:r w:rsidRPr="00E53C6C">
        <w:rPr>
          <w:rFonts w:eastAsia="標楷體"/>
          <w:sz w:val="20"/>
          <w:szCs w:val="20"/>
          <w:highlight w:val="yellow"/>
        </w:rPr>
        <w:t>日</w:t>
      </w:r>
      <w:r w:rsidRPr="00E53C6C">
        <w:rPr>
          <w:rFonts w:eastAsia="標楷體" w:hint="eastAsia"/>
          <w:sz w:val="20"/>
          <w:szCs w:val="20"/>
          <w:highlight w:val="yellow"/>
        </w:rPr>
        <w:t>(</w:t>
      </w:r>
      <w:r w:rsidRPr="00E53C6C">
        <w:rPr>
          <w:rFonts w:eastAsia="標楷體"/>
          <w:sz w:val="20"/>
          <w:szCs w:val="20"/>
          <w:highlight w:val="yellow"/>
        </w:rPr>
        <w:t>費用年月</w:t>
      </w:r>
      <w:r w:rsidRPr="00E53C6C">
        <w:rPr>
          <w:rFonts w:eastAsia="標楷體"/>
          <w:sz w:val="20"/>
          <w:szCs w:val="20"/>
          <w:highlight w:val="yellow"/>
        </w:rPr>
        <w:t>)]</w:t>
      </w:r>
    </w:p>
    <w:p w:rsidR="00381B60" w:rsidRPr="00E53C6C" w:rsidRDefault="00381B60" w:rsidP="00381B60">
      <w:pPr>
        <w:ind w:leftChars="177" w:left="425"/>
        <w:rPr>
          <w:rFonts w:eastAsia="標楷體"/>
          <w:sz w:val="20"/>
          <w:szCs w:val="20"/>
          <w:highlight w:val="yellow"/>
        </w:rPr>
      </w:pPr>
    </w:p>
    <w:p w:rsidR="000F79C9" w:rsidRPr="00E53C6C" w:rsidRDefault="00381B60" w:rsidP="003938E8">
      <w:pPr>
        <w:pStyle w:val="02"/>
      </w:pPr>
      <w:r w:rsidRPr="00E53C6C">
        <w:rPr>
          <w:rFonts w:hint="eastAsia"/>
        </w:rPr>
        <w:t>018</w:t>
      </w:r>
      <w:r w:rsidRPr="00E53C6C">
        <w:rPr>
          <w:rFonts w:hint="eastAsia"/>
        </w:rPr>
        <w:t>指標版本：實施起日</w:t>
      </w:r>
      <w:r w:rsidRPr="00E53C6C">
        <w:rPr>
          <w:rFonts w:hint="eastAsia"/>
        </w:rPr>
        <w:t xml:space="preserve">  106</w:t>
      </w:r>
      <w:r w:rsidRPr="00E53C6C">
        <w:rPr>
          <w:rFonts w:hint="eastAsia"/>
        </w:rPr>
        <w:t>年</w:t>
      </w:r>
      <w:r w:rsidRPr="00E53C6C">
        <w:rPr>
          <w:rFonts w:hint="eastAsia"/>
        </w:rPr>
        <w:t>2</w:t>
      </w:r>
      <w:r w:rsidRPr="00E53C6C">
        <w:rPr>
          <w:rFonts w:hint="eastAsia"/>
        </w:rPr>
        <w:t>月</w:t>
      </w:r>
      <w:r w:rsidRPr="00E53C6C">
        <w:rPr>
          <w:rFonts w:hint="eastAsia"/>
        </w:rPr>
        <w:t>1</w:t>
      </w:r>
      <w:r w:rsidRPr="00E53C6C">
        <w:rPr>
          <w:rFonts w:hint="eastAsia"/>
        </w:rPr>
        <w:t>日</w:t>
      </w:r>
      <w:r w:rsidRPr="00E53C6C">
        <w:rPr>
          <w:rFonts w:hint="eastAsia"/>
        </w:rPr>
        <w:t>(</w:t>
      </w:r>
      <w:r w:rsidRPr="00E53C6C">
        <w:rPr>
          <w:rFonts w:hint="eastAsia"/>
        </w:rPr>
        <w:t>費用年月</w:t>
      </w:r>
      <w:r w:rsidRPr="00E53C6C">
        <w:rPr>
          <w:rFonts w:hint="eastAsia"/>
        </w:rPr>
        <w:t>)</w:t>
      </w:r>
      <w:r w:rsidR="007262F7" w:rsidRPr="00870B48">
        <w:t xml:space="preserve"> --</w:t>
      </w:r>
      <w:r w:rsidRPr="00E53C6C">
        <w:rPr>
          <w:rFonts w:hint="eastAsia"/>
        </w:rPr>
        <w:t>現行實施</w:t>
      </w:r>
    </w:p>
    <w:tbl>
      <w:tblPr>
        <w:tblW w:w="9657" w:type="dxa"/>
        <w:tblLayout w:type="fixed"/>
        <w:tblCellMar>
          <w:left w:w="10" w:type="dxa"/>
          <w:right w:w="10" w:type="dxa"/>
        </w:tblCellMar>
        <w:tblLook w:val="04A0" w:firstRow="1" w:lastRow="0" w:firstColumn="1" w:lastColumn="0" w:noHBand="0" w:noVBand="1"/>
      </w:tblPr>
      <w:tblGrid>
        <w:gridCol w:w="1790"/>
        <w:gridCol w:w="7867"/>
      </w:tblGrid>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指標名稱</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018-</w:t>
            </w:r>
            <w:r w:rsidRPr="00E53C6C">
              <w:rPr>
                <w:rFonts w:ascii="Times New Roman" w:eastAsia="標楷體" w:hAnsi="Times New Roman"/>
                <w:sz w:val="28"/>
                <w:szCs w:val="28"/>
                <w:lang w:eastAsia="zh-TW"/>
              </w:rPr>
              <w:t>西醫診所銀杏葉萃取物</w:t>
            </w:r>
            <w:r w:rsidRPr="00E53C6C">
              <w:rPr>
                <w:rFonts w:ascii="Times New Roman" w:eastAsia="標楷體" w:hAnsi="Times New Roman"/>
                <w:sz w:val="28"/>
                <w:szCs w:val="28"/>
                <w:lang w:eastAsia="zh-TW"/>
              </w:rPr>
              <w:t>(Ginkgo)</w:t>
            </w:r>
            <w:r w:rsidRPr="00E53C6C">
              <w:rPr>
                <w:rFonts w:ascii="Times New Roman" w:eastAsia="標楷體" w:hAnsi="Times New Roman"/>
                <w:sz w:val="28"/>
                <w:szCs w:val="28"/>
                <w:lang w:eastAsia="zh-TW"/>
              </w:rPr>
              <w:t>處方率居於同儕極端值</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實施目的</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減少無效率之處方及用藥</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指標定義</w:t>
            </w:r>
          </w:p>
          <w:p w:rsidR="000F79C9" w:rsidRPr="00E53C6C" w:rsidRDefault="000F79C9" w:rsidP="00381B60">
            <w:pPr>
              <w:pStyle w:val="ae"/>
              <w:rPr>
                <w:rFonts w:ascii="Times New Roman" w:eastAsia="標楷體" w:hAnsi="Times New Roman"/>
                <w:sz w:val="28"/>
                <w:szCs w:val="28"/>
                <w:lang w:eastAsia="zh-TW"/>
              </w:rPr>
            </w:pP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分子－門診給藥案件中開立銀杏葉萃取物藥品處方之案件數。</w:t>
            </w:r>
          </w:p>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分母－門診給藥案件數</w:t>
            </w:r>
            <w:proofErr w:type="gramStart"/>
            <w:r w:rsidRPr="00E53C6C">
              <w:rPr>
                <w:rFonts w:ascii="Times New Roman" w:eastAsia="標楷體" w:hAnsi="Times New Roman"/>
                <w:sz w:val="28"/>
                <w:szCs w:val="28"/>
                <w:lang w:eastAsia="zh-TW"/>
              </w:rPr>
              <w:t>（</w:t>
            </w:r>
            <w:proofErr w:type="gramEnd"/>
            <w:r w:rsidRPr="00E53C6C">
              <w:rPr>
                <w:rFonts w:ascii="Times New Roman" w:eastAsia="標楷體" w:hAnsi="Times New Roman"/>
                <w:sz w:val="28"/>
                <w:szCs w:val="28"/>
                <w:lang w:eastAsia="zh-TW"/>
              </w:rPr>
              <w:t>給藥案件：藥費不為</w:t>
            </w:r>
            <w:r w:rsidRPr="00E53C6C">
              <w:rPr>
                <w:rFonts w:ascii="Times New Roman" w:eastAsia="標楷體" w:hAnsi="Times New Roman"/>
                <w:sz w:val="28"/>
                <w:szCs w:val="28"/>
                <w:lang w:eastAsia="zh-TW"/>
              </w:rPr>
              <w:t>0</w:t>
            </w:r>
            <w:r w:rsidRPr="00E53C6C">
              <w:rPr>
                <w:rFonts w:ascii="Times New Roman" w:eastAsia="標楷體" w:hAnsi="Times New Roman"/>
                <w:sz w:val="28"/>
                <w:szCs w:val="28"/>
                <w:lang w:eastAsia="zh-TW"/>
              </w:rPr>
              <w:t>，或給藥天數不為</w:t>
            </w:r>
            <w:r w:rsidRPr="00E53C6C">
              <w:rPr>
                <w:rFonts w:ascii="Times New Roman" w:eastAsia="標楷體" w:hAnsi="Times New Roman"/>
                <w:sz w:val="28"/>
                <w:szCs w:val="28"/>
                <w:lang w:eastAsia="zh-TW"/>
              </w:rPr>
              <w:t>0</w:t>
            </w:r>
            <w:r w:rsidRPr="00E53C6C">
              <w:rPr>
                <w:rFonts w:ascii="Times New Roman" w:eastAsia="標楷體" w:hAnsi="Times New Roman"/>
                <w:sz w:val="28"/>
                <w:szCs w:val="28"/>
                <w:lang w:eastAsia="zh-TW"/>
              </w:rPr>
              <w:t>，或處方調劑方式為</w:t>
            </w:r>
            <w:r w:rsidRPr="00E53C6C">
              <w:rPr>
                <w:rFonts w:ascii="Times New Roman" w:eastAsia="標楷體" w:hAnsi="Times New Roman"/>
                <w:sz w:val="28"/>
                <w:szCs w:val="28"/>
                <w:lang w:eastAsia="zh-TW"/>
              </w:rPr>
              <w:t>1</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0</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6</w:t>
            </w:r>
            <w:r w:rsidRPr="00E53C6C">
              <w:rPr>
                <w:rFonts w:ascii="Times New Roman" w:eastAsia="標楷體" w:hAnsi="Times New Roman" w:hint="eastAsia"/>
                <w:sz w:val="28"/>
                <w:szCs w:val="28"/>
                <w:lang w:eastAsia="zh-TW"/>
              </w:rPr>
              <w:t>、</w:t>
            </w:r>
            <w:r w:rsidRPr="00E53C6C">
              <w:rPr>
                <w:rFonts w:ascii="Times New Roman" w:eastAsia="標楷體" w:hAnsi="Times New Roman" w:hint="eastAsia"/>
                <w:sz w:val="28"/>
                <w:szCs w:val="28"/>
                <w:lang w:eastAsia="zh-TW"/>
              </w:rPr>
              <w:t>A</w:t>
            </w:r>
            <w:r w:rsidRPr="00E53C6C">
              <w:rPr>
                <w:rFonts w:ascii="Times New Roman" w:eastAsia="標楷體" w:hAnsi="Times New Roman" w:hint="eastAsia"/>
                <w:sz w:val="28"/>
                <w:szCs w:val="28"/>
                <w:lang w:eastAsia="zh-TW"/>
              </w:rPr>
              <w:t>、</w:t>
            </w:r>
            <w:r w:rsidRPr="00E53C6C">
              <w:rPr>
                <w:rFonts w:ascii="Times New Roman" w:eastAsia="標楷體" w:hAnsi="Times New Roman" w:hint="eastAsia"/>
                <w:sz w:val="28"/>
                <w:szCs w:val="28"/>
                <w:lang w:eastAsia="zh-TW"/>
              </w:rPr>
              <w:t>B</w:t>
            </w:r>
            <w:r w:rsidRPr="00E53C6C">
              <w:rPr>
                <w:rFonts w:ascii="Times New Roman" w:eastAsia="標楷體" w:hAnsi="Times New Roman" w:hint="eastAsia"/>
                <w:sz w:val="28"/>
                <w:szCs w:val="28"/>
                <w:lang w:eastAsia="zh-TW"/>
              </w:rPr>
              <w:t>、</w:t>
            </w:r>
            <w:r w:rsidRPr="00E53C6C">
              <w:rPr>
                <w:rFonts w:ascii="Times New Roman" w:eastAsia="標楷體" w:hAnsi="Times New Roman" w:hint="eastAsia"/>
                <w:sz w:val="28"/>
                <w:szCs w:val="28"/>
                <w:lang w:eastAsia="zh-TW"/>
              </w:rPr>
              <w:t>C</w:t>
            </w:r>
            <w:r w:rsidRPr="00E53C6C">
              <w:rPr>
                <w:rFonts w:ascii="Times New Roman" w:eastAsia="標楷體" w:hAnsi="Times New Roman" w:hint="eastAsia"/>
                <w:sz w:val="28"/>
                <w:szCs w:val="28"/>
                <w:lang w:eastAsia="zh-TW"/>
              </w:rPr>
              <w:t>、</w:t>
            </w:r>
            <w:r w:rsidRPr="00E53C6C">
              <w:rPr>
                <w:rFonts w:ascii="Times New Roman" w:eastAsia="標楷體" w:hAnsi="Times New Roman" w:hint="eastAsia"/>
                <w:sz w:val="28"/>
                <w:szCs w:val="28"/>
                <w:lang w:eastAsia="zh-TW"/>
              </w:rPr>
              <w:t>D</w:t>
            </w:r>
            <w:r w:rsidRPr="00E53C6C">
              <w:rPr>
                <w:rFonts w:ascii="Times New Roman" w:eastAsia="標楷體" w:hAnsi="Times New Roman"/>
                <w:sz w:val="28"/>
                <w:szCs w:val="28"/>
                <w:lang w:eastAsia="zh-TW"/>
              </w:rPr>
              <w:t>其中一種</w:t>
            </w:r>
            <w:proofErr w:type="gramStart"/>
            <w:r w:rsidRPr="00E53C6C">
              <w:rPr>
                <w:rFonts w:ascii="Times New Roman" w:eastAsia="標楷體" w:hAnsi="Times New Roman"/>
                <w:sz w:val="28"/>
                <w:szCs w:val="28"/>
                <w:lang w:eastAsia="zh-TW"/>
              </w:rPr>
              <w:t>）</w:t>
            </w:r>
            <w:proofErr w:type="gramEnd"/>
            <w:r w:rsidRPr="00E53C6C">
              <w:rPr>
                <w:rFonts w:ascii="Times New Roman" w:eastAsia="標楷體" w:hAnsi="Times New Roman"/>
                <w:sz w:val="28"/>
                <w:szCs w:val="28"/>
                <w:lang w:eastAsia="zh-TW"/>
              </w:rPr>
              <w:t>。</w:t>
            </w:r>
          </w:p>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排除預防保健</w:t>
            </w:r>
            <w:r w:rsidRPr="00E53C6C">
              <w:rPr>
                <w:rFonts w:ascii="Times New Roman" w:eastAsia="標楷體" w:hAnsi="Times New Roman"/>
                <w:sz w:val="28"/>
                <w:szCs w:val="28"/>
                <w:lang w:eastAsia="zh-TW"/>
              </w:rPr>
              <w:t>(A3)</w:t>
            </w:r>
            <w:r w:rsidRPr="00E53C6C">
              <w:rPr>
                <w:rFonts w:ascii="Times New Roman" w:eastAsia="標楷體" w:hAnsi="Times New Roman"/>
                <w:sz w:val="28"/>
                <w:szCs w:val="28"/>
                <w:lang w:eastAsia="zh-TW"/>
              </w:rPr>
              <w:t>、老人流感疫苗注射</w:t>
            </w:r>
            <w:r w:rsidRPr="00E53C6C">
              <w:rPr>
                <w:rFonts w:ascii="Times New Roman" w:eastAsia="標楷體" w:hAnsi="Times New Roman"/>
                <w:sz w:val="28"/>
                <w:szCs w:val="28"/>
                <w:lang w:eastAsia="zh-TW"/>
              </w:rPr>
              <w:t>(D2)</w:t>
            </w:r>
            <w:r w:rsidRPr="00E53C6C">
              <w:rPr>
                <w:rFonts w:ascii="Times New Roman" w:eastAsia="標楷體" w:hAnsi="Times New Roman"/>
                <w:sz w:val="28"/>
                <w:szCs w:val="28"/>
                <w:lang w:eastAsia="zh-TW"/>
              </w:rPr>
              <w:t>及診察費為</w:t>
            </w:r>
            <w:r w:rsidRPr="00E53C6C">
              <w:rPr>
                <w:rFonts w:ascii="Times New Roman" w:eastAsia="標楷體" w:hAnsi="Times New Roman"/>
                <w:sz w:val="28"/>
                <w:szCs w:val="28"/>
                <w:lang w:eastAsia="zh-TW"/>
              </w:rPr>
              <w:t>0</w:t>
            </w:r>
            <w:r w:rsidRPr="00E53C6C">
              <w:rPr>
                <w:rFonts w:ascii="Times New Roman" w:eastAsia="標楷體" w:hAnsi="Times New Roman"/>
                <w:sz w:val="28"/>
                <w:szCs w:val="28"/>
                <w:lang w:eastAsia="zh-TW"/>
              </w:rPr>
              <w:t>之案件。</w:t>
            </w:r>
          </w:p>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Ginkgo</w:t>
            </w:r>
            <w:r w:rsidRPr="00E53C6C">
              <w:rPr>
                <w:rFonts w:ascii="Times New Roman" w:eastAsia="標楷體" w:hAnsi="Times New Roman"/>
                <w:sz w:val="28"/>
                <w:szCs w:val="28"/>
                <w:lang w:eastAsia="zh-TW"/>
              </w:rPr>
              <w:t>藥品：</w:t>
            </w:r>
            <w:r w:rsidRPr="00E53C6C">
              <w:rPr>
                <w:rFonts w:ascii="Times New Roman" w:eastAsia="標楷體" w:hAnsi="Times New Roman"/>
                <w:sz w:val="28"/>
                <w:szCs w:val="28"/>
                <w:lang w:eastAsia="zh-TW"/>
              </w:rPr>
              <w:t>ATC</w:t>
            </w:r>
            <w:r w:rsidRPr="00E53C6C">
              <w:rPr>
                <w:rFonts w:ascii="Times New Roman" w:eastAsia="標楷體" w:hAnsi="Times New Roman"/>
                <w:sz w:val="28"/>
                <w:szCs w:val="28"/>
                <w:lang w:eastAsia="zh-TW"/>
              </w:rPr>
              <w:t>分類為</w:t>
            </w:r>
            <w:r w:rsidRPr="00E53C6C">
              <w:rPr>
                <w:rFonts w:ascii="Times New Roman" w:eastAsia="標楷體" w:hAnsi="Times New Roman"/>
                <w:sz w:val="28"/>
                <w:szCs w:val="28"/>
                <w:lang w:eastAsia="zh-TW"/>
              </w:rPr>
              <w:t>N06DX02</w:t>
            </w:r>
            <w:r w:rsidRPr="00E53C6C">
              <w:rPr>
                <w:rFonts w:ascii="Times New Roman" w:eastAsia="標楷體" w:hAnsi="Times New Roman"/>
                <w:sz w:val="28"/>
                <w:szCs w:val="28"/>
                <w:lang w:eastAsia="zh-TW"/>
              </w:rPr>
              <w:t>。</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指標屬性</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負向</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分析單位</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依院所按月分析</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分析範圍</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西醫基層總額部門</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處理方式</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超過</w:t>
            </w:r>
            <w:proofErr w:type="gramStart"/>
            <w:r w:rsidRPr="00E53C6C">
              <w:rPr>
                <w:rFonts w:ascii="Times New Roman" w:eastAsia="標楷體" w:hAnsi="Times New Roman" w:hint="eastAsia"/>
                <w:sz w:val="28"/>
                <w:szCs w:val="28"/>
                <w:lang w:eastAsia="zh-TW"/>
              </w:rPr>
              <w:t>閾</w:t>
            </w:r>
            <w:proofErr w:type="gramEnd"/>
            <w:r w:rsidRPr="00E53C6C">
              <w:rPr>
                <w:rFonts w:ascii="Times New Roman" w:eastAsia="標楷體" w:hAnsi="Times New Roman" w:hint="eastAsia"/>
                <w:sz w:val="28"/>
                <w:szCs w:val="28"/>
                <w:lang w:eastAsia="zh-TW"/>
              </w:rPr>
              <w:t>值</w:t>
            </w:r>
            <w:r w:rsidRPr="00E53C6C">
              <w:rPr>
                <w:rFonts w:ascii="Times New Roman" w:eastAsia="標楷體" w:hAnsi="Times New Roman"/>
                <w:sz w:val="28"/>
                <w:szCs w:val="28"/>
                <w:lang w:eastAsia="zh-TW"/>
              </w:rPr>
              <w:t>，超過部</w:t>
            </w:r>
            <w:r w:rsidRPr="00E53C6C">
              <w:rPr>
                <w:rFonts w:ascii="Times New Roman" w:eastAsia="標楷體" w:hAnsi="Times New Roman" w:hint="eastAsia"/>
                <w:sz w:val="28"/>
                <w:szCs w:val="28"/>
                <w:lang w:eastAsia="zh-TW"/>
              </w:rPr>
              <w:t>分</w:t>
            </w:r>
            <w:r w:rsidRPr="00E53C6C">
              <w:rPr>
                <w:rFonts w:ascii="Times New Roman" w:eastAsia="標楷體" w:hAnsi="Times New Roman"/>
                <w:sz w:val="28"/>
                <w:szCs w:val="28"/>
                <w:lang w:eastAsia="zh-TW"/>
              </w:rPr>
              <w:t>該藥品總申報點數不予支付。</w:t>
            </w:r>
          </w:p>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不予支付點數＝</w:t>
            </w:r>
            <w:r w:rsidRPr="00E53C6C">
              <w:rPr>
                <w:rFonts w:ascii="Times New Roman" w:eastAsia="標楷體" w:hAnsi="Times New Roman" w:hint="eastAsia"/>
                <w:sz w:val="28"/>
                <w:szCs w:val="28"/>
                <w:lang w:eastAsia="zh-TW"/>
              </w:rPr>
              <w:t>[</w:t>
            </w:r>
            <w:r w:rsidRPr="00E53C6C">
              <w:rPr>
                <w:rFonts w:ascii="Times New Roman" w:eastAsia="標楷體" w:hAnsi="Times New Roman"/>
                <w:sz w:val="28"/>
                <w:szCs w:val="28"/>
                <w:lang w:eastAsia="zh-TW"/>
              </w:rPr>
              <w:t>（院所處方率－</w:t>
            </w:r>
            <w:proofErr w:type="gramStart"/>
            <w:r w:rsidRPr="00E53C6C">
              <w:rPr>
                <w:rFonts w:ascii="Times New Roman" w:eastAsia="標楷體" w:hAnsi="Times New Roman" w:hint="eastAsia"/>
                <w:sz w:val="28"/>
                <w:szCs w:val="28"/>
                <w:lang w:eastAsia="zh-TW"/>
              </w:rPr>
              <w:t>閾</w:t>
            </w:r>
            <w:proofErr w:type="gramEnd"/>
            <w:r w:rsidRPr="00E53C6C">
              <w:rPr>
                <w:rFonts w:ascii="Times New Roman" w:eastAsia="標楷體" w:hAnsi="Times New Roman" w:hint="eastAsia"/>
                <w:sz w:val="28"/>
                <w:szCs w:val="28"/>
                <w:lang w:eastAsia="zh-TW"/>
              </w:rPr>
              <w:t>值</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w:t>
            </w:r>
            <w:r w:rsidRPr="00E53C6C">
              <w:rPr>
                <w:rFonts w:ascii="Times New Roman" w:eastAsia="標楷體" w:hAnsi="Times New Roman" w:hint="eastAsia"/>
                <w:sz w:val="28"/>
                <w:szCs w:val="28"/>
                <w:lang w:eastAsia="zh-TW"/>
              </w:rPr>
              <w:t xml:space="preserve"> </w:t>
            </w:r>
            <w:r w:rsidRPr="00E53C6C">
              <w:rPr>
                <w:rFonts w:ascii="Times New Roman" w:eastAsia="標楷體" w:hAnsi="Times New Roman"/>
                <w:sz w:val="28"/>
                <w:szCs w:val="28"/>
                <w:lang w:eastAsia="zh-TW"/>
              </w:rPr>
              <w:t>院所處方率</w:t>
            </w:r>
            <w:r w:rsidRPr="00E53C6C">
              <w:rPr>
                <w:rFonts w:ascii="Times New Roman" w:eastAsia="標楷體" w:hAnsi="Times New Roman" w:hint="eastAsia"/>
                <w:sz w:val="28"/>
                <w:szCs w:val="28"/>
                <w:lang w:eastAsia="zh-TW"/>
              </w:rPr>
              <w:t>]</w:t>
            </w:r>
            <w:r w:rsidRPr="00E53C6C">
              <w:rPr>
                <w:rFonts w:ascii="Times New Roman" w:eastAsia="標楷體" w:hAnsi="Times New Roman"/>
                <w:sz w:val="28"/>
                <w:szCs w:val="28"/>
                <w:lang w:eastAsia="zh-TW"/>
              </w:rPr>
              <w:t xml:space="preserve"> ×</w:t>
            </w:r>
            <w:r w:rsidRPr="00E53C6C">
              <w:rPr>
                <w:rFonts w:ascii="Times New Roman" w:eastAsia="標楷體" w:hAnsi="Times New Roman"/>
                <w:sz w:val="28"/>
                <w:szCs w:val="28"/>
                <w:lang w:eastAsia="zh-TW"/>
              </w:rPr>
              <w:t>該藥品總申報點數（四捨五入至整數）</w:t>
            </w:r>
          </w:p>
          <w:p w:rsidR="000F79C9" w:rsidRPr="00E53C6C" w:rsidRDefault="000F79C9" w:rsidP="00381B60">
            <w:pPr>
              <w:pStyle w:val="ae"/>
              <w:rPr>
                <w:rFonts w:ascii="Times New Roman" w:eastAsia="標楷體" w:hAnsi="Times New Roman"/>
                <w:sz w:val="28"/>
                <w:szCs w:val="28"/>
                <w:lang w:eastAsia="zh-TW"/>
              </w:rPr>
            </w:pPr>
            <w:proofErr w:type="gramStart"/>
            <w:r w:rsidRPr="00E53C6C">
              <w:rPr>
                <w:rFonts w:ascii="Times New Roman" w:eastAsia="標楷體" w:hAnsi="Times New Roman" w:hint="eastAsia"/>
                <w:sz w:val="28"/>
                <w:szCs w:val="28"/>
                <w:lang w:eastAsia="zh-TW"/>
              </w:rPr>
              <w:t>閾</w:t>
            </w:r>
            <w:proofErr w:type="gramEnd"/>
            <w:r w:rsidRPr="00E53C6C">
              <w:rPr>
                <w:rFonts w:ascii="Times New Roman" w:eastAsia="標楷體" w:hAnsi="Times New Roman" w:hint="eastAsia"/>
                <w:sz w:val="28"/>
                <w:szCs w:val="28"/>
                <w:lang w:eastAsia="zh-TW"/>
              </w:rPr>
              <w:t>值：</w:t>
            </w:r>
            <w:r w:rsidRPr="00E53C6C">
              <w:rPr>
                <w:rFonts w:ascii="Times New Roman" w:eastAsia="標楷體" w:hAnsi="Times New Roman" w:hint="eastAsia"/>
                <w:sz w:val="28"/>
                <w:szCs w:val="28"/>
                <w:lang w:eastAsia="zh-TW"/>
              </w:rPr>
              <w:t>0.7%</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hint="eastAsia"/>
                <w:sz w:val="28"/>
                <w:szCs w:val="28"/>
                <w:lang w:eastAsia="zh-TW"/>
              </w:rPr>
              <w:t>衛生福利部核准日期及文號</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hint="eastAsia"/>
                <w:sz w:val="28"/>
                <w:szCs w:val="28"/>
                <w:lang w:eastAsia="zh-TW"/>
              </w:rPr>
              <w:t>中華民國</w:t>
            </w:r>
            <w:r w:rsidRPr="00E53C6C">
              <w:rPr>
                <w:rFonts w:ascii="Times New Roman" w:eastAsia="標楷體" w:hAnsi="Times New Roman" w:hint="eastAsia"/>
                <w:sz w:val="28"/>
                <w:szCs w:val="28"/>
                <w:lang w:eastAsia="zh-TW"/>
              </w:rPr>
              <w:t>105</w:t>
            </w:r>
            <w:r w:rsidRPr="00E53C6C">
              <w:rPr>
                <w:rFonts w:ascii="Times New Roman" w:eastAsia="標楷體" w:hAnsi="Times New Roman" w:hint="eastAsia"/>
                <w:sz w:val="28"/>
                <w:szCs w:val="28"/>
                <w:lang w:eastAsia="zh-TW"/>
              </w:rPr>
              <w:t>年</w:t>
            </w:r>
            <w:r w:rsidRPr="00E53C6C">
              <w:rPr>
                <w:rFonts w:ascii="Times New Roman" w:eastAsia="標楷體" w:hAnsi="Times New Roman" w:hint="eastAsia"/>
                <w:sz w:val="28"/>
                <w:szCs w:val="28"/>
                <w:lang w:eastAsia="zh-TW"/>
              </w:rPr>
              <w:t>12</w:t>
            </w:r>
            <w:r w:rsidRPr="00E53C6C">
              <w:rPr>
                <w:rFonts w:ascii="Times New Roman" w:eastAsia="標楷體" w:hAnsi="Times New Roman" w:hint="eastAsia"/>
                <w:sz w:val="28"/>
                <w:szCs w:val="28"/>
                <w:lang w:eastAsia="zh-TW"/>
              </w:rPr>
              <w:t>月</w:t>
            </w:r>
            <w:r w:rsidRPr="00E53C6C">
              <w:rPr>
                <w:rFonts w:ascii="Times New Roman" w:eastAsia="標楷體" w:hAnsi="Times New Roman" w:hint="eastAsia"/>
                <w:sz w:val="28"/>
                <w:szCs w:val="28"/>
                <w:lang w:eastAsia="zh-TW"/>
              </w:rPr>
              <w:t>20</w:t>
            </w:r>
            <w:r w:rsidRPr="00E53C6C">
              <w:rPr>
                <w:rFonts w:ascii="Times New Roman" w:eastAsia="標楷體" w:hAnsi="Times New Roman" w:hint="eastAsia"/>
                <w:sz w:val="28"/>
                <w:szCs w:val="28"/>
                <w:lang w:eastAsia="zh-TW"/>
              </w:rPr>
              <w:t>日衛</w:t>
            </w:r>
            <w:proofErr w:type="gramStart"/>
            <w:r w:rsidRPr="00E53C6C">
              <w:rPr>
                <w:rFonts w:ascii="Times New Roman" w:eastAsia="標楷體" w:hAnsi="Times New Roman" w:hint="eastAsia"/>
                <w:sz w:val="28"/>
                <w:szCs w:val="28"/>
                <w:lang w:eastAsia="zh-TW"/>
              </w:rPr>
              <w:t>部保字</w:t>
            </w:r>
            <w:proofErr w:type="gramEnd"/>
            <w:r w:rsidRPr="00E53C6C">
              <w:rPr>
                <w:rFonts w:ascii="Times New Roman" w:eastAsia="標楷體" w:hAnsi="Times New Roman" w:hint="eastAsia"/>
                <w:sz w:val="28"/>
                <w:szCs w:val="28"/>
                <w:lang w:eastAsia="zh-TW"/>
              </w:rPr>
              <w:t>第</w:t>
            </w:r>
            <w:r w:rsidRPr="00E53C6C">
              <w:rPr>
                <w:rFonts w:ascii="Times New Roman" w:eastAsia="標楷體" w:hAnsi="Times New Roman" w:hint="eastAsia"/>
                <w:sz w:val="28"/>
                <w:szCs w:val="28"/>
                <w:lang w:eastAsia="zh-TW"/>
              </w:rPr>
              <w:t>1051260756</w:t>
            </w:r>
            <w:r w:rsidRPr="00E53C6C">
              <w:rPr>
                <w:rFonts w:ascii="Times New Roman" w:eastAsia="標楷體" w:hAnsi="Times New Roman" w:hint="eastAsia"/>
                <w:sz w:val="28"/>
                <w:szCs w:val="28"/>
                <w:lang w:eastAsia="zh-TW"/>
              </w:rPr>
              <w:t>號</w:t>
            </w:r>
            <w:r w:rsidR="00D37933">
              <w:rPr>
                <w:rFonts w:eastAsia="標楷體" w:hint="eastAsia"/>
                <w:kern w:val="1"/>
                <w:sz w:val="28"/>
                <w:szCs w:val="28"/>
                <w:lang w:eastAsia="zh-TW"/>
              </w:rPr>
              <w:t>函</w:t>
            </w:r>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hint="eastAsia"/>
                <w:sz w:val="28"/>
                <w:szCs w:val="28"/>
                <w:lang w:eastAsia="zh-TW"/>
              </w:rPr>
              <w:t>健保署公告日期及文號</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hint="eastAsia"/>
                <w:sz w:val="28"/>
                <w:szCs w:val="28"/>
                <w:lang w:eastAsia="zh-TW"/>
              </w:rPr>
              <w:t>中華民國</w:t>
            </w:r>
            <w:r w:rsidRPr="00E53C6C">
              <w:rPr>
                <w:rFonts w:ascii="Times New Roman" w:eastAsia="標楷體" w:hAnsi="Times New Roman" w:hint="eastAsia"/>
                <w:sz w:val="28"/>
                <w:szCs w:val="28"/>
                <w:lang w:eastAsia="zh-TW"/>
              </w:rPr>
              <w:t>106</w:t>
            </w:r>
            <w:r w:rsidRPr="00E53C6C">
              <w:rPr>
                <w:rFonts w:ascii="Times New Roman" w:eastAsia="標楷體" w:hAnsi="Times New Roman" w:hint="eastAsia"/>
                <w:sz w:val="28"/>
                <w:szCs w:val="28"/>
                <w:lang w:eastAsia="zh-TW"/>
              </w:rPr>
              <w:t>年</w:t>
            </w:r>
            <w:r w:rsidRPr="00E53C6C">
              <w:rPr>
                <w:rFonts w:ascii="Times New Roman" w:eastAsia="標楷體" w:hAnsi="Times New Roman" w:hint="eastAsia"/>
                <w:sz w:val="28"/>
                <w:szCs w:val="28"/>
                <w:lang w:eastAsia="zh-TW"/>
              </w:rPr>
              <w:t>1</w:t>
            </w:r>
            <w:r w:rsidRPr="00E53C6C">
              <w:rPr>
                <w:rFonts w:ascii="Times New Roman" w:eastAsia="標楷體" w:hAnsi="Times New Roman" w:hint="eastAsia"/>
                <w:sz w:val="28"/>
                <w:szCs w:val="28"/>
                <w:lang w:eastAsia="zh-TW"/>
              </w:rPr>
              <w:t>月</w:t>
            </w:r>
            <w:r w:rsidRPr="00E53C6C">
              <w:rPr>
                <w:rFonts w:ascii="Times New Roman" w:eastAsia="標楷體" w:hAnsi="Times New Roman" w:hint="eastAsia"/>
                <w:sz w:val="28"/>
                <w:szCs w:val="28"/>
                <w:lang w:eastAsia="zh-TW"/>
              </w:rPr>
              <w:t>9</w:t>
            </w:r>
            <w:r w:rsidRPr="00E53C6C">
              <w:rPr>
                <w:rFonts w:ascii="Times New Roman" w:eastAsia="標楷體" w:hAnsi="Times New Roman" w:hint="eastAsia"/>
                <w:sz w:val="28"/>
                <w:szCs w:val="28"/>
                <w:lang w:eastAsia="zh-TW"/>
              </w:rPr>
              <w:t>日</w:t>
            </w:r>
            <w:proofErr w:type="gramStart"/>
            <w:r w:rsidRPr="00E53C6C">
              <w:rPr>
                <w:rFonts w:ascii="Times New Roman" w:eastAsia="標楷體" w:hAnsi="Times New Roman" w:hint="eastAsia"/>
                <w:sz w:val="28"/>
                <w:szCs w:val="28"/>
                <w:lang w:eastAsia="zh-TW"/>
              </w:rPr>
              <w:t>健保審字第</w:t>
            </w:r>
            <w:r w:rsidRPr="00E53C6C">
              <w:rPr>
                <w:rFonts w:ascii="Times New Roman" w:eastAsia="標楷體" w:hAnsi="Times New Roman" w:hint="eastAsia"/>
                <w:sz w:val="28"/>
                <w:szCs w:val="28"/>
                <w:lang w:eastAsia="zh-TW"/>
              </w:rPr>
              <w:t>1050036989</w:t>
            </w:r>
            <w:r w:rsidRPr="00E53C6C">
              <w:rPr>
                <w:rFonts w:ascii="Times New Roman" w:eastAsia="標楷體" w:hAnsi="Times New Roman" w:hint="eastAsia"/>
                <w:sz w:val="28"/>
                <w:szCs w:val="28"/>
                <w:lang w:eastAsia="zh-TW"/>
              </w:rPr>
              <w:t>號</w:t>
            </w:r>
            <w:proofErr w:type="gramEnd"/>
          </w:p>
        </w:tc>
      </w:tr>
      <w:tr w:rsidR="000F79C9" w:rsidRPr="00E53C6C" w:rsidTr="00302E37">
        <w:trPr>
          <w:trHeight w:val="389"/>
        </w:trPr>
        <w:tc>
          <w:tcPr>
            <w:tcW w:w="1790" w:type="dxa"/>
            <w:tcBorders>
              <w:top w:val="single" w:sz="4"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sz w:val="28"/>
                <w:szCs w:val="28"/>
                <w:lang w:eastAsia="zh-TW"/>
              </w:rPr>
              <w:t>實施起日</w:t>
            </w:r>
          </w:p>
        </w:tc>
        <w:tc>
          <w:tcPr>
            <w:tcW w:w="7867" w:type="dxa"/>
            <w:tcBorders>
              <w:top w:val="single" w:sz="4"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0F79C9" w:rsidRPr="00E53C6C" w:rsidRDefault="000F79C9" w:rsidP="00381B60">
            <w:pPr>
              <w:pStyle w:val="ae"/>
              <w:rPr>
                <w:rFonts w:ascii="Times New Roman" w:eastAsia="標楷體" w:hAnsi="Times New Roman"/>
                <w:sz w:val="28"/>
                <w:szCs w:val="28"/>
                <w:lang w:eastAsia="zh-TW"/>
              </w:rPr>
            </w:pPr>
            <w:r w:rsidRPr="00E53C6C">
              <w:rPr>
                <w:rFonts w:ascii="Times New Roman" w:eastAsia="標楷體" w:hAnsi="Times New Roman" w:hint="eastAsia"/>
                <w:sz w:val="28"/>
                <w:szCs w:val="28"/>
                <w:lang w:eastAsia="zh-TW"/>
              </w:rPr>
              <w:t>106</w:t>
            </w:r>
            <w:r w:rsidRPr="00E53C6C">
              <w:rPr>
                <w:rFonts w:ascii="Times New Roman" w:eastAsia="標楷體" w:hAnsi="Times New Roman"/>
                <w:sz w:val="28"/>
                <w:szCs w:val="28"/>
                <w:lang w:eastAsia="zh-TW"/>
              </w:rPr>
              <w:t>年</w:t>
            </w:r>
            <w:r w:rsidRPr="00E53C6C">
              <w:rPr>
                <w:rFonts w:ascii="Times New Roman" w:eastAsia="標楷體" w:hAnsi="Times New Roman" w:hint="eastAsia"/>
                <w:sz w:val="28"/>
                <w:szCs w:val="28"/>
                <w:lang w:eastAsia="zh-TW"/>
              </w:rPr>
              <w:t>2</w:t>
            </w:r>
            <w:r w:rsidRPr="00E53C6C">
              <w:rPr>
                <w:rFonts w:ascii="Times New Roman" w:eastAsia="標楷體" w:hAnsi="Times New Roman"/>
                <w:sz w:val="28"/>
                <w:szCs w:val="28"/>
                <w:lang w:eastAsia="zh-TW"/>
              </w:rPr>
              <w:t>月</w:t>
            </w:r>
            <w:r w:rsidRPr="00E53C6C">
              <w:rPr>
                <w:rFonts w:ascii="Times New Roman" w:eastAsia="標楷體" w:hAnsi="Times New Roman" w:hint="eastAsia"/>
                <w:sz w:val="28"/>
                <w:szCs w:val="28"/>
                <w:lang w:eastAsia="zh-TW"/>
              </w:rPr>
              <w:t>1</w:t>
            </w:r>
            <w:r w:rsidRPr="00E53C6C">
              <w:rPr>
                <w:rFonts w:ascii="Times New Roman" w:eastAsia="標楷體" w:hAnsi="Times New Roman"/>
                <w:sz w:val="28"/>
                <w:szCs w:val="28"/>
                <w:lang w:eastAsia="zh-TW"/>
              </w:rPr>
              <w:t>日</w:t>
            </w:r>
            <w:r w:rsidRPr="00E53C6C">
              <w:rPr>
                <w:rFonts w:ascii="Times New Roman" w:eastAsia="標楷體" w:hAnsi="Times New Roman"/>
                <w:sz w:val="28"/>
                <w:szCs w:val="28"/>
                <w:lang w:eastAsia="zh-TW"/>
              </w:rPr>
              <w:t>(</w:t>
            </w:r>
            <w:r w:rsidRPr="00E53C6C">
              <w:rPr>
                <w:rFonts w:ascii="Times New Roman" w:eastAsia="標楷體" w:hAnsi="Times New Roman"/>
                <w:sz w:val="28"/>
                <w:szCs w:val="28"/>
                <w:lang w:eastAsia="zh-TW"/>
              </w:rPr>
              <w:t>費用年月</w:t>
            </w:r>
            <w:r w:rsidRPr="00E53C6C">
              <w:rPr>
                <w:rFonts w:ascii="Times New Roman" w:eastAsia="標楷體" w:hAnsi="Times New Roman"/>
                <w:sz w:val="28"/>
                <w:szCs w:val="28"/>
                <w:lang w:eastAsia="zh-TW"/>
              </w:rPr>
              <w:t>)</w:t>
            </w:r>
          </w:p>
        </w:tc>
      </w:tr>
    </w:tbl>
    <w:p w:rsidR="00182626" w:rsidRPr="00E53C6C" w:rsidRDefault="00182626" w:rsidP="00182626">
      <w:pPr>
        <w:rPr>
          <w:rFonts w:eastAsia="標楷體"/>
        </w:rPr>
      </w:pPr>
      <w:r w:rsidRPr="00E53C6C">
        <w:rPr>
          <w:rFonts w:eastAsia="標楷體"/>
        </w:rPr>
        <w:br w:type="page"/>
      </w:r>
    </w:p>
    <w:p w:rsidR="008A6114" w:rsidRPr="00C52E7E" w:rsidRDefault="008A6114" w:rsidP="00565A22">
      <w:pPr>
        <w:pStyle w:val="01"/>
        <w:rPr>
          <w:highlight w:val="yellow"/>
        </w:rPr>
      </w:pPr>
      <w:r w:rsidRPr="00C52E7E">
        <w:rPr>
          <w:highlight w:val="yellow"/>
        </w:rPr>
        <w:lastRenderedPageBreak/>
        <w:t>027-</w:t>
      </w:r>
      <w:r w:rsidRPr="00C52E7E">
        <w:rPr>
          <w:highlight w:val="yellow"/>
        </w:rPr>
        <w:t>西醫基層門診高血壓懷孕婦女使用</w:t>
      </w:r>
      <w:r w:rsidRPr="00C52E7E">
        <w:rPr>
          <w:highlight w:val="yellow"/>
        </w:rPr>
        <w:t>ACEI</w:t>
      </w:r>
      <w:r w:rsidRPr="00C52E7E">
        <w:rPr>
          <w:highlight w:val="yellow"/>
        </w:rPr>
        <w:t>或</w:t>
      </w:r>
      <w:r w:rsidRPr="00C52E7E">
        <w:rPr>
          <w:highlight w:val="yellow"/>
        </w:rPr>
        <w:t>ARB</w:t>
      </w:r>
      <w:r w:rsidRPr="00C52E7E">
        <w:rPr>
          <w:highlight w:val="yellow"/>
        </w:rPr>
        <w:t>之比率偏高</w:t>
      </w:r>
    </w:p>
    <w:p w:rsidR="008A6114" w:rsidRPr="00870B48" w:rsidRDefault="008A6114" w:rsidP="008A6114">
      <w:pPr>
        <w:pStyle w:val="ac"/>
        <w:ind w:left="480"/>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w:t>
      </w:r>
      <w:r w:rsidR="00331D25">
        <w:rPr>
          <w:rFonts w:eastAsia="標楷體"/>
          <w:sz w:val="20"/>
          <w:szCs w:val="20"/>
          <w:highlight w:val="yellow"/>
        </w:rPr>
        <w:t>14</w:t>
      </w:r>
      <w:r w:rsidRPr="00870B48">
        <w:rPr>
          <w:rFonts w:eastAsia="標楷體" w:hint="eastAsia"/>
          <w:sz w:val="20"/>
          <w:szCs w:val="20"/>
          <w:highlight w:val="yellow"/>
        </w:rPr>
        <w:t>年</w:t>
      </w:r>
      <w:r w:rsidR="00331D25">
        <w:rPr>
          <w:rFonts w:eastAsia="標楷體"/>
          <w:sz w:val="20"/>
          <w:szCs w:val="20"/>
          <w:highlight w:val="yellow"/>
        </w:rPr>
        <w:t>1</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96</w:t>
      </w:r>
      <w:r w:rsidRPr="00870B48">
        <w:rPr>
          <w:rFonts w:eastAsia="標楷體"/>
          <w:sz w:val="20"/>
          <w:szCs w:val="20"/>
          <w:highlight w:val="yellow"/>
        </w:rPr>
        <w:t>年</w:t>
      </w:r>
      <w:r w:rsidRPr="00870B48">
        <w:rPr>
          <w:rFonts w:eastAsia="標楷體"/>
          <w:sz w:val="20"/>
          <w:szCs w:val="20"/>
          <w:highlight w:val="yellow"/>
        </w:rPr>
        <w:t>2</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rsidR="008A6114" w:rsidRPr="00870B48" w:rsidRDefault="008A6114" w:rsidP="008A6114">
      <w:pPr>
        <w:rPr>
          <w:rFonts w:eastAsia="標楷體"/>
          <w:sz w:val="20"/>
          <w:szCs w:val="20"/>
          <w:highlight w:val="yellow"/>
        </w:rPr>
      </w:pPr>
    </w:p>
    <w:p w:rsidR="00182626" w:rsidRPr="003366C3" w:rsidRDefault="003366C3" w:rsidP="003938E8">
      <w:pPr>
        <w:pStyle w:val="02"/>
      </w:pPr>
      <w:r w:rsidRPr="00870B48">
        <w:rPr>
          <w:rFonts w:hint="eastAsia"/>
        </w:rPr>
        <w:t>027</w:t>
      </w:r>
      <w:r w:rsidRPr="00870B48">
        <w:rPr>
          <w:rFonts w:hint="eastAsia"/>
        </w:rPr>
        <w:t>指標版本：實施起日</w:t>
      </w:r>
      <w:r w:rsidRPr="00870B48">
        <w:rPr>
          <w:rFonts w:hint="eastAsia"/>
        </w:rPr>
        <w:t>1</w:t>
      </w:r>
      <w:r w:rsidR="00331D25">
        <w:t>14</w:t>
      </w:r>
      <w:r w:rsidRPr="00870B48">
        <w:rPr>
          <w:rFonts w:hint="eastAsia"/>
        </w:rPr>
        <w:t>年</w:t>
      </w:r>
      <w:r w:rsidR="00331D25">
        <w:t>1</w:t>
      </w:r>
      <w:r w:rsidRPr="00870B48">
        <w:rPr>
          <w:rFonts w:hint="eastAsia"/>
        </w:rPr>
        <w:t>月</w:t>
      </w:r>
      <w:r w:rsidRPr="00870B48">
        <w:rPr>
          <w:rFonts w:hint="eastAsia"/>
        </w:rPr>
        <w:t>1</w:t>
      </w:r>
      <w:r w:rsidRPr="00870B48">
        <w:rPr>
          <w:rFonts w:hint="eastAsia"/>
        </w:rPr>
        <w:t>日</w:t>
      </w:r>
      <w:r w:rsidRPr="00870B48">
        <w:rPr>
          <w:rFonts w:hint="eastAsia"/>
        </w:rPr>
        <w:t>(</w:t>
      </w:r>
      <w:r w:rsidRPr="00870B48">
        <w:rPr>
          <w:rFonts w:hint="eastAsia"/>
        </w:rPr>
        <w:t>費用年月</w:t>
      </w:r>
      <w:r w:rsidRPr="00870B48">
        <w:rPr>
          <w:rFonts w:hint="eastAsia"/>
        </w:rPr>
        <w:t xml:space="preserve"> )</w:t>
      </w:r>
      <w:r w:rsidR="00C045E1">
        <w:rPr>
          <w:rFonts w:hint="eastAsia"/>
        </w:rPr>
        <w:t xml:space="preserve"> </w:t>
      </w:r>
      <w:r w:rsidRPr="00870B48">
        <w:rPr>
          <w:rFonts w:hint="eastAsia"/>
        </w:rPr>
        <w:t>--</w:t>
      </w:r>
      <w:r w:rsidRPr="00870B48">
        <w:rPr>
          <w:rFonts w:hint="eastAsia"/>
        </w:rPr>
        <w:t>現行實施</w:t>
      </w:r>
    </w:p>
    <w:tbl>
      <w:tblPr>
        <w:tblW w:w="9708" w:type="dxa"/>
        <w:jc w:val="center"/>
        <w:tblCellMar>
          <w:left w:w="10" w:type="dxa"/>
          <w:right w:w="10" w:type="dxa"/>
        </w:tblCellMar>
        <w:tblLook w:val="04A0" w:firstRow="1" w:lastRow="0" w:firstColumn="1" w:lastColumn="0" w:noHBand="0" w:noVBand="1"/>
      </w:tblPr>
      <w:tblGrid>
        <w:gridCol w:w="1901"/>
        <w:gridCol w:w="7807"/>
      </w:tblGrid>
      <w:tr w:rsidR="00182626" w:rsidRPr="00E53C6C" w:rsidTr="00302E37">
        <w:trPr>
          <w:trHeight w:val="770"/>
          <w:jc w:val="center"/>
        </w:trPr>
        <w:tc>
          <w:tcPr>
            <w:tcW w:w="1901"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aps/>
                <w:color w:val="000000"/>
                <w:sz w:val="28"/>
                <w:szCs w:val="28"/>
              </w:rPr>
            </w:pPr>
            <w:r w:rsidRPr="00E53C6C">
              <w:rPr>
                <w:rFonts w:eastAsia="標楷體"/>
                <w:caps/>
                <w:color w:val="000000"/>
                <w:sz w:val="28"/>
                <w:szCs w:val="28"/>
              </w:rPr>
              <w:t>指標名稱</w:t>
            </w:r>
          </w:p>
        </w:tc>
        <w:tc>
          <w:tcPr>
            <w:tcW w:w="780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80" w:lineRule="exact"/>
              <w:jc w:val="both"/>
              <w:rPr>
                <w:rFonts w:eastAsia="標楷體"/>
              </w:rPr>
            </w:pPr>
            <w:r w:rsidRPr="00E53C6C">
              <w:rPr>
                <w:rFonts w:eastAsia="標楷體"/>
                <w:color w:val="000000"/>
                <w:sz w:val="28"/>
                <w:szCs w:val="28"/>
              </w:rPr>
              <w:t>027-</w:t>
            </w:r>
            <w:r w:rsidRPr="00E53C6C">
              <w:rPr>
                <w:rFonts w:eastAsia="標楷體"/>
                <w:color w:val="000000"/>
                <w:sz w:val="28"/>
                <w:szCs w:val="28"/>
              </w:rPr>
              <w:t>西醫基層門診高血壓懷孕婦女使用</w:t>
            </w:r>
            <w:r w:rsidRPr="00E53C6C">
              <w:rPr>
                <w:rFonts w:eastAsia="標楷體"/>
                <w:color w:val="000000"/>
                <w:sz w:val="28"/>
                <w:szCs w:val="28"/>
              </w:rPr>
              <w:t>ACEI</w:t>
            </w:r>
            <w:r w:rsidRPr="00E53C6C">
              <w:rPr>
                <w:rFonts w:eastAsia="標楷體"/>
                <w:color w:val="000000"/>
                <w:sz w:val="28"/>
                <w:szCs w:val="28"/>
              </w:rPr>
              <w:t>或</w:t>
            </w:r>
            <w:r w:rsidRPr="00E53C6C">
              <w:rPr>
                <w:rFonts w:eastAsia="標楷體"/>
                <w:color w:val="000000"/>
                <w:sz w:val="28"/>
                <w:szCs w:val="28"/>
              </w:rPr>
              <w:t>ARB</w:t>
            </w:r>
            <w:r w:rsidRPr="00E53C6C">
              <w:rPr>
                <w:rFonts w:eastAsia="標楷體"/>
                <w:color w:val="000000"/>
                <w:sz w:val="28"/>
                <w:szCs w:val="28"/>
              </w:rPr>
              <w:t>之比率偏高</w:t>
            </w:r>
          </w:p>
        </w:tc>
      </w:tr>
      <w:tr w:rsidR="00182626" w:rsidRPr="00E53C6C" w:rsidTr="00302E37">
        <w:trPr>
          <w:trHeight w:val="377"/>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aps/>
                <w:color w:val="000000"/>
                <w:sz w:val="28"/>
                <w:szCs w:val="28"/>
              </w:rPr>
            </w:pPr>
            <w:r w:rsidRPr="00E53C6C">
              <w:rPr>
                <w:rFonts w:eastAsia="標楷體"/>
                <w:caps/>
                <w:color w:val="000000"/>
                <w:sz w:val="28"/>
                <w:szCs w:val="28"/>
              </w:rPr>
              <w:t>實施目的</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80" w:lineRule="exact"/>
              <w:jc w:val="both"/>
              <w:rPr>
                <w:rFonts w:eastAsia="標楷體"/>
              </w:rPr>
            </w:pPr>
            <w:r w:rsidRPr="00E53C6C">
              <w:rPr>
                <w:rFonts w:eastAsia="標楷體"/>
                <w:caps/>
                <w:color w:val="000000"/>
                <w:sz w:val="28"/>
                <w:szCs w:val="28"/>
              </w:rPr>
              <w:t>孕婦用藥安全</w:t>
            </w:r>
          </w:p>
        </w:tc>
      </w:tr>
      <w:tr w:rsidR="00182626" w:rsidRPr="00E53C6C" w:rsidTr="00023E73">
        <w:trPr>
          <w:trHeight w:val="7333"/>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指標定義</w:t>
            </w:r>
          </w:p>
          <w:p w:rsidR="00182626" w:rsidRPr="00E53C6C" w:rsidRDefault="00182626" w:rsidP="009D2FB4">
            <w:pPr>
              <w:snapToGrid w:val="0"/>
              <w:spacing w:line="360" w:lineRule="exact"/>
              <w:jc w:val="both"/>
              <w:rPr>
                <w:rFonts w:eastAsia="標楷體"/>
                <w:color w:val="000000"/>
                <w:sz w:val="28"/>
                <w:szCs w:val="28"/>
              </w:rPr>
            </w:pP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023E73" w:rsidRPr="00B92400" w:rsidRDefault="00023E73" w:rsidP="00023E73">
            <w:pPr>
              <w:snapToGrid w:val="0"/>
              <w:spacing w:line="320" w:lineRule="exact"/>
              <w:jc w:val="both"/>
              <w:rPr>
                <w:rFonts w:eastAsia="標楷體"/>
                <w:sz w:val="28"/>
                <w:szCs w:val="28"/>
              </w:rPr>
            </w:pPr>
            <w:r w:rsidRPr="00B92400">
              <w:rPr>
                <w:rFonts w:eastAsia="標楷體"/>
                <w:sz w:val="28"/>
                <w:szCs w:val="28"/>
              </w:rPr>
              <w:t>分子：分母懷孕婦女中，使用</w:t>
            </w:r>
            <w:r w:rsidRPr="00B92400">
              <w:rPr>
                <w:rFonts w:eastAsia="標楷體"/>
                <w:sz w:val="28"/>
                <w:szCs w:val="28"/>
              </w:rPr>
              <w:t>ACEI</w:t>
            </w:r>
            <w:r w:rsidRPr="00B92400">
              <w:rPr>
                <w:rFonts w:eastAsia="標楷體"/>
                <w:sz w:val="28"/>
                <w:szCs w:val="28"/>
              </w:rPr>
              <w:t>或</w:t>
            </w:r>
            <w:r w:rsidRPr="00B92400">
              <w:rPr>
                <w:rFonts w:eastAsia="標楷體"/>
                <w:sz w:val="28"/>
                <w:szCs w:val="28"/>
              </w:rPr>
              <w:t>ARB</w:t>
            </w:r>
            <w:r w:rsidRPr="00B92400">
              <w:rPr>
                <w:rFonts w:eastAsia="標楷體"/>
                <w:sz w:val="28"/>
                <w:szCs w:val="28"/>
              </w:rPr>
              <w:t>之人數</w:t>
            </w:r>
          </w:p>
          <w:p w:rsidR="00023E73" w:rsidRPr="00B92400" w:rsidRDefault="00023E73" w:rsidP="00023E73">
            <w:pPr>
              <w:snapToGrid w:val="0"/>
              <w:spacing w:line="320" w:lineRule="exact"/>
              <w:jc w:val="both"/>
              <w:rPr>
                <w:rFonts w:eastAsia="標楷體"/>
                <w:sz w:val="28"/>
                <w:szCs w:val="28"/>
              </w:rPr>
            </w:pPr>
            <w:r w:rsidRPr="00B92400">
              <w:rPr>
                <w:rFonts w:eastAsia="標楷體"/>
                <w:sz w:val="28"/>
                <w:szCs w:val="28"/>
              </w:rPr>
              <w:t>分母：門診高血壓且有高血壓用藥懷孕婦女人數</w:t>
            </w:r>
          </w:p>
          <w:p w:rsidR="00023E73" w:rsidRPr="00B92400" w:rsidRDefault="00023E73" w:rsidP="00023E73">
            <w:pPr>
              <w:snapToGrid w:val="0"/>
              <w:spacing w:line="320" w:lineRule="exact"/>
              <w:jc w:val="both"/>
              <w:rPr>
                <w:rFonts w:eastAsia="標楷體"/>
                <w:sz w:val="28"/>
                <w:szCs w:val="28"/>
              </w:rPr>
            </w:pPr>
          </w:p>
          <w:p w:rsidR="00023E73" w:rsidRDefault="00023E73" w:rsidP="00023E73">
            <w:pPr>
              <w:snapToGrid w:val="0"/>
              <w:rPr>
                <w:rFonts w:eastAsia="標楷體"/>
                <w:strike/>
                <w:color w:val="FF0000"/>
                <w:sz w:val="28"/>
                <w:szCs w:val="28"/>
              </w:rPr>
            </w:pPr>
            <w:r w:rsidRPr="00816D74">
              <w:rPr>
                <w:rFonts w:eastAsia="標楷體"/>
                <w:sz w:val="28"/>
                <w:szCs w:val="28"/>
              </w:rPr>
              <w:t>高血壓－</w:t>
            </w:r>
            <w:r w:rsidRPr="00E40377">
              <w:rPr>
                <w:rFonts w:eastAsia="標楷體"/>
                <w:strike/>
                <w:color w:val="FF0000"/>
                <w:sz w:val="28"/>
                <w:szCs w:val="28"/>
              </w:rPr>
              <w:t>ICD-9-CM</w:t>
            </w:r>
            <w:r w:rsidRPr="00B7378F">
              <w:rPr>
                <w:rFonts w:eastAsia="標楷體"/>
                <w:sz w:val="28"/>
                <w:szCs w:val="28"/>
              </w:rPr>
              <w:t>任</w:t>
            </w:r>
            <w:proofErr w:type="gramStart"/>
            <w:r w:rsidRPr="00B7378F">
              <w:rPr>
                <w:rFonts w:eastAsia="標楷體"/>
                <w:sz w:val="28"/>
                <w:szCs w:val="28"/>
              </w:rPr>
              <w:t>一</w:t>
            </w:r>
            <w:proofErr w:type="gramEnd"/>
            <w:r w:rsidRPr="00B7378F">
              <w:rPr>
                <w:rFonts w:eastAsia="標楷體"/>
                <w:sz w:val="28"/>
                <w:szCs w:val="28"/>
              </w:rPr>
              <w:t>主次診斷</w:t>
            </w:r>
            <w:r w:rsidRPr="00E40377">
              <w:rPr>
                <w:rFonts w:eastAsia="標楷體"/>
                <w:strike/>
                <w:color w:val="FF0000"/>
                <w:sz w:val="28"/>
                <w:szCs w:val="28"/>
              </w:rPr>
              <w:t>前三碼為</w:t>
            </w:r>
            <w:r w:rsidRPr="00E40377">
              <w:rPr>
                <w:rFonts w:eastAsia="標楷體"/>
                <w:strike/>
                <w:color w:val="FF0000"/>
                <w:sz w:val="28"/>
                <w:szCs w:val="28"/>
              </w:rPr>
              <w:t>401~405</w:t>
            </w:r>
            <w:r w:rsidRPr="00B7378F">
              <w:rPr>
                <w:rFonts w:eastAsia="標楷體"/>
                <w:strike/>
                <w:color w:val="FF0000"/>
                <w:sz w:val="28"/>
                <w:szCs w:val="28"/>
              </w:rPr>
              <w:t>；</w:t>
            </w:r>
          </w:p>
          <w:p w:rsidR="00023E73" w:rsidRPr="00D11DE1" w:rsidRDefault="00023E73" w:rsidP="00023E73">
            <w:pPr>
              <w:snapToGrid w:val="0"/>
              <w:ind w:leftChars="452" w:left="1085" w:firstLine="1"/>
              <w:rPr>
                <w:rFonts w:eastAsia="標楷體"/>
                <w:color w:val="FF0000"/>
                <w:sz w:val="28"/>
                <w:szCs w:val="28"/>
                <w:u w:val="single"/>
              </w:rPr>
            </w:pPr>
            <w:r w:rsidRPr="00D11DE1">
              <w:rPr>
                <w:rFonts w:eastAsia="標楷體"/>
                <w:sz w:val="28"/>
                <w:szCs w:val="28"/>
              </w:rPr>
              <w:t>ICD-10-CM/PCS</w:t>
            </w:r>
            <w:r w:rsidRPr="00D11DE1">
              <w:rPr>
                <w:rFonts w:eastAsia="標楷體"/>
                <w:color w:val="FF0000"/>
                <w:sz w:val="28"/>
                <w:szCs w:val="28"/>
                <w:u w:val="single"/>
              </w:rPr>
              <w:t>(2014</w:t>
            </w:r>
            <w:r w:rsidRPr="00D11DE1">
              <w:rPr>
                <w:rFonts w:eastAsia="標楷體" w:hint="eastAsia"/>
                <w:color w:val="FF0000"/>
                <w:sz w:val="28"/>
                <w:szCs w:val="28"/>
                <w:u w:val="single"/>
              </w:rPr>
              <w:t>年版</w:t>
            </w:r>
            <w:r w:rsidRPr="00D11DE1">
              <w:rPr>
                <w:rFonts w:eastAsia="標楷體"/>
                <w:color w:val="FF0000"/>
                <w:sz w:val="28"/>
                <w:szCs w:val="28"/>
                <w:u w:val="single"/>
              </w:rPr>
              <w:t>)</w:t>
            </w:r>
            <w:r w:rsidRPr="00D11DE1">
              <w:rPr>
                <w:rFonts w:eastAsia="標楷體" w:hint="eastAsia"/>
                <w:color w:val="FF0000"/>
                <w:sz w:val="28"/>
                <w:szCs w:val="28"/>
                <w:u w:val="single"/>
              </w:rPr>
              <w:t>為</w:t>
            </w:r>
            <w:r w:rsidRPr="00D11DE1">
              <w:rPr>
                <w:rFonts w:eastAsia="標楷體"/>
                <w:color w:val="FF0000"/>
                <w:sz w:val="28"/>
                <w:szCs w:val="28"/>
                <w:u w:val="single"/>
              </w:rPr>
              <w:t xml:space="preserve"> </w:t>
            </w:r>
            <w:r w:rsidRPr="00D11DE1">
              <w:rPr>
                <w:rFonts w:eastAsia="標楷體"/>
                <w:sz w:val="28"/>
                <w:szCs w:val="28"/>
              </w:rPr>
              <w:t>I10-I15</w:t>
            </w:r>
            <w:r w:rsidRPr="00D11DE1">
              <w:rPr>
                <w:rFonts w:eastAsia="標楷體" w:hint="eastAsia"/>
                <w:color w:val="FF0000"/>
                <w:sz w:val="28"/>
                <w:szCs w:val="28"/>
                <w:u w:val="single"/>
              </w:rPr>
              <w:t>、</w:t>
            </w:r>
          </w:p>
          <w:p w:rsidR="00023E73" w:rsidRPr="00D11DE1" w:rsidRDefault="00023E73" w:rsidP="00023E73">
            <w:pPr>
              <w:snapToGrid w:val="0"/>
              <w:ind w:leftChars="452" w:left="1085" w:firstLine="1"/>
              <w:rPr>
                <w:rFonts w:eastAsia="標楷體"/>
                <w:color w:val="FF0000"/>
                <w:sz w:val="28"/>
                <w:szCs w:val="28"/>
                <w:u w:val="single"/>
              </w:rPr>
            </w:pPr>
            <w:r w:rsidRPr="00D11DE1">
              <w:rPr>
                <w:rFonts w:eastAsia="標楷體"/>
                <w:color w:val="FF0000"/>
                <w:sz w:val="28"/>
                <w:szCs w:val="28"/>
                <w:u w:val="single"/>
              </w:rPr>
              <w:t>ICD-10-CM/PCS(2023</w:t>
            </w:r>
            <w:r w:rsidRPr="00D11DE1">
              <w:rPr>
                <w:rFonts w:eastAsia="標楷體" w:hint="eastAsia"/>
                <w:color w:val="FF0000"/>
                <w:sz w:val="28"/>
                <w:szCs w:val="28"/>
                <w:u w:val="single"/>
              </w:rPr>
              <w:t>年版</w:t>
            </w:r>
            <w:r w:rsidRPr="00D11DE1">
              <w:rPr>
                <w:rFonts w:eastAsia="標楷體"/>
                <w:color w:val="FF0000"/>
                <w:sz w:val="28"/>
                <w:szCs w:val="28"/>
                <w:u w:val="single"/>
              </w:rPr>
              <w:t>)</w:t>
            </w:r>
            <w:r w:rsidRPr="00D11DE1">
              <w:rPr>
                <w:rFonts w:eastAsia="標楷體" w:hint="eastAsia"/>
                <w:color w:val="FF0000"/>
                <w:sz w:val="28"/>
                <w:szCs w:val="28"/>
                <w:u w:val="single"/>
              </w:rPr>
              <w:t>為</w:t>
            </w:r>
            <w:r w:rsidRPr="00D11DE1">
              <w:rPr>
                <w:rFonts w:eastAsia="標楷體" w:hint="eastAsia"/>
                <w:color w:val="FF0000"/>
                <w:sz w:val="28"/>
                <w:szCs w:val="28"/>
                <w:u w:val="single"/>
              </w:rPr>
              <w:t xml:space="preserve"> </w:t>
            </w:r>
            <w:r w:rsidRPr="00D11DE1">
              <w:rPr>
                <w:rFonts w:eastAsia="標楷體"/>
                <w:color w:val="FF0000"/>
                <w:sz w:val="28"/>
                <w:szCs w:val="28"/>
                <w:u w:val="single"/>
              </w:rPr>
              <w:t>I10-I15</w:t>
            </w:r>
            <w:r w:rsidRPr="00D11DE1">
              <w:rPr>
                <w:rFonts w:eastAsia="標楷體" w:hint="eastAsia"/>
                <w:color w:val="FF0000"/>
                <w:sz w:val="28"/>
                <w:szCs w:val="28"/>
                <w:u w:val="single"/>
              </w:rPr>
              <w:t>、</w:t>
            </w:r>
            <w:r w:rsidRPr="00D11DE1">
              <w:rPr>
                <w:rFonts w:eastAsia="標楷體"/>
                <w:color w:val="FF0000"/>
                <w:sz w:val="28"/>
                <w:szCs w:val="28"/>
                <w:u w:val="single"/>
              </w:rPr>
              <w:t>I16.0</w:t>
            </w:r>
            <w:r w:rsidRPr="00D11DE1">
              <w:rPr>
                <w:rFonts w:eastAsia="標楷體" w:hint="eastAsia"/>
                <w:color w:val="FF0000"/>
                <w:sz w:val="28"/>
                <w:szCs w:val="28"/>
                <w:u w:val="single"/>
              </w:rPr>
              <w:t>、</w:t>
            </w:r>
            <w:r w:rsidRPr="00D11DE1">
              <w:rPr>
                <w:rFonts w:eastAsia="標楷體"/>
                <w:color w:val="FF0000"/>
                <w:sz w:val="28"/>
                <w:szCs w:val="28"/>
                <w:u w:val="single"/>
              </w:rPr>
              <w:t>I16.1</w:t>
            </w:r>
            <w:r w:rsidRPr="00D11DE1">
              <w:rPr>
                <w:rFonts w:eastAsia="標楷體" w:hint="eastAsia"/>
                <w:color w:val="FF0000"/>
                <w:sz w:val="28"/>
                <w:szCs w:val="28"/>
                <w:u w:val="single"/>
              </w:rPr>
              <w:t>、</w:t>
            </w:r>
            <w:r w:rsidRPr="00D11DE1">
              <w:rPr>
                <w:rFonts w:eastAsia="標楷體"/>
                <w:color w:val="FF0000"/>
                <w:sz w:val="28"/>
                <w:szCs w:val="28"/>
                <w:u w:val="single"/>
              </w:rPr>
              <w:t>I16.9(</w:t>
            </w:r>
            <w:r w:rsidRPr="00D11DE1">
              <w:rPr>
                <w:rFonts w:eastAsia="標楷體" w:hint="eastAsia"/>
                <w:color w:val="FF0000"/>
                <w:sz w:val="28"/>
                <w:szCs w:val="28"/>
                <w:u w:val="single"/>
              </w:rPr>
              <w:t>自</w:t>
            </w:r>
            <w:r w:rsidRPr="00D11DE1">
              <w:rPr>
                <w:rFonts w:eastAsia="標楷體" w:hint="eastAsia"/>
                <w:color w:val="FF0000"/>
                <w:sz w:val="28"/>
                <w:szCs w:val="28"/>
                <w:u w:val="single"/>
              </w:rPr>
              <w:t>1</w:t>
            </w:r>
            <w:r w:rsidRPr="00D11DE1">
              <w:rPr>
                <w:rFonts w:eastAsia="標楷體"/>
                <w:color w:val="FF0000"/>
                <w:sz w:val="28"/>
                <w:szCs w:val="28"/>
                <w:u w:val="single"/>
              </w:rPr>
              <w:t>14</w:t>
            </w:r>
            <w:r w:rsidRPr="00D11DE1">
              <w:rPr>
                <w:rFonts w:eastAsia="標楷體" w:hint="eastAsia"/>
                <w:color w:val="FF0000"/>
                <w:sz w:val="28"/>
                <w:szCs w:val="28"/>
                <w:u w:val="single"/>
              </w:rPr>
              <w:t>年</w:t>
            </w:r>
            <w:r w:rsidRPr="00D11DE1">
              <w:rPr>
                <w:rFonts w:eastAsia="標楷體" w:hint="eastAsia"/>
                <w:color w:val="FF0000"/>
                <w:sz w:val="28"/>
                <w:szCs w:val="28"/>
                <w:u w:val="single"/>
              </w:rPr>
              <w:t>1</w:t>
            </w:r>
            <w:r w:rsidRPr="00D11DE1">
              <w:rPr>
                <w:rFonts w:eastAsia="標楷體" w:hint="eastAsia"/>
                <w:color w:val="FF0000"/>
                <w:sz w:val="28"/>
                <w:szCs w:val="28"/>
                <w:u w:val="single"/>
              </w:rPr>
              <w:t>月</w:t>
            </w:r>
            <w:r w:rsidRPr="00D11DE1">
              <w:rPr>
                <w:rFonts w:eastAsia="標楷體" w:hint="eastAsia"/>
                <w:color w:val="FF0000"/>
                <w:sz w:val="28"/>
                <w:szCs w:val="28"/>
                <w:u w:val="single"/>
              </w:rPr>
              <w:t>1</w:t>
            </w:r>
            <w:r w:rsidRPr="00D11DE1">
              <w:rPr>
                <w:rFonts w:eastAsia="標楷體" w:hint="eastAsia"/>
                <w:color w:val="FF0000"/>
                <w:sz w:val="28"/>
                <w:szCs w:val="28"/>
                <w:u w:val="single"/>
              </w:rPr>
              <w:t>日起適用</w:t>
            </w:r>
            <w:r w:rsidRPr="00D11DE1">
              <w:rPr>
                <w:rFonts w:eastAsia="標楷體" w:hint="eastAsia"/>
                <w:color w:val="FF0000"/>
                <w:sz w:val="28"/>
                <w:szCs w:val="28"/>
                <w:u w:val="single"/>
              </w:rPr>
              <w:t>)</w:t>
            </w:r>
            <w:r w:rsidRPr="00D11DE1">
              <w:rPr>
                <w:rFonts w:eastAsia="標楷體"/>
                <w:sz w:val="28"/>
                <w:szCs w:val="28"/>
              </w:rPr>
              <w:t xml:space="preserve"> </w:t>
            </w:r>
            <w:r w:rsidRPr="00D11DE1">
              <w:rPr>
                <w:rFonts w:eastAsia="標楷體"/>
                <w:sz w:val="28"/>
                <w:szCs w:val="28"/>
              </w:rPr>
              <w:t>，</w:t>
            </w:r>
          </w:p>
          <w:p w:rsidR="00023E73" w:rsidRPr="00816D74" w:rsidRDefault="00023E73" w:rsidP="00023E73">
            <w:pPr>
              <w:snapToGrid w:val="0"/>
              <w:ind w:leftChars="452" w:left="1085" w:firstLine="1"/>
              <w:rPr>
                <w:rFonts w:eastAsia="標楷體"/>
                <w:sz w:val="28"/>
                <w:szCs w:val="28"/>
              </w:rPr>
            </w:pPr>
            <w:r w:rsidRPr="00825280">
              <w:rPr>
                <w:rFonts w:eastAsia="標楷體"/>
                <w:spacing w:val="-4"/>
                <w:sz w:val="28"/>
                <w:szCs w:val="28"/>
              </w:rPr>
              <w:t>且有高血壓用</w:t>
            </w:r>
            <w:r w:rsidRPr="00816D74">
              <w:rPr>
                <w:rFonts w:eastAsia="標楷體"/>
                <w:sz w:val="28"/>
                <w:szCs w:val="28"/>
              </w:rPr>
              <w:t>藥紀錄之案件</w:t>
            </w:r>
          </w:p>
          <w:p w:rsidR="00023E73" w:rsidRPr="004A2F99" w:rsidRDefault="00023E73" w:rsidP="00023E73">
            <w:pPr>
              <w:snapToGrid w:val="0"/>
              <w:spacing w:line="320" w:lineRule="exact"/>
              <w:jc w:val="both"/>
              <w:rPr>
                <w:rFonts w:eastAsia="標楷體"/>
                <w:sz w:val="28"/>
                <w:szCs w:val="28"/>
              </w:rPr>
            </w:pPr>
          </w:p>
          <w:p w:rsidR="00023E73" w:rsidRPr="00B92400" w:rsidRDefault="00023E73" w:rsidP="00023E73">
            <w:pPr>
              <w:snapToGrid w:val="0"/>
              <w:spacing w:line="320" w:lineRule="exact"/>
              <w:jc w:val="both"/>
              <w:rPr>
                <w:rFonts w:eastAsia="標楷體"/>
                <w:sz w:val="28"/>
                <w:szCs w:val="28"/>
              </w:rPr>
            </w:pPr>
            <w:r w:rsidRPr="00B92400">
              <w:rPr>
                <w:rFonts w:eastAsia="標楷體"/>
                <w:sz w:val="28"/>
                <w:szCs w:val="28"/>
              </w:rPr>
              <w:t>高血壓</w:t>
            </w:r>
            <w:proofErr w:type="gramStart"/>
            <w:r w:rsidRPr="00B92400">
              <w:rPr>
                <w:rFonts w:eastAsia="標楷體"/>
                <w:sz w:val="28"/>
                <w:szCs w:val="28"/>
              </w:rPr>
              <w:t>用藥－指</w:t>
            </w:r>
            <w:proofErr w:type="gramEnd"/>
            <w:r w:rsidRPr="00B92400">
              <w:rPr>
                <w:rFonts w:eastAsia="標楷體"/>
                <w:sz w:val="28"/>
                <w:szCs w:val="28"/>
              </w:rPr>
              <w:t>ATC</w:t>
            </w:r>
            <w:r w:rsidRPr="00B92400">
              <w:rPr>
                <w:rFonts w:eastAsia="標楷體"/>
                <w:sz w:val="28"/>
                <w:szCs w:val="28"/>
              </w:rPr>
              <w:t>代碼前三碼為</w:t>
            </w:r>
            <w:r w:rsidRPr="00B92400">
              <w:rPr>
                <w:rFonts w:eastAsia="標楷體"/>
                <w:sz w:val="28"/>
                <w:szCs w:val="28"/>
              </w:rPr>
              <w:t>C02</w:t>
            </w:r>
            <w:r w:rsidRPr="00B92400">
              <w:rPr>
                <w:rFonts w:eastAsia="標楷體"/>
                <w:sz w:val="28"/>
                <w:szCs w:val="28"/>
              </w:rPr>
              <w:t>、</w:t>
            </w:r>
            <w:r w:rsidRPr="00B92400">
              <w:rPr>
                <w:rFonts w:eastAsia="標楷體"/>
                <w:sz w:val="28"/>
                <w:szCs w:val="28"/>
              </w:rPr>
              <w:t>C03</w:t>
            </w:r>
            <w:r w:rsidRPr="00B92400">
              <w:rPr>
                <w:rFonts w:eastAsia="標楷體"/>
                <w:sz w:val="28"/>
                <w:szCs w:val="28"/>
              </w:rPr>
              <w:t>、</w:t>
            </w:r>
            <w:r w:rsidRPr="00B92400">
              <w:rPr>
                <w:rFonts w:eastAsia="標楷體"/>
                <w:sz w:val="28"/>
                <w:szCs w:val="28"/>
              </w:rPr>
              <w:t>C07</w:t>
            </w:r>
            <w:r w:rsidRPr="00B92400">
              <w:rPr>
                <w:rFonts w:eastAsia="標楷體"/>
                <w:sz w:val="28"/>
                <w:szCs w:val="28"/>
              </w:rPr>
              <w:t>、</w:t>
            </w:r>
            <w:r w:rsidRPr="00B92400">
              <w:rPr>
                <w:rFonts w:eastAsia="標楷體"/>
                <w:sz w:val="28"/>
                <w:szCs w:val="28"/>
              </w:rPr>
              <w:t>C08</w:t>
            </w:r>
            <w:r w:rsidRPr="00B92400">
              <w:rPr>
                <w:rFonts w:eastAsia="標楷體"/>
                <w:sz w:val="28"/>
                <w:szCs w:val="28"/>
              </w:rPr>
              <w:t>、</w:t>
            </w:r>
            <w:r w:rsidRPr="00B92400">
              <w:rPr>
                <w:rFonts w:eastAsia="標楷體"/>
                <w:sz w:val="28"/>
                <w:szCs w:val="28"/>
              </w:rPr>
              <w:t>C09</w:t>
            </w:r>
            <w:r w:rsidRPr="00B92400">
              <w:rPr>
                <w:rFonts w:eastAsia="標楷體"/>
                <w:sz w:val="28"/>
                <w:szCs w:val="28"/>
              </w:rPr>
              <w:t>及</w:t>
            </w:r>
            <w:r w:rsidRPr="00B92400">
              <w:rPr>
                <w:rFonts w:eastAsia="標楷體"/>
                <w:sz w:val="28"/>
                <w:szCs w:val="28"/>
              </w:rPr>
              <w:t>terazosin</w:t>
            </w:r>
            <w:r w:rsidRPr="00B92400">
              <w:rPr>
                <w:rFonts w:eastAsia="標楷體"/>
                <w:sz w:val="28"/>
                <w:szCs w:val="28"/>
              </w:rPr>
              <w:t>（</w:t>
            </w:r>
            <w:r w:rsidRPr="00B92400">
              <w:rPr>
                <w:rFonts w:eastAsia="標楷體"/>
                <w:sz w:val="28"/>
                <w:szCs w:val="28"/>
              </w:rPr>
              <w:t>G04CA(</w:t>
            </w:r>
            <w:r w:rsidRPr="00B92400">
              <w:rPr>
                <w:rFonts w:eastAsia="標楷體"/>
                <w:sz w:val="28"/>
                <w:szCs w:val="28"/>
              </w:rPr>
              <w:t>五碼</w:t>
            </w:r>
            <w:r w:rsidRPr="00B92400">
              <w:rPr>
                <w:rFonts w:eastAsia="標楷體"/>
                <w:sz w:val="28"/>
                <w:szCs w:val="28"/>
              </w:rPr>
              <w:t>)</w:t>
            </w:r>
            <w:r w:rsidRPr="00B92400">
              <w:rPr>
                <w:rFonts w:eastAsia="標楷體"/>
                <w:sz w:val="28"/>
                <w:szCs w:val="28"/>
              </w:rPr>
              <w:t>）之品項</w:t>
            </w:r>
          </w:p>
          <w:p w:rsidR="00023E73" w:rsidRPr="00B92400" w:rsidRDefault="00023E73" w:rsidP="00023E73">
            <w:pPr>
              <w:snapToGrid w:val="0"/>
              <w:spacing w:line="320" w:lineRule="exact"/>
              <w:jc w:val="both"/>
              <w:rPr>
                <w:rFonts w:eastAsia="標楷體"/>
                <w:sz w:val="28"/>
                <w:szCs w:val="28"/>
              </w:rPr>
            </w:pPr>
          </w:p>
          <w:p w:rsidR="00023E73" w:rsidRPr="004D6C12" w:rsidRDefault="00023E73" w:rsidP="00023E73">
            <w:pPr>
              <w:snapToGrid w:val="0"/>
              <w:spacing w:line="320" w:lineRule="exact"/>
              <w:rPr>
                <w:rFonts w:eastAsia="標楷體"/>
                <w:spacing w:val="-8"/>
              </w:rPr>
            </w:pPr>
            <w:r w:rsidRPr="004D6C12">
              <w:rPr>
                <w:rFonts w:eastAsia="標楷體"/>
                <w:spacing w:val="-8"/>
                <w:sz w:val="28"/>
                <w:szCs w:val="28"/>
              </w:rPr>
              <w:t>懷孕婦女：</w:t>
            </w:r>
            <w:r w:rsidRPr="004D6C12">
              <w:rPr>
                <w:rFonts w:eastAsia="標楷體"/>
                <w:strike/>
                <w:color w:val="FF0000"/>
                <w:spacing w:val="-8"/>
                <w:sz w:val="28"/>
                <w:szCs w:val="28"/>
              </w:rPr>
              <w:t>ICD-9-CM</w:t>
            </w:r>
            <w:r w:rsidRPr="004D6C12">
              <w:rPr>
                <w:rFonts w:eastAsia="標楷體"/>
                <w:spacing w:val="-8"/>
                <w:sz w:val="28"/>
                <w:szCs w:val="28"/>
              </w:rPr>
              <w:t>主、次診斷</w:t>
            </w:r>
            <w:r w:rsidRPr="004D6C12">
              <w:rPr>
                <w:rFonts w:eastAsia="標楷體"/>
                <w:strike/>
                <w:color w:val="FF0000"/>
                <w:spacing w:val="-8"/>
                <w:sz w:val="28"/>
                <w:szCs w:val="28"/>
              </w:rPr>
              <w:t>碼前三碼為</w:t>
            </w:r>
            <w:r w:rsidRPr="004D6C12">
              <w:rPr>
                <w:rFonts w:eastAsia="標楷體"/>
                <w:strike/>
                <w:color w:val="FF0000"/>
                <w:spacing w:val="-8"/>
                <w:sz w:val="28"/>
                <w:szCs w:val="28"/>
              </w:rPr>
              <w:t>V22</w:t>
            </w:r>
            <w:r w:rsidRPr="004D6C12">
              <w:rPr>
                <w:rFonts w:eastAsia="標楷體"/>
                <w:strike/>
                <w:color w:val="FF0000"/>
                <w:spacing w:val="-8"/>
                <w:sz w:val="28"/>
                <w:szCs w:val="28"/>
              </w:rPr>
              <w:t>、</w:t>
            </w:r>
            <w:r w:rsidRPr="004D6C12">
              <w:rPr>
                <w:rFonts w:eastAsia="標楷體"/>
                <w:strike/>
                <w:color w:val="FF0000"/>
                <w:spacing w:val="-8"/>
                <w:sz w:val="28"/>
                <w:szCs w:val="28"/>
              </w:rPr>
              <w:t>640~648</w:t>
            </w:r>
            <w:r w:rsidRPr="004D6C12">
              <w:rPr>
                <w:rFonts w:eastAsia="標楷體"/>
                <w:strike/>
                <w:color w:val="FF0000"/>
                <w:spacing w:val="-8"/>
                <w:sz w:val="28"/>
                <w:szCs w:val="28"/>
              </w:rPr>
              <w:t>；</w:t>
            </w:r>
            <w:r w:rsidRPr="004D6C12">
              <w:rPr>
                <w:rFonts w:eastAsia="標楷體"/>
                <w:spacing w:val="-8"/>
                <w:sz w:val="28"/>
                <w:szCs w:val="28"/>
              </w:rPr>
              <w:t>ICD-10- CM/PCS</w:t>
            </w:r>
            <w:r w:rsidRPr="004D6C12">
              <w:rPr>
                <w:rFonts w:eastAsia="標楷體" w:hint="eastAsia"/>
                <w:color w:val="FF0000"/>
                <w:spacing w:val="-8"/>
                <w:sz w:val="28"/>
                <w:szCs w:val="28"/>
                <w:u w:val="single"/>
              </w:rPr>
              <w:t>為</w:t>
            </w:r>
            <w:r w:rsidRPr="004D6C12">
              <w:rPr>
                <w:rFonts w:eastAsia="標楷體"/>
                <w:spacing w:val="-8"/>
                <w:sz w:val="28"/>
                <w:szCs w:val="28"/>
              </w:rPr>
              <w:t>Z331</w:t>
            </w:r>
            <w:r w:rsidRPr="004D6C12">
              <w:rPr>
                <w:rFonts w:eastAsia="標楷體"/>
                <w:spacing w:val="-8"/>
                <w:sz w:val="28"/>
                <w:szCs w:val="28"/>
              </w:rPr>
              <w:t>、</w:t>
            </w:r>
            <w:r w:rsidRPr="004D6C12">
              <w:rPr>
                <w:rFonts w:eastAsia="標楷體"/>
                <w:spacing w:val="-8"/>
                <w:sz w:val="28"/>
                <w:szCs w:val="28"/>
              </w:rPr>
              <w:t>Z34</w:t>
            </w:r>
            <w:r w:rsidRPr="004D6C12">
              <w:rPr>
                <w:rFonts w:eastAsia="標楷體"/>
                <w:spacing w:val="-8"/>
                <w:sz w:val="28"/>
                <w:szCs w:val="28"/>
              </w:rPr>
              <w:t>、</w:t>
            </w:r>
            <w:r w:rsidRPr="004D6C12">
              <w:rPr>
                <w:rFonts w:eastAsia="標楷體"/>
                <w:spacing w:val="-8"/>
                <w:sz w:val="28"/>
                <w:szCs w:val="28"/>
              </w:rPr>
              <w:t>O10-O16</w:t>
            </w:r>
            <w:r w:rsidRPr="004D6C12">
              <w:rPr>
                <w:rFonts w:eastAsia="標楷體"/>
                <w:spacing w:val="-8"/>
                <w:sz w:val="28"/>
                <w:szCs w:val="28"/>
              </w:rPr>
              <w:t>、</w:t>
            </w:r>
            <w:r w:rsidRPr="004D6C12">
              <w:rPr>
                <w:rFonts w:eastAsia="標楷體"/>
                <w:spacing w:val="-8"/>
                <w:sz w:val="28"/>
                <w:szCs w:val="28"/>
              </w:rPr>
              <w:t xml:space="preserve"> O20-O21</w:t>
            </w:r>
            <w:r w:rsidRPr="004D6C12">
              <w:rPr>
                <w:rFonts w:eastAsia="標楷體"/>
                <w:spacing w:val="-8"/>
                <w:sz w:val="28"/>
                <w:szCs w:val="28"/>
              </w:rPr>
              <w:t>、</w:t>
            </w:r>
            <w:r w:rsidRPr="004D6C12">
              <w:rPr>
                <w:rFonts w:eastAsia="標楷體"/>
                <w:spacing w:val="-8"/>
                <w:sz w:val="28"/>
                <w:szCs w:val="28"/>
              </w:rPr>
              <w:t>O23-O26</w:t>
            </w:r>
            <w:r w:rsidRPr="004D6C12">
              <w:rPr>
                <w:rFonts w:eastAsia="標楷體"/>
                <w:spacing w:val="-8"/>
                <w:sz w:val="28"/>
                <w:szCs w:val="28"/>
              </w:rPr>
              <w:t>、</w:t>
            </w:r>
            <w:r w:rsidRPr="004D6C12">
              <w:rPr>
                <w:rFonts w:eastAsia="標楷體"/>
                <w:spacing w:val="-8"/>
                <w:sz w:val="28"/>
                <w:szCs w:val="28"/>
              </w:rPr>
              <w:t>O28-O29</w:t>
            </w:r>
            <w:r w:rsidRPr="004D6C12">
              <w:rPr>
                <w:rFonts w:eastAsia="標楷體"/>
                <w:spacing w:val="-8"/>
                <w:sz w:val="28"/>
                <w:szCs w:val="28"/>
              </w:rPr>
              <w:t>、</w:t>
            </w:r>
            <w:r w:rsidRPr="004D6C12">
              <w:rPr>
                <w:rFonts w:eastAsia="標楷體"/>
                <w:spacing w:val="-8"/>
                <w:sz w:val="28"/>
                <w:szCs w:val="28"/>
              </w:rPr>
              <w:t>O310</w:t>
            </w:r>
            <w:r w:rsidRPr="004D6C12">
              <w:rPr>
                <w:rFonts w:eastAsia="標楷體"/>
                <w:spacing w:val="-8"/>
                <w:sz w:val="28"/>
                <w:szCs w:val="28"/>
              </w:rPr>
              <w:t>、</w:t>
            </w:r>
            <w:r w:rsidRPr="004D6C12">
              <w:rPr>
                <w:rFonts w:eastAsia="標楷體"/>
                <w:spacing w:val="-8"/>
                <w:sz w:val="28"/>
                <w:szCs w:val="28"/>
              </w:rPr>
              <w:t>O330</w:t>
            </w:r>
            <w:r w:rsidRPr="004D6C12">
              <w:rPr>
                <w:rFonts w:eastAsia="標楷體"/>
                <w:spacing w:val="-8"/>
                <w:sz w:val="28"/>
                <w:szCs w:val="28"/>
              </w:rPr>
              <w:t>、</w:t>
            </w:r>
            <w:r w:rsidRPr="004D6C12">
              <w:rPr>
                <w:rFonts w:eastAsia="標楷體"/>
                <w:spacing w:val="-8"/>
                <w:sz w:val="28"/>
                <w:szCs w:val="28"/>
              </w:rPr>
              <w:t>O44-O48</w:t>
            </w:r>
            <w:r w:rsidRPr="004D6C12">
              <w:rPr>
                <w:rFonts w:eastAsia="標楷體"/>
                <w:spacing w:val="-8"/>
                <w:sz w:val="28"/>
                <w:szCs w:val="28"/>
              </w:rPr>
              <w:t>、</w:t>
            </w:r>
            <w:r w:rsidRPr="004D6C12">
              <w:rPr>
                <w:rFonts w:eastAsia="標楷體"/>
                <w:spacing w:val="-8"/>
                <w:sz w:val="28"/>
                <w:szCs w:val="28"/>
              </w:rPr>
              <w:t>O60</w:t>
            </w:r>
            <w:r w:rsidRPr="004D6C12">
              <w:rPr>
                <w:rFonts w:eastAsia="標楷體"/>
                <w:spacing w:val="-8"/>
                <w:sz w:val="28"/>
                <w:szCs w:val="28"/>
              </w:rPr>
              <w:t>、</w:t>
            </w:r>
            <w:r w:rsidRPr="004D6C12">
              <w:rPr>
                <w:rFonts w:eastAsia="標楷體"/>
                <w:spacing w:val="-8"/>
                <w:sz w:val="28"/>
                <w:szCs w:val="28"/>
              </w:rPr>
              <w:t>O67</w:t>
            </w:r>
            <w:r w:rsidRPr="004D6C12">
              <w:rPr>
                <w:rFonts w:eastAsia="標楷體"/>
                <w:spacing w:val="-8"/>
                <w:sz w:val="28"/>
                <w:szCs w:val="28"/>
              </w:rPr>
              <w:t>、</w:t>
            </w:r>
            <w:r w:rsidRPr="004D6C12">
              <w:rPr>
                <w:rFonts w:eastAsia="標楷體"/>
                <w:spacing w:val="-8"/>
                <w:sz w:val="28"/>
                <w:szCs w:val="28"/>
              </w:rPr>
              <w:t>O861-O862</w:t>
            </w:r>
            <w:r w:rsidRPr="004D6C12">
              <w:rPr>
                <w:rFonts w:eastAsia="標楷體"/>
                <w:spacing w:val="-8"/>
                <w:sz w:val="28"/>
                <w:szCs w:val="28"/>
              </w:rPr>
              <w:t>、</w:t>
            </w:r>
            <w:r w:rsidRPr="004D6C12">
              <w:rPr>
                <w:rFonts w:eastAsia="標楷體"/>
                <w:spacing w:val="-8"/>
                <w:sz w:val="28"/>
                <w:szCs w:val="28"/>
              </w:rPr>
              <w:t xml:space="preserve"> O905-O908</w:t>
            </w:r>
            <w:r w:rsidRPr="004D6C12">
              <w:rPr>
                <w:rFonts w:eastAsia="標楷體"/>
                <w:spacing w:val="-8"/>
                <w:sz w:val="28"/>
                <w:szCs w:val="28"/>
              </w:rPr>
              <w:t>、</w:t>
            </w:r>
            <w:r w:rsidRPr="004D6C12">
              <w:rPr>
                <w:rFonts w:eastAsia="標楷體"/>
                <w:spacing w:val="-8"/>
                <w:sz w:val="28"/>
                <w:szCs w:val="28"/>
              </w:rPr>
              <w:t>O98-O99</w:t>
            </w:r>
            <w:r w:rsidRPr="004D6C12">
              <w:rPr>
                <w:rFonts w:eastAsia="標楷體"/>
                <w:spacing w:val="-8"/>
                <w:sz w:val="28"/>
                <w:szCs w:val="28"/>
              </w:rPr>
              <w:t>、</w:t>
            </w:r>
            <w:r w:rsidRPr="004D6C12">
              <w:rPr>
                <w:rFonts w:eastAsia="標楷體"/>
                <w:spacing w:val="-8"/>
                <w:sz w:val="28"/>
                <w:szCs w:val="28"/>
              </w:rPr>
              <w:t xml:space="preserve">O9A </w:t>
            </w:r>
            <w:r w:rsidRPr="004D6C12">
              <w:rPr>
                <w:rFonts w:eastAsia="標楷體"/>
                <w:spacing w:val="-8"/>
                <w:sz w:val="28"/>
                <w:szCs w:val="28"/>
              </w:rPr>
              <w:t>或申報產檢</w:t>
            </w:r>
            <w:proofErr w:type="gramStart"/>
            <w:r w:rsidRPr="004D6C12">
              <w:rPr>
                <w:rFonts w:eastAsia="標楷體"/>
                <w:spacing w:val="-8"/>
                <w:sz w:val="28"/>
                <w:szCs w:val="28"/>
              </w:rPr>
              <w:t>醫</w:t>
            </w:r>
            <w:proofErr w:type="gramEnd"/>
            <w:r w:rsidRPr="004D6C12">
              <w:rPr>
                <w:rFonts w:eastAsia="標楷體"/>
                <w:spacing w:val="-8"/>
                <w:sz w:val="28"/>
                <w:szCs w:val="28"/>
              </w:rPr>
              <w:t>令</w:t>
            </w:r>
            <w:r w:rsidRPr="004D6C12">
              <w:rPr>
                <w:rFonts w:eastAsia="標楷體"/>
                <w:spacing w:val="-8"/>
                <w:sz w:val="28"/>
                <w:szCs w:val="28"/>
              </w:rPr>
              <w:t>(41~67)</w:t>
            </w:r>
            <w:r w:rsidRPr="004D6C12">
              <w:rPr>
                <w:rFonts w:eastAsia="標楷體"/>
                <w:spacing w:val="-8"/>
                <w:sz w:val="28"/>
                <w:szCs w:val="28"/>
              </w:rPr>
              <w:t>之個案</w:t>
            </w:r>
          </w:p>
          <w:p w:rsidR="00023E73" w:rsidRPr="00B92400" w:rsidRDefault="00023E73" w:rsidP="00023E73">
            <w:pPr>
              <w:snapToGrid w:val="0"/>
              <w:spacing w:before="240" w:line="320" w:lineRule="exact"/>
              <w:jc w:val="both"/>
              <w:rPr>
                <w:rFonts w:eastAsia="標楷體"/>
              </w:rPr>
            </w:pPr>
            <w:r w:rsidRPr="00B92400">
              <w:rPr>
                <w:rFonts w:eastAsia="標楷體"/>
                <w:sz w:val="28"/>
                <w:szCs w:val="28"/>
              </w:rPr>
              <w:t>ACEI</w:t>
            </w:r>
            <w:r w:rsidRPr="00B92400">
              <w:rPr>
                <w:rFonts w:eastAsia="標楷體"/>
                <w:sz w:val="28"/>
                <w:szCs w:val="28"/>
              </w:rPr>
              <w:t>、</w:t>
            </w:r>
            <w:r w:rsidRPr="00B92400">
              <w:rPr>
                <w:rFonts w:eastAsia="標楷體"/>
                <w:sz w:val="28"/>
                <w:szCs w:val="28"/>
              </w:rPr>
              <w:t>ARB</w:t>
            </w:r>
            <w:r w:rsidRPr="00B92400">
              <w:rPr>
                <w:rFonts w:eastAsia="標楷體"/>
                <w:sz w:val="28"/>
                <w:szCs w:val="28"/>
              </w:rPr>
              <w:t>－</w:t>
            </w:r>
            <w:r w:rsidRPr="00B92400">
              <w:rPr>
                <w:rFonts w:eastAsia="標楷體"/>
                <w:sz w:val="28"/>
                <w:szCs w:val="28"/>
              </w:rPr>
              <w:t>ATC</w:t>
            </w:r>
            <w:r w:rsidRPr="00B92400">
              <w:rPr>
                <w:rFonts w:eastAsia="標楷體"/>
                <w:sz w:val="28"/>
                <w:szCs w:val="28"/>
              </w:rPr>
              <w:t>前四碼為</w:t>
            </w:r>
            <w:r w:rsidRPr="00B92400">
              <w:rPr>
                <w:rFonts w:eastAsia="標楷體"/>
                <w:sz w:val="28"/>
                <w:szCs w:val="28"/>
              </w:rPr>
              <w:t>C09A</w:t>
            </w:r>
            <w:r w:rsidRPr="00B92400">
              <w:rPr>
                <w:rFonts w:eastAsia="標楷體"/>
                <w:sz w:val="28"/>
                <w:szCs w:val="28"/>
              </w:rPr>
              <w:t>、</w:t>
            </w:r>
            <w:r w:rsidRPr="00B92400">
              <w:rPr>
                <w:rFonts w:eastAsia="標楷體"/>
                <w:sz w:val="28"/>
                <w:szCs w:val="28"/>
              </w:rPr>
              <w:t>C09B</w:t>
            </w:r>
            <w:r w:rsidRPr="00B92400">
              <w:rPr>
                <w:rFonts w:eastAsia="標楷體"/>
                <w:sz w:val="28"/>
                <w:szCs w:val="28"/>
              </w:rPr>
              <w:t>、</w:t>
            </w:r>
            <w:r w:rsidRPr="00B92400">
              <w:rPr>
                <w:rFonts w:eastAsia="標楷體"/>
                <w:sz w:val="28"/>
                <w:szCs w:val="28"/>
              </w:rPr>
              <w:t>C09C</w:t>
            </w:r>
            <w:r w:rsidRPr="00B92400">
              <w:rPr>
                <w:rFonts w:eastAsia="標楷體"/>
                <w:sz w:val="28"/>
                <w:szCs w:val="28"/>
              </w:rPr>
              <w:t>、</w:t>
            </w:r>
            <w:r w:rsidRPr="00B92400">
              <w:rPr>
                <w:rFonts w:eastAsia="標楷體"/>
                <w:sz w:val="28"/>
                <w:szCs w:val="28"/>
              </w:rPr>
              <w:t>C09D</w:t>
            </w:r>
            <w:r w:rsidRPr="00B92400">
              <w:rPr>
                <w:rFonts w:eastAsia="標楷體"/>
                <w:sz w:val="28"/>
                <w:szCs w:val="28"/>
              </w:rPr>
              <w:t>、</w:t>
            </w:r>
            <w:r w:rsidRPr="00B92400">
              <w:rPr>
                <w:rFonts w:eastAsia="標楷體"/>
                <w:sz w:val="28"/>
                <w:szCs w:val="28"/>
              </w:rPr>
              <w:t>C09X</w:t>
            </w:r>
          </w:p>
          <w:p w:rsidR="00023E73" w:rsidRPr="00B92400" w:rsidRDefault="00023E73" w:rsidP="00023E73">
            <w:pPr>
              <w:snapToGrid w:val="0"/>
              <w:spacing w:line="320" w:lineRule="exact"/>
              <w:jc w:val="both"/>
              <w:rPr>
                <w:rFonts w:eastAsia="標楷體"/>
                <w:sz w:val="28"/>
                <w:szCs w:val="28"/>
              </w:rPr>
            </w:pPr>
            <w:proofErr w:type="gramStart"/>
            <w:r w:rsidRPr="00B92400">
              <w:rPr>
                <w:rFonts w:eastAsia="標楷體"/>
                <w:sz w:val="28"/>
                <w:szCs w:val="28"/>
              </w:rPr>
              <w:t>註</w:t>
            </w:r>
            <w:proofErr w:type="gramEnd"/>
            <w:r w:rsidRPr="00B92400">
              <w:rPr>
                <w:rFonts w:eastAsia="標楷體"/>
                <w:sz w:val="28"/>
                <w:szCs w:val="28"/>
              </w:rPr>
              <w:t>：高血壓懷孕婦女不建議使用</w:t>
            </w:r>
            <w:r w:rsidRPr="00B92400">
              <w:rPr>
                <w:rFonts w:eastAsia="標楷體"/>
                <w:sz w:val="28"/>
                <w:szCs w:val="28"/>
              </w:rPr>
              <w:t>ACEI</w:t>
            </w:r>
            <w:r w:rsidRPr="00B92400">
              <w:rPr>
                <w:rFonts w:eastAsia="標楷體"/>
                <w:sz w:val="28"/>
                <w:szCs w:val="28"/>
              </w:rPr>
              <w:t>或</w:t>
            </w:r>
            <w:r w:rsidRPr="00B92400">
              <w:rPr>
                <w:rFonts w:eastAsia="標楷體"/>
                <w:sz w:val="28"/>
                <w:szCs w:val="28"/>
              </w:rPr>
              <w:t>ARB</w:t>
            </w:r>
            <w:r w:rsidRPr="00B92400">
              <w:rPr>
                <w:rFonts w:eastAsia="標楷體"/>
                <w:sz w:val="28"/>
                <w:szCs w:val="28"/>
              </w:rPr>
              <w:t>之藥品，以維護胎兒安全。</w:t>
            </w:r>
          </w:p>
          <w:p w:rsidR="00182626" w:rsidRPr="00023E73" w:rsidRDefault="00182626" w:rsidP="009D2FB4">
            <w:pPr>
              <w:snapToGrid w:val="0"/>
              <w:spacing w:line="360" w:lineRule="exact"/>
              <w:jc w:val="both"/>
              <w:rPr>
                <w:rFonts w:eastAsia="標楷體"/>
                <w:color w:val="000000"/>
                <w:sz w:val="28"/>
                <w:szCs w:val="28"/>
              </w:rPr>
            </w:pPr>
          </w:p>
        </w:tc>
      </w:tr>
      <w:tr w:rsidR="00182626" w:rsidRPr="00E53C6C" w:rsidTr="00302E37">
        <w:trPr>
          <w:trHeight w:val="362"/>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指標屬性</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sz w:val="28"/>
                <w:szCs w:val="28"/>
              </w:rPr>
            </w:pPr>
            <w:r w:rsidRPr="00E53C6C">
              <w:rPr>
                <w:rFonts w:eastAsia="標楷體"/>
                <w:sz w:val="28"/>
                <w:szCs w:val="28"/>
              </w:rPr>
              <w:t>負向</w:t>
            </w:r>
          </w:p>
        </w:tc>
      </w:tr>
      <w:tr w:rsidR="00182626" w:rsidRPr="00E53C6C" w:rsidTr="00302E37">
        <w:trPr>
          <w:trHeight w:val="362"/>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分析單位</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olor w:val="000000"/>
                <w:sz w:val="28"/>
                <w:szCs w:val="28"/>
              </w:rPr>
              <w:t>依院所按月分析</w:t>
            </w:r>
          </w:p>
        </w:tc>
      </w:tr>
      <w:tr w:rsidR="00182626" w:rsidRPr="00E53C6C" w:rsidTr="00302E37">
        <w:trPr>
          <w:trHeight w:val="362"/>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分析範圍</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rPr>
            </w:pPr>
            <w:r w:rsidRPr="00E53C6C">
              <w:rPr>
                <w:rFonts w:eastAsia="標楷體"/>
                <w:color w:val="000000"/>
                <w:sz w:val="28"/>
                <w:szCs w:val="28"/>
              </w:rPr>
              <w:t>西醫基層總額部門</w:t>
            </w:r>
          </w:p>
        </w:tc>
      </w:tr>
      <w:tr w:rsidR="00182626" w:rsidRPr="00E53C6C" w:rsidTr="00302E37">
        <w:trPr>
          <w:trHeight w:val="1449"/>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r w:rsidRPr="00E53C6C">
              <w:rPr>
                <w:rFonts w:eastAsia="標楷體"/>
                <w:color w:val="000000"/>
                <w:sz w:val="28"/>
                <w:szCs w:val="28"/>
              </w:rPr>
              <w:t>處理方式</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360" w:lineRule="exact"/>
              <w:jc w:val="both"/>
              <w:rPr>
                <w:rFonts w:eastAsia="標楷體"/>
                <w:color w:val="000000"/>
                <w:sz w:val="28"/>
                <w:szCs w:val="28"/>
              </w:rPr>
            </w:pPr>
          </w:p>
          <w:p w:rsidR="00182626" w:rsidRPr="00E53C6C" w:rsidRDefault="00182626" w:rsidP="009D2FB4">
            <w:pPr>
              <w:snapToGrid w:val="0"/>
              <w:spacing w:line="360" w:lineRule="exact"/>
              <w:jc w:val="both"/>
              <w:rPr>
                <w:rFonts w:eastAsia="標楷體"/>
              </w:rPr>
            </w:pPr>
            <w:r w:rsidRPr="00E53C6C">
              <w:rPr>
                <w:rFonts w:eastAsia="標楷體"/>
                <w:color w:val="000000"/>
                <w:sz w:val="28"/>
                <w:szCs w:val="28"/>
              </w:rPr>
              <w:t>不予支付點數＝【</w:t>
            </w:r>
            <w:r w:rsidRPr="00E53C6C">
              <w:rPr>
                <w:rFonts w:eastAsia="標楷體"/>
                <w:color w:val="000000"/>
                <w:sz w:val="28"/>
                <w:szCs w:val="28"/>
                <w:u w:val="single"/>
              </w:rPr>
              <w:t>分子人數－</w:t>
            </w:r>
            <w:r w:rsidRPr="00E53C6C">
              <w:rPr>
                <w:rFonts w:eastAsia="標楷體"/>
                <w:color w:val="000000"/>
                <w:sz w:val="28"/>
                <w:szCs w:val="28"/>
                <w:u w:val="single"/>
              </w:rPr>
              <w:t>(</w:t>
            </w:r>
            <w:r w:rsidRPr="00E53C6C">
              <w:rPr>
                <w:rFonts w:eastAsia="標楷體"/>
                <w:color w:val="000000"/>
                <w:sz w:val="28"/>
                <w:szCs w:val="28"/>
                <w:u w:val="single"/>
              </w:rPr>
              <w:t>分母人數＊</w:t>
            </w:r>
            <w:r w:rsidRPr="00E53C6C">
              <w:rPr>
                <w:rFonts w:eastAsia="標楷體"/>
                <w:color w:val="000000"/>
                <w:sz w:val="28"/>
                <w:szCs w:val="28"/>
                <w:u w:val="single"/>
              </w:rPr>
              <w:t>17</w:t>
            </w:r>
            <w:r w:rsidRPr="00E53C6C">
              <w:rPr>
                <w:rFonts w:eastAsia="標楷體"/>
                <w:color w:val="000000"/>
                <w:sz w:val="28"/>
                <w:szCs w:val="28"/>
                <w:u w:val="single"/>
              </w:rPr>
              <w:t>﹪</w:t>
            </w:r>
            <w:r w:rsidRPr="00E53C6C">
              <w:rPr>
                <w:rFonts w:eastAsia="標楷體"/>
                <w:color w:val="000000"/>
                <w:sz w:val="28"/>
                <w:szCs w:val="28"/>
                <w:u w:val="single"/>
              </w:rPr>
              <w:t>)</w:t>
            </w:r>
            <w:r w:rsidRPr="00E53C6C">
              <w:rPr>
                <w:rFonts w:eastAsia="標楷體"/>
                <w:color w:val="000000"/>
                <w:sz w:val="28"/>
                <w:szCs w:val="28"/>
              </w:rPr>
              <w:t xml:space="preserve"> </w:t>
            </w:r>
            <w:r w:rsidRPr="00E53C6C">
              <w:rPr>
                <w:rFonts w:eastAsia="標楷體"/>
                <w:color w:val="000000"/>
                <w:sz w:val="28"/>
                <w:szCs w:val="28"/>
              </w:rPr>
              <w:t>】</w:t>
            </w:r>
            <w:r w:rsidRPr="00E53C6C">
              <w:rPr>
                <w:rFonts w:eastAsia="標楷體"/>
                <w:color w:val="000000"/>
                <w:sz w:val="28"/>
                <w:szCs w:val="28"/>
                <w:u w:val="single"/>
              </w:rPr>
              <w:t>／分子人數</w:t>
            </w:r>
            <w:proofErr w:type="gramStart"/>
            <w:r w:rsidRPr="00E53C6C">
              <w:rPr>
                <w:rFonts w:eastAsia="標楷體"/>
                <w:color w:val="000000"/>
                <w:sz w:val="28"/>
                <w:szCs w:val="28"/>
              </w:rPr>
              <w:t>＊</w:t>
            </w:r>
            <w:proofErr w:type="gramEnd"/>
            <w:r w:rsidRPr="00E53C6C">
              <w:rPr>
                <w:rFonts w:eastAsia="標楷體"/>
                <w:color w:val="000000"/>
                <w:sz w:val="28"/>
                <w:szCs w:val="28"/>
              </w:rPr>
              <w:t>高血壓之懷孕婦女使用</w:t>
            </w:r>
            <w:r w:rsidRPr="00E53C6C">
              <w:rPr>
                <w:rFonts w:eastAsia="標楷體"/>
                <w:color w:val="000000"/>
                <w:sz w:val="28"/>
                <w:szCs w:val="28"/>
              </w:rPr>
              <w:t>ACEI</w:t>
            </w:r>
            <w:r w:rsidRPr="00E53C6C">
              <w:rPr>
                <w:rFonts w:eastAsia="標楷體"/>
                <w:color w:val="000000"/>
                <w:sz w:val="28"/>
                <w:szCs w:val="28"/>
              </w:rPr>
              <w:t>或</w:t>
            </w:r>
            <w:r w:rsidRPr="00E53C6C">
              <w:rPr>
                <w:rFonts w:eastAsia="標楷體"/>
                <w:color w:val="000000"/>
                <w:sz w:val="28"/>
                <w:szCs w:val="28"/>
              </w:rPr>
              <w:t>ARB</w:t>
            </w:r>
            <w:r w:rsidRPr="00E53C6C">
              <w:rPr>
                <w:rFonts w:eastAsia="標楷體"/>
                <w:color w:val="000000"/>
                <w:sz w:val="28"/>
                <w:szCs w:val="28"/>
              </w:rPr>
              <w:t>案件總醫療費用</w:t>
            </w:r>
          </w:p>
          <w:p w:rsidR="00182626" w:rsidRPr="00E53C6C" w:rsidRDefault="00182626" w:rsidP="009D2FB4">
            <w:pPr>
              <w:snapToGrid w:val="0"/>
              <w:spacing w:line="360" w:lineRule="exact"/>
              <w:jc w:val="both"/>
              <w:rPr>
                <w:rFonts w:eastAsia="標楷體"/>
                <w:sz w:val="28"/>
                <w:szCs w:val="28"/>
              </w:rPr>
            </w:pPr>
          </w:p>
        </w:tc>
      </w:tr>
      <w:tr w:rsidR="00023E73" w:rsidRPr="00E53C6C" w:rsidTr="00B27171">
        <w:trPr>
          <w:trHeight w:val="739"/>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23E73" w:rsidRPr="00E53C6C" w:rsidRDefault="00023E73" w:rsidP="00023E73">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23E73" w:rsidRPr="0012352E" w:rsidRDefault="00023E73" w:rsidP="00023E73">
            <w:pPr>
              <w:snapToGrid w:val="0"/>
              <w:spacing w:line="360" w:lineRule="exact"/>
              <w:rPr>
                <w:rFonts w:eastAsia="標楷體"/>
                <w:color w:val="FF0000"/>
                <w:u w:val="single"/>
              </w:rPr>
            </w:pPr>
            <w:r w:rsidRPr="000876FA">
              <w:rPr>
                <w:rFonts w:eastAsia="標楷體" w:hint="eastAsia"/>
                <w:color w:val="FF0000"/>
                <w:sz w:val="28"/>
                <w:u w:val="single"/>
              </w:rPr>
              <w:t>113</w:t>
            </w:r>
            <w:r w:rsidRPr="000876FA">
              <w:rPr>
                <w:rFonts w:eastAsia="標楷體" w:hint="eastAsia"/>
                <w:color w:val="FF0000"/>
                <w:sz w:val="28"/>
                <w:u w:val="single"/>
              </w:rPr>
              <w:t>年</w:t>
            </w:r>
            <w:r w:rsidRPr="000876FA">
              <w:rPr>
                <w:rFonts w:eastAsia="標楷體" w:hint="eastAsia"/>
                <w:color w:val="FF0000"/>
                <w:sz w:val="28"/>
                <w:u w:val="single"/>
              </w:rPr>
              <w:t>1</w:t>
            </w:r>
            <w:r>
              <w:rPr>
                <w:rFonts w:eastAsia="標楷體"/>
                <w:color w:val="FF0000"/>
                <w:sz w:val="28"/>
                <w:u w:val="single"/>
              </w:rPr>
              <w:t>0</w:t>
            </w:r>
            <w:r w:rsidRPr="000876FA">
              <w:rPr>
                <w:rFonts w:eastAsia="標楷體" w:hint="eastAsia"/>
                <w:color w:val="FF0000"/>
                <w:sz w:val="28"/>
                <w:u w:val="single"/>
              </w:rPr>
              <w:t>月</w:t>
            </w:r>
            <w:r>
              <w:rPr>
                <w:rFonts w:eastAsia="標楷體" w:hint="eastAsia"/>
                <w:color w:val="FF0000"/>
                <w:sz w:val="28"/>
                <w:u w:val="single"/>
              </w:rPr>
              <w:t>2</w:t>
            </w:r>
            <w:r>
              <w:rPr>
                <w:rFonts w:eastAsia="標楷體"/>
                <w:color w:val="FF0000"/>
                <w:sz w:val="28"/>
                <w:u w:val="single"/>
              </w:rPr>
              <w:t>9</w:t>
            </w:r>
            <w:r w:rsidRPr="000876FA">
              <w:rPr>
                <w:rFonts w:eastAsia="標楷體" w:hint="eastAsia"/>
                <w:color w:val="FF0000"/>
                <w:sz w:val="28"/>
                <w:u w:val="single"/>
              </w:rPr>
              <w:t>日衛</w:t>
            </w:r>
            <w:proofErr w:type="gramStart"/>
            <w:r w:rsidRPr="000876FA">
              <w:rPr>
                <w:rFonts w:eastAsia="標楷體" w:hint="eastAsia"/>
                <w:color w:val="FF0000"/>
                <w:sz w:val="28"/>
                <w:u w:val="single"/>
              </w:rPr>
              <w:t>部保字</w:t>
            </w:r>
            <w:proofErr w:type="gramEnd"/>
            <w:r w:rsidRPr="000876FA">
              <w:rPr>
                <w:rFonts w:eastAsia="標楷體" w:hint="eastAsia"/>
                <w:color w:val="FF0000"/>
                <w:sz w:val="28"/>
                <w:u w:val="single"/>
              </w:rPr>
              <w:t>第</w:t>
            </w:r>
            <w:r w:rsidRPr="000876FA">
              <w:rPr>
                <w:rFonts w:eastAsia="標楷體" w:hint="eastAsia"/>
                <w:color w:val="FF0000"/>
                <w:sz w:val="28"/>
                <w:u w:val="single"/>
              </w:rPr>
              <w:t>11312606</w:t>
            </w:r>
            <w:r>
              <w:rPr>
                <w:rFonts w:eastAsia="標楷體"/>
                <w:color w:val="FF0000"/>
                <w:sz w:val="28"/>
                <w:u w:val="single"/>
              </w:rPr>
              <w:t>24</w:t>
            </w:r>
            <w:r w:rsidRPr="000876FA">
              <w:rPr>
                <w:rFonts w:eastAsia="標楷體" w:hint="eastAsia"/>
                <w:color w:val="FF0000"/>
                <w:sz w:val="28"/>
                <w:u w:val="single"/>
              </w:rPr>
              <w:t>號</w:t>
            </w:r>
            <w:r>
              <w:rPr>
                <w:rFonts w:eastAsia="標楷體" w:hint="eastAsia"/>
                <w:color w:val="FF0000"/>
                <w:sz w:val="28"/>
                <w:u w:val="single"/>
              </w:rPr>
              <w:t>函</w:t>
            </w:r>
          </w:p>
        </w:tc>
      </w:tr>
      <w:tr w:rsidR="00023E73" w:rsidRPr="00E53C6C" w:rsidTr="00B27171">
        <w:trPr>
          <w:trHeight w:val="724"/>
          <w:jc w:val="center"/>
        </w:trPr>
        <w:tc>
          <w:tcPr>
            <w:tcW w:w="1901"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023E73" w:rsidRPr="00E53C6C" w:rsidRDefault="00023E73" w:rsidP="00023E73">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80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023E73" w:rsidRPr="0012352E" w:rsidRDefault="00023E73" w:rsidP="00023E73">
            <w:pPr>
              <w:snapToGrid w:val="0"/>
              <w:spacing w:line="260" w:lineRule="exact"/>
              <w:rPr>
                <w:rFonts w:eastAsia="標楷體"/>
                <w:color w:val="FF0000"/>
                <w:u w:val="single"/>
              </w:rPr>
            </w:pPr>
            <w:r>
              <w:rPr>
                <w:rFonts w:eastAsia="標楷體"/>
                <w:color w:val="FF0000"/>
                <w:sz w:val="28"/>
                <w:u w:val="single"/>
              </w:rPr>
              <w:t>113</w:t>
            </w:r>
            <w:r w:rsidRPr="0012352E">
              <w:rPr>
                <w:rFonts w:eastAsia="標楷體"/>
                <w:color w:val="FF0000"/>
                <w:sz w:val="28"/>
                <w:u w:val="single"/>
              </w:rPr>
              <w:t>年</w:t>
            </w:r>
            <w:r>
              <w:rPr>
                <w:rFonts w:eastAsia="標楷體"/>
                <w:color w:val="FF0000"/>
                <w:sz w:val="28"/>
                <w:u w:val="single"/>
              </w:rPr>
              <w:t>12</w:t>
            </w:r>
            <w:r w:rsidRPr="0012352E">
              <w:rPr>
                <w:rFonts w:eastAsia="標楷體"/>
                <w:color w:val="FF0000"/>
                <w:sz w:val="28"/>
                <w:u w:val="single"/>
              </w:rPr>
              <w:t>月</w:t>
            </w:r>
            <w:r>
              <w:rPr>
                <w:rFonts w:eastAsia="標楷體"/>
                <w:color w:val="FF0000"/>
                <w:sz w:val="28"/>
                <w:u w:val="single"/>
              </w:rPr>
              <w:t>4</w:t>
            </w:r>
            <w:r w:rsidRPr="0012352E">
              <w:rPr>
                <w:rFonts w:eastAsia="標楷體"/>
                <w:color w:val="FF0000"/>
                <w:sz w:val="28"/>
                <w:u w:val="single"/>
              </w:rPr>
              <w:t>日</w:t>
            </w:r>
            <w:proofErr w:type="gramStart"/>
            <w:r w:rsidRPr="0012352E">
              <w:rPr>
                <w:rFonts w:eastAsia="標楷體"/>
                <w:color w:val="FF0000"/>
                <w:sz w:val="28"/>
                <w:u w:val="single"/>
              </w:rPr>
              <w:t>健保審字第</w:t>
            </w:r>
            <w:r w:rsidRPr="000876FA">
              <w:rPr>
                <w:rFonts w:eastAsia="標楷體"/>
                <w:color w:val="FF0000"/>
                <w:sz w:val="28"/>
                <w:u w:val="single"/>
              </w:rPr>
              <w:t>1130123927</w:t>
            </w:r>
            <w:r w:rsidRPr="0012352E">
              <w:rPr>
                <w:rFonts w:eastAsia="標楷體"/>
                <w:color w:val="FF0000"/>
                <w:sz w:val="28"/>
                <w:u w:val="single"/>
              </w:rPr>
              <w:t>號</w:t>
            </w:r>
            <w:proofErr w:type="gramEnd"/>
          </w:p>
        </w:tc>
      </w:tr>
      <w:tr w:rsidR="00023E73" w:rsidRPr="00E53C6C" w:rsidTr="00B27171">
        <w:trPr>
          <w:trHeight w:val="377"/>
          <w:jc w:val="center"/>
        </w:trPr>
        <w:tc>
          <w:tcPr>
            <w:tcW w:w="1901"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023E73" w:rsidRPr="00E53C6C" w:rsidRDefault="00023E73" w:rsidP="00023E73">
            <w:pPr>
              <w:snapToGrid w:val="0"/>
              <w:jc w:val="both"/>
              <w:rPr>
                <w:rFonts w:eastAsia="標楷體"/>
              </w:rPr>
            </w:pPr>
            <w:r w:rsidRPr="00E53C6C">
              <w:rPr>
                <w:rFonts w:eastAsia="標楷體"/>
                <w:color w:val="000000"/>
                <w:sz w:val="28"/>
                <w:szCs w:val="28"/>
              </w:rPr>
              <w:t>實施起日</w:t>
            </w:r>
          </w:p>
        </w:tc>
        <w:tc>
          <w:tcPr>
            <w:tcW w:w="7807"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vAlign w:val="center"/>
          </w:tcPr>
          <w:p w:rsidR="00023E73" w:rsidRPr="0012352E" w:rsidRDefault="00023E73" w:rsidP="00023E73">
            <w:pPr>
              <w:snapToGrid w:val="0"/>
              <w:spacing w:line="260" w:lineRule="exact"/>
              <w:rPr>
                <w:rFonts w:eastAsia="標楷體"/>
                <w:color w:val="FF0000"/>
                <w:u w:val="single"/>
              </w:rPr>
            </w:pPr>
            <w:r>
              <w:rPr>
                <w:rFonts w:eastAsia="標楷體"/>
                <w:color w:val="FF0000"/>
                <w:sz w:val="28"/>
                <w:u w:val="single"/>
              </w:rPr>
              <w:t>114</w:t>
            </w:r>
            <w:r w:rsidRPr="0012352E">
              <w:rPr>
                <w:rFonts w:eastAsia="標楷體"/>
                <w:color w:val="FF0000"/>
                <w:sz w:val="28"/>
                <w:u w:val="single"/>
              </w:rPr>
              <w:t>年</w:t>
            </w:r>
            <w:r>
              <w:rPr>
                <w:rFonts w:eastAsia="標楷體"/>
                <w:color w:val="FF0000"/>
                <w:sz w:val="28"/>
                <w:u w:val="single"/>
              </w:rPr>
              <w:t>1</w:t>
            </w:r>
            <w:r w:rsidRPr="0012352E">
              <w:rPr>
                <w:rFonts w:eastAsia="標楷體"/>
                <w:color w:val="FF0000"/>
                <w:sz w:val="28"/>
                <w:u w:val="single"/>
              </w:rPr>
              <w:t>月</w:t>
            </w:r>
            <w:r>
              <w:rPr>
                <w:rFonts w:eastAsia="標楷體"/>
                <w:color w:val="FF0000"/>
                <w:sz w:val="28"/>
                <w:u w:val="single"/>
              </w:rPr>
              <w:t>1</w:t>
            </w:r>
            <w:r w:rsidRPr="0012352E">
              <w:rPr>
                <w:rFonts w:eastAsia="標楷體"/>
                <w:color w:val="FF0000"/>
                <w:sz w:val="28"/>
                <w:u w:val="single"/>
              </w:rPr>
              <w:t>日</w:t>
            </w:r>
            <w:r w:rsidRPr="0012352E">
              <w:rPr>
                <w:rFonts w:eastAsia="標楷體"/>
                <w:color w:val="FF0000"/>
                <w:sz w:val="28"/>
                <w:u w:val="single"/>
              </w:rPr>
              <w:t>(</w:t>
            </w:r>
            <w:r w:rsidRPr="0012352E">
              <w:rPr>
                <w:rFonts w:eastAsia="標楷體"/>
                <w:color w:val="FF0000"/>
                <w:sz w:val="28"/>
                <w:u w:val="single"/>
              </w:rPr>
              <w:t>費用年月</w:t>
            </w:r>
            <w:r w:rsidRPr="0012352E">
              <w:rPr>
                <w:rFonts w:eastAsia="標楷體"/>
                <w:color w:val="FF0000"/>
                <w:sz w:val="28"/>
                <w:u w:val="single"/>
              </w:rPr>
              <w:t>)</w:t>
            </w:r>
          </w:p>
        </w:tc>
      </w:tr>
    </w:tbl>
    <w:p w:rsidR="00182626" w:rsidRPr="00E53C6C" w:rsidRDefault="00182626" w:rsidP="00182626">
      <w:pPr>
        <w:rPr>
          <w:rFonts w:eastAsia="標楷體"/>
        </w:rPr>
      </w:pPr>
    </w:p>
    <w:p w:rsidR="00182626" w:rsidRPr="00E53C6C" w:rsidRDefault="00182626" w:rsidP="00182626">
      <w:pPr>
        <w:pageBreakBefore/>
        <w:rPr>
          <w:rFonts w:eastAsia="標楷體"/>
        </w:rPr>
      </w:pPr>
      <w:r w:rsidRPr="00E53C6C">
        <w:rPr>
          <w:rFonts w:eastAsia="標楷體"/>
        </w:rPr>
        <w:lastRenderedPageBreak/>
        <w:t>027-</w:t>
      </w:r>
      <w:r w:rsidRPr="00E53C6C">
        <w:rPr>
          <w:rFonts w:eastAsia="標楷體"/>
        </w:rPr>
        <w:t>西醫基層門診高血壓懷孕婦女使用</w:t>
      </w:r>
      <w:r w:rsidRPr="00E53C6C">
        <w:rPr>
          <w:rFonts w:eastAsia="標楷體"/>
        </w:rPr>
        <w:t>ACEI</w:t>
      </w:r>
      <w:r w:rsidRPr="00E53C6C">
        <w:rPr>
          <w:rFonts w:eastAsia="標楷體"/>
        </w:rPr>
        <w:t>或</w:t>
      </w:r>
      <w:r w:rsidRPr="00E53C6C">
        <w:rPr>
          <w:rFonts w:eastAsia="標楷體"/>
        </w:rPr>
        <w:t>ARB</w:t>
      </w:r>
      <w:r w:rsidRPr="00E53C6C">
        <w:rPr>
          <w:rFonts w:eastAsia="標楷體"/>
        </w:rPr>
        <w:t>之比率偏高</w:t>
      </w:r>
    </w:p>
    <w:tbl>
      <w:tblPr>
        <w:tblW w:w="9694" w:type="dxa"/>
        <w:tblCellMar>
          <w:left w:w="10" w:type="dxa"/>
          <w:right w:w="10" w:type="dxa"/>
        </w:tblCellMar>
        <w:tblLook w:val="04A0" w:firstRow="1" w:lastRow="0" w:firstColumn="1" w:lastColumn="0" w:noHBand="0" w:noVBand="1"/>
      </w:tblPr>
      <w:tblGrid>
        <w:gridCol w:w="855"/>
        <w:gridCol w:w="1583"/>
        <w:gridCol w:w="1276"/>
        <w:gridCol w:w="2551"/>
        <w:gridCol w:w="2552"/>
        <w:gridCol w:w="877"/>
      </w:tblGrid>
      <w:tr w:rsidR="00023E73" w:rsidRPr="00C27A0C" w:rsidTr="001837E3">
        <w:trPr>
          <w:trHeight w:val="300"/>
        </w:trPr>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總額</w:t>
            </w:r>
          </w:p>
        </w:tc>
        <w:tc>
          <w:tcPr>
            <w:tcW w:w="1583"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jc w:val="center"/>
              <w:rPr>
                <w:rFonts w:eastAsia="標楷體"/>
                <w:kern w:val="0"/>
              </w:rPr>
            </w:pPr>
            <w:r w:rsidRPr="00C27A0C">
              <w:rPr>
                <w:rFonts w:eastAsia="標楷體"/>
                <w:kern w:val="0"/>
              </w:rPr>
              <w:t>名稱</w:t>
            </w:r>
          </w:p>
        </w:tc>
        <w:tc>
          <w:tcPr>
            <w:tcW w:w="1276"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jc w:val="center"/>
              <w:rPr>
                <w:rFonts w:eastAsia="標楷體"/>
                <w:strike/>
                <w:color w:val="FF0000"/>
                <w:kern w:val="0"/>
              </w:rPr>
            </w:pPr>
            <w:r w:rsidRPr="00C27A0C">
              <w:rPr>
                <w:rFonts w:eastAsia="標楷體"/>
                <w:strike/>
                <w:color w:val="FF0000"/>
                <w:kern w:val="0"/>
              </w:rPr>
              <w:t>ICD-9-CM</w:t>
            </w:r>
          </w:p>
        </w:tc>
        <w:tc>
          <w:tcPr>
            <w:tcW w:w="2551" w:type="dxa"/>
            <w:tcBorders>
              <w:top w:val="single" w:sz="4" w:space="0" w:color="000000"/>
              <w:bottom w:val="single" w:sz="4" w:space="0" w:color="000000"/>
              <w:right w:val="single" w:sz="4" w:space="0" w:color="auto"/>
            </w:tcBorders>
            <w:shd w:val="clear" w:color="auto" w:fill="FFFFFF"/>
            <w:tcMar>
              <w:top w:w="0" w:type="dxa"/>
              <w:left w:w="28" w:type="dxa"/>
              <w:bottom w:w="0" w:type="dxa"/>
              <w:right w:w="28" w:type="dxa"/>
            </w:tcMar>
            <w:vAlign w:val="center"/>
          </w:tcPr>
          <w:p w:rsidR="00023E73" w:rsidRDefault="00023E73" w:rsidP="001837E3">
            <w:pPr>
              <w:spacing w:line="320" w:lineRule="exact"/>
              <w:jc w:val="center"/>
              <w:rPr>
                <w:rFonts w:eastAsia="標楷體"/>
                <w:kern w:val="0"/>
              </w:rPr>
            </w:pPr>
            <w:r w:rsidRPr="00C27A0C">
              <w:rPr>
                <w:rFonts w:eastAsia="標楷體"/>
                <w:kern w:val="0"/>
              </w:rPr>
              <w:t>ICD-10- CM/PCS</w:t>
            </w:r>
          </w:p>
          <w:p w:rsidR="00023E73" w:rsidRPr="00986874" w:rsidRDefault="00023E73" w:rsidP="001837E3">
            <w:pPr>
              <w:spacing w:line="320" w:lineRule="exact"/>
              <w:jc w:val="center"/>
              <w:rPr>
                <w:rFonts w:eastAsia="標楷體"/>
                <w:color w:val="FF0000"/>
                <w:spacing w:val="-8"/>
                <w:u w:val="single"/>
              </w:rPr>
            </w:pPr>
            <w:r w:rsidRPr="00986874">
              <w:rPr>
                <w:rFonts w:eastAsia="標楷體"/>
                <w:color w:val="FF0000"/>
                <w:spacing w:val="-8"/>
                <w:u w:val="single"/>
              </w:rPr>
              <w:t>(2014</w:t>
            </w:r>
            <w:r w:rsidRPr="00986874">
              <w:rPr>
                <w:rFonts w:eastAsia="標楷體"/>
                <w:color w:val="FF0000"/>
                <w:spacing w:val="-8"/>
                <w:u w:val="single"/>
              </w:rPr>
              <w:t>年版</w:t>
            </w:r>
            <w:r w:rsidRPr="00986874">
              <w:rPr>
                <w:rFonts w:eastAsia="標楷體"/>
                <w:color w:val="FF0000"/>
                <w:spacing w:val="-8"/>
                <w:u w:val="single"/>
              </w:rPr>
              <w:t>)</w:t>
            </w:r>
          </w:p>
          <w:p w:rsidR="00023E73" w:rsidRPr="00C27A0C" w:rsidRDefault="00023E73" w:rsidP="001837E3">
            <w:pPr>
              <w:widowControl/>
              <w:spacing w:line="320" w:lineRule="exact"/>
              <w:jc w:val="center"/>
              <w:rPr>
                <w:rFonts w:eastAsia="標楷體"/>
                <w:kern w:val="0"/>
              </w:rPr>
            </w:pPr>
            <w:r w:rsidRPr="00986874">
              <w:rPr>
                <w:rFonts w:eastAsia="標楷體"/>
                <w:color w:val="FF0000"/>
                <w:spacing w:val="-8"/>
                <w:u w:val="single"/>
              </w:rPr>
              <w:t>自</w:t>
            </w:r>
            <w:r w:rsidRPr="00986874">
              <w:rPr>
                <w:rFonts w:eastAsia="標楷體" w:hint="eastAsia"/>
                <w:color w:val="FF0000"/>
                <w:spacing w:val="-8"/>
                <w:u w:val="single"/>
              </w:rPr>
              <w:t>1</w:t>
            </w:r>
            <w:r w:rsidRPr="00986874">
              <w:rPr>
                <w:rFonts w:eastAsia="標楷體"/>
                <w:color w:val="FF0000"/>
                <w:spacing w:val="-8"/>
                <w:u w:val="single"/>
              </w:rPr>
              <w:t>05</w:t>
            </w:r>
            <w:r w:rsidRPr="00986874">
              <w:rPr>
                <w:rFonts w:eastAsia="標楷體"/>
                <w:color w:val="FF0000"/>
                <w:spacing w:val="-8"/>
                <w:u w:val="single"/>
              </w:rPr>
              <w:t>年</w:t>
            </w:r>
            <w:r w:rsidRPr="00986874">
              <w:rPr>
                <w:rFonts w:eastAsia="標楷體" w:hint="eastAsia"/>
                <w:color w:val="FF0000"/>
                <w:spacing w:val="-8"/>
                <w:u w:val="single"/>
              </w:rPr>
              <w:t>1</w:t>
            </w:r>
            <w:r w:rsidRPr="00986874">
              <w:rPr>
                <w:rFonts w:eastAsia="標楷體"/>
                <w:color w:val="FF0000"/>
                <w:spacing w:val="-8"/>
                <w:u w:val="single"/>
              </w:rPr>
              <w:t>月</w:t>
            </w:r>
            <w:r w:rsidRPr="00986874">
              <w:rPr>
                <w:rFonts w:eastAsia="標楷體" w:hint="eastAsia"/>
                <w:color w:val="FF0000"/>
                <w:spacing w:val="-8"/>
                <w:u w:val="single"/>
              </w:rPr>
              <w:t>1</w:t>
            </w:r>
            <w:r w:rsidRPr="00986874">
              <w:rPr>
                <w:rFonts w:eastAsia="標楷體"/>
                <w:color w:val="FF0000"/>
                <w:spacing w:val="-8"/>
                <w:u w:val="single"/>
              </w:rPr>
              <w:t>日起適用</w:t>
            </w:r>
          </w:p>
        </w:tc>
        <w:tc>
          <w:tcPr>
            <w:tcW w:w="2552" w:type="dxa"/>
            <w:tcBorders>
              <w:top w:val="single" w:sz="4" w:space="0" w:color="auto"/>
              <w:left w:val="single" w:sz="4" w:space="0" w:color="auto"/>
              <w:bottom w:val="single" w:sz="4" w:space="0" w:color="auto"/>
              <w:right w:val="single" w:sz="4" w:space="0" w:color="auto"/>
            </w:tcBorders>
          </w:tcPr>
          <w:p w:rsidR="00023E73" w:rsidRDefault="00023E73" w:rsidP="001837E3">
            <w:pPr>
              <w:spacing w:line="320" w:lineRule="exact"/>
              <w:jc w:val="center"/>
              <w:rPr>
                <w:rFonts w:eastAsia="標楷體"/>
                <w:color w:val="FF0000"/>
                <w:u w:val="single"/>
              </w:rPr>
            </w:pPr>
            <w:r w:rsidRPr="00C27A0C">
              <w:rPr>
                <w:rFonts w:eastAsia="標楷體"/>
                <w:color w:val="FF0000"/>
                <w:u w:val="single"/>
              </w:rPr>
              <w:t>ICD-10-CM/PCS</w:t>
            </w:r>
          </w:p>
          <w:p w:rsidR="00023E73" w:rsidRPr="00C27A0C" w:rsidRDefault="00023E73" w:rsidP="001837E3">
            <w:pPr>
              <w:spacing w:line="320" w:lineRule="exact"/>
              <w:jc w:val="center"/>
              <w:rPr>
                <w:rFonts w:eastAsia="標楷體"/>
                <w:color w:val="FF0000"/>
                <w:u w:val="single"/>
              </w:rPr>
            </w:pPr>
            <w:r w:rsidRPr="00C27A0C">
              <w:rPr>
                <w:rFonts w:eastAsia="標楷體"/>
                <w:color w:val="FF0000"/>
                <w:u w:val="single"/>
              </w:rPr>
              <w:t>(2023</w:t>
            </w:r>
            <w:r w:rsidRPr="00C27A0C">
              <w:rPr>
                <w:rFonts w:eastAsia="標楷體"/>
                <w:color w:val="FF0000"/>
                <w:u w:val="single"/>
              </w:rPr>
              <w:t>年版</w:t>
            </w:r>
            <w:r w:rsidRPr="00C27A0C">
              <w:rPr>
                <w:rFonts w:eastAsia="標楷體"/>
                <w:color w:val="FF0000"/>
                <w:u w:val="single"/>
              </w:rPr>
              <w:t>)</w:t>
            </w:r>
          </w:p>
          <w:p w:rsidR="00023E73" w:rsidRPr="00C27A0C" w:rsidRDefault="00023E73" w:rsidP="001837E3">
            <w:pPr>
              <w:widowControl/>
              <w:spacing w:line="320" w:lineRule="exact"/>
              <w:jc w:val="center"/>
              <w:rPr>
                <w:rFonts w:eastAsia="標楷體"/>
                <w:kern w:val="0"/>
              </w:rPr>
            </w:pPr>
            <w:r w:rsidRPr="00C27A0C">
              <w:rPr>
                <w:rFonts w:eastAsia="標楷體"/>
                <w:color w:val="FF0000"/>
                <w:u w:val="single"/>
              </w:rPr>
              <w:t>自</w:t>
            </w:r>
            <w:r>
              <w:rPr>
                <w:rFonts w:eastAsia="標楷體" w:hint="eastAsia"/>
                <w:color w:val="FF0000"/>
                <w:u w:val="single"/>
              </w:rPr>
              <w:t>1</w:t>
            </w:r>
            <w:r>
              <w:rPr>
                <w:rFonts w:eastAsia="標楷體"/>
                <w:color w:val="FF0000"/>
                <w:u w:val="single"/>
              </w:rPr>
              <w:t>14</w:t>
            </w:r>
            <w:r w:rsidRPr="00C27A0C">
              <w:rPr>
                <w:rFonts w:eastAsia="標楷體"/>
                <w:color w:val="FF0000"/>
                <w:u w:val="single"/>
              </w:rPr>
              <w:t>年</w:t>
            </w:r>
            <w:r>
              <w:rPr>
                <w:rFonts w:eastAsia="標楷體" w:hint="eastAsia"/>
                <w:color w:val="FF0000"/>
                <w:u w:val="single"/>
              </w:rPr>
              <w:t>1</w:t>
            </w:r>
            <w:r w:rsidRPr="00C27A0C">
              <w:rPr>
                <w:rFonts w:eastAsia="標楷體"/>
                <w:color w:val="FF0000"/>
                <w:u w:val="single"/>
              </w:rPr>
              <w:t>月</w:t>
            </w:r>
            <w:r>
              <w:rPr>
                <w:rFonts w:eastAsia="標楷體" w:hint="eastAsia"/>
                <w:color w:val="FF0000"/>
                <w:u w:val="single"/>
              </w:rPr>
              <w:t>1</w:t>
            </w:r>
            <w:r w:rsidRPr="00C27A0C">
              <w:rPr>
                <w:rFonts w:eastAsia="標楷體"/>
                <w:color w:val="FF0000"/>
                <w:u w:val="single"/>
              </w:rPr>
              <w:t>日起適用</w:t>
            </w:r>
          </w:p>
        </w:tc>
        <w:tc>
          <w:tcPr>
            <w:tcW w:w="877" w:type="dxa"/>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jc w:val="center"/>
              <w:rPr>
                <w:rFonts w:eastAsia="標楷體"/>
                <w:kern w:val="0"/>
              </w:rPr>
            </w:pPr>
            <w:r w:rsidRPr="00C27A0C">
              <w:rPr>
                <w:rFonts w:eastAsia="標楷體"/>
                <w:kern w:val="0"/>
              </w:rPr>
              <w:t>備註</w:t>
            </w:r>
          </w:p>
        </w:tc>
      </w:tr>
      <w:tr w:rsidR="00023E73" w:rsidRPr="00C27A0C" w:rsidTr="001837E3">
        <w:trPr>
          <w:trHeight w:val="300"/>
        </w:trPr>
        <w:tc>
          <w:tcPr>
            <w:tcW w:w="855"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Default="00023E73" w:rsidP="001837E3">
            <w:pPr>
              <w:widowControl/>
              <w:jc w:val="center"/>
              <w:rPr>
                <w:rFonts w:eastAsia="標楷體"/>
              </w:rPr>
            </w:pPr>
            <w:r w:rsidRPr="00B92400">
              <w:rPr>
                <w:rFonts w:eastAsia="標楷體"/>
              </w:rPr>
              <w:t>西醫</w:t>
            </w:r>
          </w:p>
          <w:p w:rsidR="00023E73" w:rsidRPr="00C27A0C" w:rsidRDefault="00023E73" w:rsidP="001837E3">
            <w:pPr>
              <w:widowControl/>
              <w:jc w:val="center"/>
              <w:rPr>
                <w:rFonts w:eastAsia="標楷體"/>
              </w:rPr>
            </w:pPr>
            <w:r w:rsidRPr="00B92400">
              <w:rPr>
                <w:rFonts w:eastAsia="標楷體"/>
              </w:rPr>
              <w:t>基層</w:t>
            </w:r>
          </w:p>
          <w:p w:rsidR="00023E73" w:rsidRPr="00C27A0C" w:rsidRDefault="00023E73" w:rsidP="001837E3">
            <w:pPr>
              <w:widowControl/>
              <w:jc w:val="center"/>
              <w:rPr>
                <w:rFonts w:eastAsia="標楷體"/>
                <w:kern w:val="0"/>
              </w:rPr>
            </w:pPr>
          </w:p>
        </w:tc>
        <w:tc>
          <w:tcPr>
            <w:tcW w:w="1583" w:type="dxa"/>
            <w:vMerge w:val="restart"/>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rPr>
            </w:pPr>
            <w:r w:rsidRPr="00C27A0C">
              <w:rPr>
                <w:rFonts w:eastAsia="標楷體"/>
                <w:kern w:val="0"/>
              </w:rPr>
              <w:t>027-</w:t>
            </w:r>
            <w:r w:rsidRPr="00B92400">
              <w:rPr>
                <w:rFonts w:eastAsia="標楷體"/>
              </w:rPr>
              <w:t>西醫基層</w:t>
            </w:r>
            <w:r w:rsidRPr="00C27A0C">
              <w:rPr>
                <w:rFonts w:eastAsia="標楷體"/>
                <w:kern w:val="0"/>
              </w:rPr>
              <w:t>門診高血壓懷孕婦女使用</w:t>
            </w:r>
            <w:r w:rsidRPr="00C27A0C">
              <w:rPr>
                <w:rFonts w:eastAsia="標楷體"/>
                <w:kern w:val="0"/>
              </w:rPr>
              <w:t>ACEI</w:t>
            </w:r>
            <w:r w:rsidRPr="00C27A0C">
              <w:rPr>
                <w:rFonts w:eastAsia="標楷體"/>
                <w:kern w:val="0"/>
              </w:rPr>
              <w:t>或</w:t>
            </w:r>
            <w:r w:rsidRPr="00C27A0C">
              <w:rPr>
                <w:rFonts w:eastAsia="標楷體"/>
                <w:kern w:val="0"/>
              </w:rPr>
              <w:t>ARB</w:t>
            </w:r>
            <w:r w:rsidRPr="00C27A0C">
              <w:rPr>
                <w:rFonts w:eastAsia="標楷體"/>
                <w:kern w:val="0"/>
              </w:rPr>
              <w:t>之比率偏高</w:t>
            </w: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401~405</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I10-I15</w:t>
            </w:r>
          </w:p>
        </w:tc>
        <w:tc>
          <w:tcPr>
            <w:tcW w:w="2552" w:type="dxa"/>
            <w:tcBorders>
              <w:top w:val="single" w:sz="4" w:space="0" w:color="auto"/>
              <w:left w:val="single" w:sz="4" w:space="0" w:color="auto"/>
              <w:bottom w:val="single" w:sz="4" w:space="0" w:color="auto"/>
              <w:right w:val="single" w:sz="4" w:space="0" w:color="auto"/>
            </w:tcBorders>
          </w:tcPr>
          <w:p w:rsidR="00023E73" w:rsidRPr="00C27A0C" w:rsidRDefault="00023E73" w:rsidP="001837E3">
            <w:pPr>
              <w:widowControl/>
              <w:rPr>
                <w:rFonts w:eastAsia="標楷體"/>
                <w:kern w:val="0"/>
              </w:rPr>
            </w:pPr>
            <w:r w:rsidRPr="00147BC1">
              <w:rPr>
                <w:rFonts w:eastAsia="標楷體"/>
                <w:color w:val="FF0000"/>
                <w:kern w:val="0"/>
                <w:u w:val="single"/>
              </w:rPr>
              <w:t>I10-I15</w:t>
            </w:r>
            <w:r w:rsidRPr="00147BC1">
              <w:rPr>
                <w:rFonts w:eastAsia="標楷體" w:hint="eastAsia"/>
                <w:color w:val="FF0000"/>
                <w:kern w:val="0"/>
                <w:u w:val="single"/>
              </w:rPr>
              <w:t>、</w:t>
            </w:r>
            <w:r w:rsidRPr="00C27A0C">
              <w:rPr>
                <w:rFonts w:eastAsia="標楷體"/>
                <w:color w:val="FF0000"/>
                <w:u w:val="single"/>
              </w:rPr>
              <w:t>I16.0</w:t>
            </w:r>
            <w:r w:rsidRPr="00C27A0C">
              <w:rPr>
                <w:rFonts w:eastAsia="標楷體"/>
                <w:color w:val="FF0000"/>
                <w:u w:val="single"/>
              </w:rPr>
              <w:t>、</w:t>
            </w:r>
            <w:r w:rsidRPr="00C27A0C">
              <w:rPr>
                <w:rFonts w:eastAsia="標楷體"/>
                <w:color w:val="FF0000"/>
                <w:u w:val="single"/>
              </w:rPr>
              <w:t>I16.1</w:t>
            </w:r>
            <w:r w:rsidRPr="00C27A0C">
              <w:rPr>
                <w:rFonts w:eastAsia="標楷體"/>
                <w:color w:val="FF0000"/>
                <w:u w:val="single"/>
              </w:rPr>
              <w:t>、</w:t>
            </w:r>
            <w:r w:rsidRPr="00C27A0C">
              <w:rPr>
                <w:rFonts w:eastAsia="標楷體"/>
                <w:color w:val="FF0000"/>
                <w:u w:val="single"/>
              </w:rPr>
              <w:t>I16.9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O10-O16</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O10-O16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O20-O21</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O20-O21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O23-O26</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O23-O26</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O28-O29</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O28-O29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O310</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O310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O330</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O330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O44-O48</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O44-O48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O60</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O60</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O67</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O67</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O861-O862</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O861-O862</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O905-O908</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O905-O908</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O98-O99</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O98-O99</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640~648</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O9A</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O9A</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Z331</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Z331</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r w:rsidR="00023E73" w:rsidRPr="00C27A0C" w:rsidTr="001837E3">
        <w:trPr>
          <w:trHeight w:val="300"/>
        </w:trPr>
        <w:tc>
          <w:tcPr>
            <w:tcW w:w="855"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583"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p>
        </w:tc>
        <w:tc>
          <w:tcPr>
            <w:tcW w:w="1276"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strike/>
                <w:color w:val="FF0000"/>
                <w:kern w:val="0"/>
              </w:rPr>
            </w:pPr>
            <w:r w:rsidRPr="00C27A0C">
              <w:rPr>
                <w:rFonts w:eastAsia="標楷體"/>
                <w:strike/>
                <w:color w:val="FF0000"/>
                <w:kern w:val="0"/>
              </w:rPr>
              <w:t>V22</w:t>
            </w:r>
          </w:p>
        </w:tc>
        <w:tc>
          <w:tcPr>
            <w:tcW w:w="2551" w:type="dxa"/>
            <w:tcBorders>
              <w:bottom w:val="single" w:sz="4" w:space="0" w:color="000000"/>
              <w:right w:val="single" w:sz="4" w:space="0" w:color="auto"/>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Z34</w:t>
            </w:r>
          </w:p>
        </w:tc>
        <w:tc>
          <w:tcPr>
            <w:tcW w:w="2552" w:type="dxa"/>
            <w:tcBorders>
              <w:top w:val="single" w:sz="4" w:space="0" w:color="auto"/>
              <w:left w:val="single" w:sz="4" w:space="0" w:color="auto"/>
              <w:bottom w:val="single" w:sz="4" w:space="0" w:color="auto"/>
              <w:right w:val="single" w:sz="4" w:space="0" w:color="auto"/>
            </w:tcBorders>
            <w:vAlign w:val="center"/>
          </w:tcPr>
          <w:p w:rsidR="00023E73" w:rsidRPr="00147BC1" w:rsidRDefault="00023E73" w:rsidP="001837E3">
            <w:pPr>
              <w:widowControl/>
              <w:rPr>
                <w:rFonts w:eastAsia="標楷體"/>
                <w:color w:val="FF0000"/>
                <w:kern w:val="0"/>
                <w:u w:val="single"/>
              </w:rPr>
            </w:pPr>
            <w:r w:rsidRPr="00147BC1">
              <w:rPr>
                <w:rFonts w:eastAsia="標楷體"/>
                <w:color w:val="FF0000"/>
                <w:kern w:val="0"/>
                <w:u w:val="single"/>
              </w:rPr>
              <w:t>Z34</w:t>
            </w:r>
          </w:p>
        </w:tc>
        <w:tc>
          <w:tcPr>
            <w:tcW w:w="877" w:type="dxa"/>
            <w:tcBorders>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023E73" w:rsidRPr="00C27A0C" w:rsidRDefault="00023E73" w:rsidP="001837E3">
            <w:pPr>
              <w:widowControl/>
              <w:rPr>
                <w:rFonts w:eastAsia="標楷體"/>
                <w:kern w:val="0"/>
              </w:rPr>
            </w:pPr>
            <w:r w:rsidRPr="00C27A0C">
              <w:rPr>
                <w:rFonts w:eastAsia="標楷體"/>
                <w:kern w:val="0"/>
              </w:rPr>
              <w:t xml:space="preserve">　</w:t>
            </w:r>
          </w:p>
        </w:tc>
      </w:tr>
    </w:tbl>
    <w:p w:rsidR="00182626" w:rsidRPr="00E53C6C" w:rsidRDefault="00182626" w:rsidP="00023E73">
      <w:pPr>
        <w:spacing w:line="500" w:lineRule="exact"/>
        <w:ind w:left="-2"/>
        <w:rPr>
          <w:rFonts w:eastAsia="標楷體" w:hint="eastAsia"/>
          <w:sz w:val="28"/>
          <w:szCs w:val="28"/>
        </w:rPr>
      </w:pPr>
      <w:bookmarkStart w:id="1" w:name="_GoBack"/>
      <w:bookmarkEnd w:id="1"/>
    </w:p>
    <w:p w:rsidR="003366C3" w:rsidRDefault="003366C3">
      <w:pPr>
        <w:widowControl/>
        <w:suppressAutoHyphens w:val="0"/>
        <w:rPr>
          <w:rFonts w:eastAsia="標楷體"/>
          <w:caps/>
          <w:color w:val="000000"/>
          <w:sz w:val="20"/>
          <w:szCs w:val="20"/>
          <w:highlight w:val="yellow"/>
        </w:rPr>
      </w:pPr>
      <w:r>
        <w:rPr>
          <w:sz w:val="20"/>
          <w:szCs w:val="20"/>
          <w:highlight w:val="yellow"/>
        </w:rPr>
        <w:br w:type="page"/>
      </w:r>
    </w:p>
    <w:p w:rsidR="003366C3" w:rsidRPr="00C52E7E" w:rsidRDefault="003366C3" w:rsidP="00565A22">
      <w:pPr>
        <w:pStyle w:val="01"/>
        <w:rPr>
          <w:highlight w:val="yellow"/>
        </w:rPr>
      </w:pPr>
      <w:r w:rsidRPr="00C52E7E">
        <w:rPr>
          <w:rFonts w:hint="eastAsia"/>
          <w:highlight w:val="yellow"/>
        </w:rPr>
        <w:lastRenderedPageBreak/>
        <w:t>029-</w:t>
      </w:r>
      <w:r w:rsidRPr="00C52E7E">
        <w:rPr>
          <w:rFonts w:hint="eastAsia"/>
          <w:highlight w:val="yellow"/>
        </w:rPr>
        <w:t>同一診所同一門診病人當月申報懷孕試驗超過</w:t>
      </w:r>
      <w:r w:rsidRPr="00C52E7E">
        <w:rPr>
          <w:rFonts w:hint="eastAsia"/>
          <w:highlight w:val="yellow"/>
        </w:rPr>
        <w:t>3</w:t>
      </w:r>
      <w:r w:rsidRPr="00C52E7E">
        <w:rPr>
          <w:rFonts w:hint="eastAsia"/>
          <w:highlight w:val="yellow"/>
        </w:rPr>
        <w:t>次以上</w:t>
      </w:r>
    </w:p>
    <w:p w:rsidR="003366C3" w:rsidRPr="00870B48" w:rsidRDefault="003366C3" w:rsidP="003366C3">
      <w:pPr>
        <w:pStyle w:val="ac"/>
        <w:ind w:left="480"/>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sz w:val="20"/>
          <w:szCs w:val="20"/>
          <w:highlight w:val="yellow"/>
        </w:rPr>
        <w:t>98</w:t>
      </w:r>
      <w:r w:rsidRPr="00870B48">
        <w:rPr>
          <w:rFonts w:eastAsia="標楷體" w:hint="eastAsia"/>
          <w:sz w:val="20"/>
          <w:szCs w:val="20"/>
          <w:highlight w:val="yellow"/>
        </w:rPr>
        <w:t>年</w:t>
      </w:r>
      <w:r w:rsidRPr="00870B48">
        <w:rPr>
          <w:rFonts w:eastAsia="標楷體"/>
          <w:sz w:val="20"/>
          <w:szCs w:val="20"/>
          <w:highlight w:val="yellow"/>
        </w:rPr>
        <w:t>2</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sidRPr="00870B48">
        <w:rPr>
          <w:rFonts w:eastAsia="標楷體"/>
          <w:sz w:val="20"/>
          <w:szCs w:val="20"/>
          <w:highlight w:val="yellow"/>
        </w:rPr>
        <w:t>98</w:t>
      </w:r>
      <w:r w:rsidRPr="00870B48">
        <w:rPr>
          <w:rFonts w:eastAsia="標楷體"/>
          <w:sz w:val="20"/>
          <w:szCs w:val="20"/>
          <w:highlight w:val="yellow"/>
        </w:rPr>
        <w:t>年</w:t>
      </w:r>
      <w:r w:rsidRPr="00870B48">
        <w:rPr>
          <w:rFonts w:eastAsia="標楷體"/>
          <w:sz w:val="20"/>
          <w:szCs w:val="20"/>
          <w:highlight w:val="yellow"/>
        </w:rPr>
        <w:t>2</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rsidR="003366C3" w:rsidRPr="00870B48" w:rsidRDefault="003366C3" w:rsidP="003366C3">
      <w:pPr>
        <w:rPr>
          <w:rFonts w:eastAsia="標楷體"/>
          <w:sz w:val="20"/>
          <w:szCs w:val="20"/>
          <w:highlight w:val="yellow"/>
        </w:rPr>
      </w:pPr>
    </w:p>
    <w:p w:rsidR="00182626" w:rsidRPr="003366C3" w:rsidRDefault="003366C3" w:rsidP="003938E8">
      <w:pPr>
        <w:pStyle w:val="02"/>
      </w:pPr>
      <w:r w:rsidRPr="003366C3">
        <w:rPr>
          <w:rFonts w:hint="eastAsia"/>
        </w:rPr>
        <w:t>029</w:t>
      </w:r>
      <w:r w:rsidRPr="003366C3">
        <w:rPr>
          <w:rFonts w:hint="eastAsia"/>
        </w:rPr>
        <w:t>指標版本：實施起日</w:t>
      </w:r>
      <w:r w:rsidRPr="003366C3">
        <w:rPr>
          <w:rFonts w:hint="eastAsia"/>
        </w:rPr>
        <w:tab/>
        <w:t>98</w:t>
      </w:r>
      <w:r w:rsidRPr="003366C3">
        <w:rPr>
          <w:rFonts w:hint="eastAsia"/>
        </w:rPr>
        <w:t>年</w:t>
      </w:r>
      <w:r w:rsidRPr="003366C3">
        <w:rPr>
          <w:rFonts w:hint="eastAsia"/>
        </w:rPr>
        <w:t>2</w:t>
      </w:r>
      <w:r w:rsidRPr="003366C3">
        <w:rPr>
          <w:rFonts w:hint="eastAsia"/>
        </w:rPr>
        <w:t>月</w:t>
      </w:r>
      <w:r w:rsidRPr="003366C3">
        <w:rPr>
          <w:rFonts w:hint="eastAsia"/>
        </w:rPr>
        <w:t>1</w:t>
      </w:r>
      <w:r w:rsidRPr="003366C3">
        <w:rPr>
          <w:rFonts w:hint="eastAsia"/>
        </w:rPr>
        <w:t>日</w:t>
      </w:r>
      <w:r w:rsidR="00174336">
        <w:rPr>
          <w:rFonts w:hint="eastAsia"/>
        </w:rPr>
        <w:t>(</w:t>
      </w:r>
      <w:r w:rsidRPr="003366C3">
        <w:rPr>
          <w:rFonts w:hint="eastAsia"/>
        </w:rPr>
        <w:t>費用年月</w:t>
      </w:r>
      <w:r w:rsidR="00174336">
        <w:rPr>
          <w:rFonts w:hint="eastAsia"/>
        </w:rPr>
        <w:t>)</w:t>
      </w:r>
      <w:r w:rsidR="00C045E1">
        <w:rPr>
          <w:rFonts w:hint="eastAsia"/>
        </w:rPr>
        <w:t xml:space="preserve"> </w:t>
      </w:r>
      <w:r w:rsidRPr="003366C3">
        <w:rPr>
          <w:rFonts w:hint="eastAsia"/>
        </w:rPr>
        <w:t>--</w:t>
      </w:r>
      <w:r w:rsidRPr="003366C3">
        <w:rPr>
          <w:rFonts w:hint="eastAsia"/>
        </w:rPr>
        <w:t>現行實施</w:t>
      </w:r>
    </w:p>
    <w:tbl>
      <w:tblPr>
        <w:tblW w:w="9724" w:type="dxa"/>
        <w:jc w:val="center"/>
        <w:tblCellMar>
          <w:left w:w="10" w:type="dxa"/>
          <w:right w:w="10" w:type="dxa"/>
        </w:tblCellMar>
        <w:tblLook w:val="04A0" w:firstRow="1" w:lastRow="0" w:firstColumn="1" w:lastColumn="0" w:noHBand="0" w:noVBand="1"/>
      </w:tblPr>
      <w:tblGrid>
        <w:gridCol w:w="1894"/>
        <w:gridCol w:w="7830"/>
      </w:tblGrid>
      <w:tr w:rsidR="00182626" w:rsidRPr="00E53C6C" w:rsidTr="00302E37">
        <w:trPr>
          <w:trHeight w:val="436"/>
          <w:jc w:val="center"/>
        </w:trPr>
        <w:tc>
          <w:tcPr>
            <w:tcW w:w="1894"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aps/>
                <w:color w:val="000000"/>
                <w:sz w:val="28"/>
              </w:rPr>
            </w:pPr>
            <w:r w:rsidRPr="00E53C6C">
              <w:rPr>
                <w:rFonts w:eastAsia="標楷體"/>
                <w:caps/>
                <w:color w:val="000000"/>
                <w:sz w:val="28"/>
              </w:rPr>
              <w:t>指標名稱</w:t>
            </w:r>
          </w:p>
        </w:tc>
        <w:tc>
          <w:tcPr>
            <w:tcW w:w="7830"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rPr>
            </w:pPr>
            <w:r w:rsidRPr="00E53C6C">
              <w:rPr>
                <w:rFonts w:eastAsia="標楷體" w:cs="Arial"/>
                <w:color w:val="000000"/>
                <w:sz w:val="28"/>
              </w:rPr>
              <w:t>029-</w:t>
            </w:r>
            <w:r w:rsidRPr="00E53C6C">
              <w:rPr>
                <w:rFonts w:eastAsia="標楷體" w:cs="Arial"/>
                <w:color w:val="000000"/>
                <w:sz w:val="28"/>
              </w:rPr>
              <w:t>同一診所同一門診病人當月申報懷孕試驗超過</w:t>
            </w:r>
            <w:r w:rsidRPr="00E53C6C">
              <w:rPr>
                <w:rFonts w:eastAsia="標楷體" w:cs="Arial"/>
                <w:color w:val="000000"/>
                <w:sz w:val="28"/>
              </w:rPr>
              <w:t>3</w:t>
            </w:r>
            <w:r w:rsidRPr="00E53C6C">
              <w:rPr>
                <w:rFonts w:eastAsia="標楷體" w:cs="Arial"/>
                <w:color w:val="000000"/>
                <w:sz w:val="28"/>
              </w:rPr>
              <w:t>次以上</w:t>
            </w:r>
          </w:p>
        </w:tc>
      </w:tr>
      <w:tr w:rsidR="00182626" w:rsidRPr="00E53C6C" w:rsidTr="00302E37">
        <w:trPr>
          <w:trHeight w:val="436"/>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aps/>
                <w:color w:val="000000"/>
                <w:sz w:val="28"/>
              </w:rPr>
            </w:pPr>
            <w:r w:rsidRPr="00E53C6C">
              <w:rPr>
                <w:rFonts w:eastAsia="標楷體"/>
                <w:caps/>
                <w:color w:val="000000"/>
                <w:sz w:val="28"/>
              </w:rPr>
              <w:t>實施目的</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rPr>
            </w:pPr>
            <w:r w:rsidRPr="00E53C6C">
              <w:rPr>
                <w:rFonts w:eastAsia="標楷體" w:cs="Arial"/>
                <w:caps/>
                <w:sz w:val="28"/>
              </w:rPr>
              <w:t>避免重複檢驗檢查</w:t>
            </w:r>
          </w:p>
        </w:tc>
      </w:tr>
      <w:tr w:rsidR="00182626" w:rsidRPr="00E53C6C" w:rsidTr="00302E37">
        <w:trPr>
          <w:trHeight w:val="436"/>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olor w:val="000000"/>
                <w:sz w:val="28"/>
              </w:rPr>
            </w:pPr>
            <w:r w:rsidRPr="00E53C6C">
              <w:rPr>
                <w:rFonts w:eastAsia="標楷體"/>
                <w:color w:val="000000"/>
                <w:sz w:val="28"/>
              </w:rPr>
              <w:t>指標定義</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rPr>
            </w:pPr>
            <w:r w:rsidRPr="00E53C6C">
              <w:rPr>
                <w:rFonts w:eastAsia="標楷體" w:cs="Arial"/>
                <w:sz w:val="28"/>
              </w:rPr>
              <w:t>同院所同病患申報</w:t>
            </w:r>
            <w:proofErr w:type="gramStart"/>
            <w:r w:rsidRPr="00E53C6C">
              <w:rPr>
                <w:rFonts w:eastAsia="標楷體" w:cs="Arial"/>
                <w:sz w:val="28"/>
              </w:rPr>
              <w:t>醫</w:t>
            </w:r>
            <w:proofErr w:type="gramEnd"/>
            <w:r w:rsidRPr="00E53C6C">
              <w:rPr>
                <w:rFonts w:eastAsia="標楷體" w:cs="Arial"/>
                <w:sz w:val="28"/>
              </w:rPr>
              <w:t>令</w:t>
            </w:r>
            <w:r w:rsidRPr="00E53C6C">
              <w:rPr>
                <w:rFonts w:eastAsia="標楷體" w:cs="Arial"/>
                <w:sz w:val="28"/>
              </w:rPr>
              <w:t>06504C</w:t>
            </w:r>
            <w:r w:rsidRPr="00E53C6C">
              <w:rPr>
                <w:rFonts w:eastAsia="標楷體" w:cs="Arial"/>
                <w:sz w:val="28"/>
              </w:rPr>
              <w:t>及</w:t>
            </w:r>
            <w:r w:rsidRPr="00E53C6C">
              <w:rPr>
                <w:rFonts w:eastAsia="標楷體" w:cs="Arial"/>
                <w:sz w:val="28"/>
              </w:rPr>
              <w:t>06505C</w:t>
            </w:r>
            <w:r w:rsidRPr="00E53C6C">
              <w:rPr>
                <w:rFonts w:eastAsia="標楷體" w:cs="Arial"/>
                <w:sz w:val="28"/>
              </w:rPr>
              <w:t>合計超過</w:t>
            </w:r>
            <w:r w:rsidRPr="00E53C6C">
              <w:rPr>
                <w:rFonts w:eastAsia="標楷體" w:cs="Arial"/>
                <w:sz w:val="28"/>
              </w:rPr>
              <w:t>3</w:t>
            </w:r>
            <w:r w:rsidRPr="00E53C6C">
              <w:rPr>
                <w:rFonts w:eastAsia="標楷體" w:cs="Arial"/>
                <w:sz w:val="28"/>
              </w:rPr>
              <w:t>次以上</w:t>
            </w:r>
          </w:p>
        </w:tc>
      </w:tr>
      <w:tr w:rsidR="00182626" w:rsidRPr="00E53C6C" w:rsidTr="00302E37">
        <w:trPr>
          <w:trHeight w:val="451"/>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olor w:val="000000"/>
                <w:sz w:val="28"/>
              </w:rPr>
            </w:pPr>
            <w:r w:rsidRPr="00E53C6C">
              <w:rPr>
                <w:rFonts w:eastAsia="標楷體"/>
                <w:color w:val="000000"/>
                <w:sz w:val="28"/>
              </w:rPr>
              <w:t>指標屬性</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olor w:val="000000"/>
                <w:sz w:val="28"/>
              </w:rPr>
            </w:pPr>
            <w:r w:rsidRPr="00E53C6C">
              <w:rPr>
                <w:rFonts w:eastAsia="標楷體"/>
                <w:color w:val="000000"/>
                <w:sz w:val="28"/>
              </w:rPr>
              <w:t>負向</w:t>
            </w:r>
          </w:p>
        </w:tc>
      </w:tr>
      <w:tr w:rsidR="00182626" w:rsidRPr="00E53C6C" w:rsidTr="00302E37">
        <w:trPr>
          <w:trHeight w:val="436"/>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olor w:val="000000"/>
                <w:sz w:val="28"/>
              </w:rPr>
            </w:pPr>
            <w:r w:rsidRPr="00E53C6C">
              <w:rPr>
                <w:rFonts w:eastAsia="標楷體"/>
                <w:color w:val="000000"/>
                <w:sz w:val="28"/>
              </w:rPr>
              <w:t>分析單位</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rPr>
            </w:pPr>
            <w:r w:rsidRPr="00E53C6C">
              <w:rPr>
                <w:rFonts w:eastAsia="標楷體" w:cs="Arial"/>
                <w:sz w:val="28"/>
              </w:rPr>
              <w:t>按月依院所、身分證號分析</w:t>
            </w:r>
          </w:p>
        </w:tc>
      </w:tr>
      <w:tr w:rsidR="00182626" w:rsidRPr="00E53C6C" w:rsidTr="00302E37">
        <w:trPr>
          <w:trHeight w:val="436"/>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olor w:val="000000"/>
                <w:sz w:val="28"/>
              </w:rPr>
            </w:pPr>
            <w:r w:rsidRPr="00E53C6C">
              <w:rPr>
                <w:rFonts w:eastAsia="標楷體"/>
                <w:color w:val="000000"/>
                <w:sz w:val="28"/>
              </w:rPr>
              <w:t>分析範圍</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rPr>
            </w:pPr>
            <w:r w:rsidRPr="00E53C6C">
              <w:rPr>
                <w:rFonts w:eastAsia="標楷體"/>
                <w:color w:val="000000"/>
                <w:sz w:val="28"/>
              </w:rPr>
              <w:t>西醫基層總額部門</w:t>
            </w:r>
            <w:r w:rsidRPr="00E53C6C">
              <w:rPr>
                <w:rFonts w:eastAsia="標楷體" w:cs="Arial"/>
                <w:sz w:val="28"/>
              </w:rPr>
              <w:t>門診案件</w:t>
            </w:r>
          </w:p>
        </w:tc>
      </w:tr>
      <w:tr w:rsidR="00182626" w:rsidRPr="00E53C6C" w:rsidTr="00302E37">
        <w:trPr>
          <w:trHeight w:val="2410"/>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288" w:lineRule="auto"/>
              <w:jc w:val="both"/>
              <w:rPr>
                <w:rFonts w:eastAsia="標楷體"/>
                <w:color w:val="000000"/>
                <w:sz w:val="28"/>
              </w:rPr>
            </w:pPr>
            <w:r w:rsidRPr="00E53C6C">
              <w:rPr>
                <w:rFonts w:eastAsia="標楷體"/>
                <w:color w:val="000000"/>
                <w:sz w:val="28"/>
              </w:rPr>
              <w:t>處理方式</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400" w:lineRule="exact"/>
              <w:jc w:val="both"/>
              <w:rPr>
                <w:rFonts w:eastAsia="標楷體"/>
              </w:rPr>
            </w:pPr>
            <w:r w:rsidRPr="00E53C6C">
              <w:rPr>
                <w:rFonts w:eastAsia="標楷體" w:cs="Arial"/>
                <w:color w:val="000000"/>
                <w:sz w:val="28"/>
              </w:rPr>
              <w:t>同一診所同一門診病人</w:t>
            </w:r>
            <w:r w:rsidRPr="00E53C6C">
              <w:rPr>
                <w:rFonts w:eastAsia="標楷體" w:cs="Arial"/>
                <w:sz w:val="28"/>
              </w:rPr>
              <w:t>申報</w:t>
            </w:r>
            <w:proofErr w:type="gramStart"/>
            <w:r w:rsidRPr="00E53C6C">
              <w:rPr>
                <w:rFonts w:eastAsia="標楷體" w:cs="Arial"/>
                <w:sz w:val="28"/>
              </w:rPr>
              <w:t>醫</w:t>
            </w:r>
            <w:proofErr w:type="gramEnd"/>
            <w:r w:rsidRPr="00E53C6C">
              <w:rPr>
                <w:rFonts w:eastAsia="標楷體" w:cs="Arial"/>
                <w:sz w:val="28"/>
              </w:rPr>
              <w:t>令</w:t>
            </w:r>
            <w:r w:rsidRPr="00E53C6C">
              <w:rPr>
                <w:rFonts w:eastAsia="標楷體" w:cs="Arial"/>
                <w:sz w:val="28"/>
              </w:rPr>
              <w:t>06504C</w:t>
            </w:r>
            <w:r w:rsidRPr="00E53C6C">
              <w:rPr>
                <w:rFonts w:eastAsia="標楷體" w:cs="Arial"/>
                <w:sz w:val="28"/>
              </w:rPr>
              <w:t>及</w:t>
            </w:r>
            <w:r w:rsidRPr="00E53C6C">
              <w:rPr>
                <w:rFonts w:eastAsia="標楷體" w:cs="Arial"/>
                <w:sz w:val="28"/>
              </w:rPr>
              <w:t>06505C</w:t>
            </w:r>
            <w:r w:rsidRPr="00E53C6C">
              <w:rPr>
                <w:rFonts w:eastAsia="標楷體" w:cs="Arial"/>
                <w:sz w:val="28"/>
              </w:rPr>
              <w:t>合計超過</w:t>
            </w:r>
            <w:r w:rsidRPr="00E53C6C">
              <w:rPr>
                <w:rFonts w:eastAsia="標楷體" w:cs="Arial"/>
                <w:caps/>
                <w:sz w:val="28"/>
              </w:rPr>
              <w:t>3</w:t>
            </w:r>
            <w:r w:rsidRPr="00E53C6C">
              <w:rPr>
                <w:rFonts w:eastAsia="標楷體" w:cs="Arial"/>
                <w:caps/>
                <w:sz w:val="28"/>
              </w:rPr>
              <w:t>次，超次部分不予支付</w:t>
            </w:r>
            <w:r w:rsidRPr="00E53C6C">
              <w:rPr>
                <w:rFonts w:eastAsia="標楷體" w:cs="Arial"/>
                <w:caps/>
                <w:sz w:val="28"/>
              </w:rPr>
              <w:t>(</w:t>
            </w:r>
            <w:proofErr w:type="gramStart"/>
            <w:r w:rsidRPr="00E53C6C">
              <w:rPr>
                <w:rFonts w:eastAsia="標楷體" w:cs="Arial"/>
                <w:caps/>
                <w:sz w:val="28"/>
              </w:rPr>
              <w:t>即</w:t>
            </w:r>
            <w:r w:rsidRPr="00E53C6C">
              <w:rPr>
                <w:rFonts w:eastAsia="標楷體" w:cs="Arial"/>
                <w:sz w:val="28"/>
              </w:rPr>
              <w:t>同</w:t>
            </w:r>
            <w:proofErr w:type="gramEnd"/>
            <w:r w:rsidRPr="00E53C6C">
              <w:rPr>
                <w:rFonts w:eastAsia="標楷體" w:cs="Arial"/>
                <w:sz w:val="28"/>
              </w:rPr>
              <w:t>月同院所同病患</w:t>
            </w:r>
            <w:r w:rsidRPr="00E53C6C">
              <w:rPr>
                <w:rFonts w:eastAsia="標楷體" w:cs="Arial"/>
                <w:caps/>
                <w:sz w:val="28"/>
              </w:rPr>
              <w:t>第</w:t>
            </w:r>
            <w:r w:rsidRPr="00E53C6C">
              <w:rPr>
                <w:rFonts w:eastAsia="標楷體" w:cs="Arial"/>
                <w:caps/>
                <w:sz w:val="28"/>
              </w:rPr>
              <w:t>4</w:t>
            </w:r>
            <w:r w:rsidRPr="00E53C6C">
              <w:rPr>
                <w:rFonts w:eastAsia="標楷體" w:cs="Arial"/>
                <w:caps/>
                <w:sz w:val="28"/>
              </w:rPr>
              <w:t>次起不予支付</w:t>
            </w:r>
            <w:r w:rsidRPr="00E53C6C">
              <w:rPr>
                <w:rFonts w:eastAsia="標楷體" w:cs="Arial"/>
                <w:caps/>
                <w:sz w:val="28"/>
              </w:rPr>
              <w:t>)</w:t>
            </w:r>
            <w:r w:rsidRPr="00E53C6C">
              <w:rPr>
                <w:rFonts w:eastAsia="標楷體" w:cs="Arial"/>
                <w:caps/>
                <w:sz w:val="28"/>
              </w:rPr>
              <w:t>。</w:t>
            </w:r>
          </w:p>
          <w:p w:rsidR="00182626" w:rsidRPr="00E53C6C" w:rsidRDefault="00182626" w:rsidP="009D2FB4">
            <w:pPr>
              <w:snapToGrid w:val="0"/>
              <w:spacing w:line="400" w:lineRule="exact"/>
              <w:jc w:val="both"/>
              <w:rPr>
                <w:rFonts w:eastAsia="標楷體" w:cs="Arial"/>
                <w:caps/>
                <w:sz w:val="28"/>
              </w:rPr>
            </w:pPr>
          </w:p>
          <w:p w:rsidR="00182626" w:rsidRPr="00E53C6C" w:rsidRDefault="00182626" w:rsidP="009D2FB4">
            <w:pPr>
              <w:snapToGrid w:val="0"/>
              <w:spacing w:line="400" w:lineRule="exact"/>
              <w:jc w:val="both"/>
              <w:rPr>
                <w:rFonts w:eastAsia="標楷體" w:cs="Arial"/>
                <w:sz w:val="28"/>
              </w:rPr>
            </w:pPr>
            <w:r w:rsidRPr="00E53C6C">
              <w:rPr>
                <w:rFonts w:eastAsia="標楷體" w:cs="Arial"/>
                <w:sz w:val="28"/>
              </w:rPr>
              <w:t>不予支付點數＝超過</w:t>
            </w:r>
            <w:r w:rsidRPr="00E53C6C">
              <w:rPr>
                <w:rFonts w:eastAsia="標楷體" w:cs="Arial"/>
                <w:sz w:val="28"/>
              </w:rPr>
              <w:t>3</w:t>
            </w:r>
            <w:r w:rsidRPr="00E53C6C">
              <w:rPr>
                <w:rFonts w:eastAsia="標楷體" w:cs="Arial"/>
                <w:sz w:val="28"/>
              </w:rPr>
              <w:t>次以上之懷孕試驗數</w:t>
            </w:r>
            <w:r w:rsidRPr="00E53C6C">
              <w:rPr>
                <w:rFonts w:eastAsia="標楷體" w:cs="Arial"/>
                <w:sz w:val="28"/>
              </w:rPr>
              <w:t xml:space="preserve"> / </w:t>
            </w:r>
            <w:r w:rsidRPr="00E53C6C">
              <w:rPr>
                <w:rFonts w:eastAsia="標楷體" w:cs="Arial"/>
                <w:sz w:val="28"/>
              </w:rPr>
              <w:t>懷孕試驗總數</w:t>
            </w:r>
            <w:r w:rsidRPr="00E53C6C">
              <w:rPr>
                <w:rFonts w:eastAsia="標楷體" w:cs="Arial"/>
                <w:sz w:val="28"/>
              </w:rPr>
              <w:t xml:space="preserve"> *</w:t>
            </w:r>
            <w:r w:rsidRPr="00E53C6C">
              <w:rPr>
                <w:rFonts w:eastAsia="標楷體" w:cs="Arial"/>
                <w:sz w:val="28"/>
              </w:rPr>
              <w:t>懷孕試驗總申報點數</w:t>
            </w:r>
          </w:p>
        </w:tc>
      </w:tr>
      <w:tr w:rsidR="00182626" w:rsidRPr="00E53C6C" w:rsidTr="00302E37">
        <w:trPr>
          <w:trHeight w:val="723"/>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衛生署核准日期及文號</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400" w:lineRule="exact"/>
              <w:jc w:val="both"/>
              <w:rPr>
                <w:rFonts w:eastAsia="標楷體"/>
              </w:rPr>
            </w:pPr>
            <w:r w:rsidRPr="00E53C6C">
              <w:rPr>
                <w:rFonts w:eastAsia="標楷體"/>
                <w:color w:val="000000"/>
                <w:sz w:val="28"/>
              </w:rPr>
              <w:t>中華民國</w:t>
            </w:r>
            <w:r w:rsidRPr="00E53C6C">
              <w:rPr>
                <w:rFonts w:eastAsia="標楷體" w:cs="Arial"/>
                <w:bCs/>
                <w:sz w:val="28"/>
              </w:rPr>
              <w:t>97</w:t>
            </w:r>
            <w:r w:rsidRPr="00E53C6C">
              <w:rPr>
                <w:rFonts w:eastAsia="標楷體" w:cs="Arial"/>
                <w:bCs/>
                <w:sz w:val="28"/>
              </w:rPr>
              <w:t>年</w:t>
            </w:r>
            <w:r w:rsidRPr="00E53C6C">
              <w:rPr>
                <w:rFonts w:eastAsia="標楷體" w:cs="Arial"/>
                <w:bCs/>
                <w:sz w:val="28"/>
              </w:rPr>
              <w:t>11</w:t>
            </w:r>
            <w:r w:rsidRPr="00E53C6C">
              <w:rPr>
                <w:rFonts w:eastAsia="標楷體" w:cs="Arial"/>
                <w:bCs/>
                <w:sz w:val="28"/>
              </w:rPr>
              <w:t>月</w:t>
            </w:r>
            <w:r w:rsidRPr="00E53C6C">
              <w:rPr>
                <w:rFonts w:eastAsia="標楷體" w:cs="Arial"/>
                <w:bCs/>
                <w:sz w:val="28"/>
              </w:rPr>
              <w:t>24</w:t>
            </w:r>
            <w:r w:rsidRPr="00E53C6C">
              <w:rPr>
                <w:rFonts w:eastAsia="標楷體" w:cs="Arial"/>
                <w:bCs/>
                <w:sz w:val="28"/>
              </w:rPr>
              <w:t>日衛署健保字第</w:t>
            </w:r>
            <w:r w:rsidRPr="00E53C6C">
              <w:rPr>
                <w:rFonts w:eastAsia="標楷體" w:cs="Arial"/>
                <w:bCs/>
                <w:sz w:val="28"/>
              </w:rPr>
              <w:t>0970048242</w:t>
            </w:r>
            <w:r w:rsidRPr="00E53C6C">
              <w:rPr>
                <w:rFonts w:eastAsia="標楷體" w:cs="Arial"/>
                <w:bCs/>
                <w:sz w:val="28"/>
              </w:rPr>
              <w:t>號函</w:t>
            </w:r>
          </w:p>
        </w:tc>
      </w:tr>
      <w:tr w:rsidR="00182626" w:rsidRPr="00E53C6C" w:rsidTr="00302E37">
        <w:trPr>
          <w:trHeight w:val="738"/>
          <w:jc w:val="center"/>
        </w:trPr>
        <w:tc>
          <w:tcPr>
            <w:tcW w:w="1894"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健保局公告日期及文號</w:t>
            </w:r>
          </w:p>
        </w:tc>
        <w:tc>
          <w:tcPr>
            <w:tcW w:w="7830"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400" w:lineRule="exact"/>
              <w:jc w:val="both"/>
              <w:rPr>
                <w:rFonts w:eastAsia="標楷體"/>
              </w:rPr>
            </w:pPr>
            <w:r w:rsidRPr="00E53C6C">
              <w:rPr>
                <w:rFonts w:eastAsia="標楷體"/>
                <w:color w:val="000000"/>
                <w:sz w:val="28"/>
              </w:rPr>
              <w:t>中華民國</w:t>
            </w:r>
            <w:r w:rsidRPr="00E53C6C">
              <w:rPr>
                <w:rFonts w:eastAsia="標楷體" w:cs="Arial"/>
                <w:bCs/>
                <w:sz w:val="28"/>
              </w:rPr>
              <w:t>97</w:t>
            </w:r>
            <w:r w:rsidRPr="00E53C6C">
              <w:rPr>
                <w:rFonts w:eastAsia="標楷體" w:cs="Arial"/>
                <w:bCs/>
                <w:sz w:val="28"/>
              </w:rPr>
              <w:t>年</w:t>
            </w:r>
            <w:r w:rsidRPr="00E53C6C">
              <w:rPr>
                <w:rFonts w:eastAsia="標楷體" w:cs="Arial"/>
                <w:bCs/>
                <w:sz w:val="28"/>
              </w:rPr>
              <w:t>12</w:t>
            </w:r>
            <w:r w:rsidRPr="00E53C6C">
              <w:rPr>
                <w:rFonts w:eastAsia="標楷體" w:cs="Arial"/>
                <w:bCs/>
                <w:sz w:val="28"/>
              </w:rPr>
              <w:t>月</w:t>
            </w:r>
            <w:r w:rsidRPr="00E53C6C">
              <w:rPr>
                <w:rFonts w:eastAsia="標楷體" w:cs="Arial"/>
                <w:bCs/>
                <w:sz w:val="28"/>
              </w:rPr>
              <w:t>15</w:t>
            </w:r>
            <w:r w:rsidRPr="00E53C6C">
              <w:rPr>
                <w:rFonts w:eastAsia="標楷體" w:cs="Arial"/>
                <w:bCs/>
                <w:sz w:val="28"/>
              </w:rPr>
              <w:t>日</w:t>
            </w:r>
            <w:proofErr w:type="gramStart"/>
            <w:r w:rsidRPr="00E53C6C">
              <w:rPr>
                <w:rFonts w:eastAsia="標楷體" w:cs="Arial"/>
                <w:bCs/>
                <w:sz w:val="28"/>
              </w:rPr>
              <w:t>健保審字第</w:t>
            </w:r>
            <w:r w:rsidRPr="00E53C6C">
              <w:rPr>
                <w:rFonts w:eastAsia="標楷體" w:cs="Arial"/>
                <w:bCs/>
                <w:sz w:val="28"/>
              </w:rPr>
              <w:t>0970043021</w:t>
            </w:r>
            <w:r w:rsidRPr="00E53C6C">
              <w:rPr>
                <w:rFonts w:eastAsia="標楷體" w:cs="Arial"/>
                <w:bCs/>
                <w:sz w:val="28"/>
              </w:rPr>
              <w:t>號</w:t>
            </w:r>
            <w:proofErr w:type="gramEnd"/>
          </w:p>
        </w:tc>
      </w:tr>
      <w:tr w:rsidR="00182626" w:rsidRPr="00E53C6C" w:rsidTr="00302E37">
        <w:trPr>
          <w:trHeight w:val="406"/>
          <w:jc w:val="center"/>
        </w:trPr>
        <w:tc>
          <w:tcPr>
            <w:tcW w:w="1894"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jc w:val="both"/>
              <w:rPr>
                <w:rFonts w:eastAsia="標楷體"/>
                <w:color w:val="000000"/>
                <w:sz w:val="28"/>
              </w:rPr>
            </w:pPr>
            <w:r w:rsidRPr="00E53C6C">
              <w:rPr>
                <w:rFonts w:eastAsia="標楷體"/>
                <w:color w:val="000000"/>
                <w:sz w:val="28"/>
              </w:rPr>
              <w:t>實施起日</w:t>
            </w:r>
          </w:p>
        </w:tc>
        <w:tc>
          <w:tcPr>
            <w:tcW w:w="7830"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400" w:lineRule="exact"/>
              <w:jc w:val="both"/>
              <w:rPr>
                <w:rFonts w:eastAsia="標楷體"/>
              </w:rPr>
            </w:pPr>
            <w:r w:rsidRPr="00E53C6C">
              <w:rPr>
                <w:rFonts w:eastAsia="標楷體" w:cs="Arial"/>
                <w:bCs/>
                <w:sz w:val="28"/>
              </w:rPr>
              <w:t>98</w:t>
            </w:r>
            <w:r w:rsidRPr="00E53C6C">
              <w:rPr>
                <w:rFonts w:eastAsia="標楷體" w:cs="Arial"/>
                <w:bCs/>
                <w:sz w:val="28"/>
              </w:rPr>
              <w:t>年</w:t>
            </w:r>
            <w:r w:rsidRPr="00E53C6C">
              <w:rPr>
                <w:rFonts w:eastAsia="標楷體" w:cs="Arial"/>
                <w:bCs/>
                <w:sz w:val="28"/>
              </w:rPr>
              <w:t>2</w:t>
            </w:r>
            <w:r w:rsidRPr="00E53C6C">
              <w:rPr>
                <w:rFonts w:eastAsia="標楷體" w:cs="Arial"/>
                <w:bCs/>
                <w:sz w:val="28"/>
              </w:rPr>
              <w:t>月</w:t>
            </w:r>
            <w:r w:rsidRPr="00E53C6C">
              <w:rPr>
                <w:rFonts w:eastAsia="標楷體" w:cs="Arial"/>
                <w:bCs/>
                <w:sz w:val="28"/>
              </w:rPr>
              <w:t>1</w:t>
            </w:r>
            <w:r w:rsidRPr="00E53C6C">
              <w:rPr>
                <w:rFonts w:eastAsia="標楷體" w:cs="Arial"/>
                <w:bCs/>
                <w:sz w:val="28"/>
              </w:rPr>
              <w:t>日</w:t>
            </w:r>
            <w:r w:rsidR="00174336">
              <w:rPr>
                <w:rFonts w:eastAsia="標楷體" w:cs="Arial" w:hint="eastAsia"/>
                <w:bCs/>
                <w:sz w:val="28"/>
              </w:rPr>
              <w:t>(</w:t>
            </w:r>
            <w:r w:rsidRPr="00E53C6C">
              <w:rPr>
                <w:rFonts w:eastAsia="標楷體" w:cs="Arial"/>
                <w:bCs/>
                <w:sz w:val="28"/>
              </w:rPr>
              <w:t>費用年月</w:t>
            </w:r>
            <w:r w:rsidR="00174336">
              <w:rPr>
                <w:rFonts w:eastAsia="標楷體" w:cs="Arial" w:hint="eastAsia"/>
                <w:bCs/>
                <w:sz w:val="28"/>
              </w:rPr>
              <w:t>)</w:t>
            </w:r>
          </w:p>
        </w:tc>
      </w:tr>
    </w:tbl>
    <w:p w:rsidR="00182626" w:rsidRPr="00E53C6C" w:rsidRDefault="00182626" w:rsidP="00182626">
      <w:pPr>
        <w:rPr>
          <w:rFonts w:eastAsia="標楷體"/>
        </w:rPr>
      </w:pPr>
    </w:p>
    <w:p w:rsidR="00182626" w:rsidRPr="00E53C6C" w:rsidRDefault="00182626" w:rsidP="00182626">
      <w:pPr>
        <w:rPr>
          <w:rFonts w:eastAsia="標楷體"/>
        </w:rPr>
      </w:pPr>
    </w:p>
    <w:p w:rsidR="00182626" w:rsidRPr="00E53C6C" w:rsidRDefault="00182626" w:rsidP="00182626">
      <w:pPr>
        <w:rPr>
          <w:rFonts w:eastAsia="標楷體"/>
        </w:rPr>
      </w:pPr>
    </w:p>
    <w:p w:rsidR="00182626" w:rsidRPr="00E53C6C" w:rsidRDefault="00182626" w:rsidP="00182626">
      <w:pPr>
        <w:rPr>
          <w:rFonts w:eastAsia="標楷體"/>
        </w:rPr>
      </w:pPr>
    </w:p>
    <w:p w:rsidR="003366C3" w:rsidRDefault="003366C3">
      <w:pPr>
        <w:widowControl/>
        <w:suppressAutoHyphens w:val="0"/>
        <w:rPr>
          <w:rFonts w:eastAsia="標楷體"/>
        </w:rPr>
      </w:pPr>
      <w:r>
        <w:rPr>
          <w:rFonts w:eastAsia="標楷體"/>
        </w:rPr>
        <w:br w:type="page"/>
      </w:r>
    </w:p>
    <w:p w:rsidR="00BD1D81" w:rsidRPr="003063EE" w:rsidRDefault="00BD1D81" w:rsidP="00565A22">
      <w:pPr>
        <w:pStyle w:val="01"/>
      </w:pPr>
      <w:r w:rsidRPr="00304DA0">
        <w:rPr>
          <w:rFonts w:hint="eastAsia"/>
          <w:highlight w:val="yellow"/>
        </w:rPr>
        <w:lastRenderedPageBreak/>
        <w:t>043</w:t>
      </w:r>
      <w:r w:rsidRPr="00304DA0">
        <w:rPr>
          <w:highlight w:val="yellow"/>
        </w:rPr>
        <w:t>-</w:t>
      </w:r>
      <w:r w:rsidRPr="00304DA0">
        <w:rPr>
          <w:highlight w:val="yellow"/>
        </w:rPr>
        <w:t>西醫基層醫師上肢運動神經傳導測定申報量</w:t>
      </w:r>
      <w:r w:rsidRPr="00AC748A">
        <w:rPr>
          <w:highlight w:val="yellow"/>
        </w:rPr>
        <w:t>過高</w:t>
      </w:r>
    </w:p>
    <w:p w:rsidR="00BD1D81" w:rsidRPr="003063EE" w:rsidRDefault="00BD1D81" w:rsidP="00BD1D81">
      <w:pPr>
        <w:ind w:leftChars="177" w:left="425"/>
        <w:rPr>
          <w:rFonts w:eastAsia="標楷體"/>
          <w:sz w:val="20"/>
          <w:szCs w:val="20"/>
          <w:highlight w:val="yellow"/>
        </w:rPr>
      </w:pPr>
      <w:r w:rsidRPr="003063EE">
        <w:rPr>
          <w:rFonts w:eastAsia="標楷體"/>
          <w:sz w:val="20"/>
          <w:szCs w:val="20"/>
          <w:highlight w:val="yellow"/>
        </w:rPr>
        <w:t>[</w:t>
      </w:r>
      <w:r w:rsidRPr="003063EE">
        <w:rPr>
          <w:rFonts w:eastAsia="標楷體"/>
          <w:sz w:val="20"/>
          <w:szCs w:val="20"/>
          <w:highlight w:val="yellow"/>
        </w:rPr>
        <w:t>最新公告</w:t>
      </w:r>
      <w:r w:rsidRPr="003063EE">
        <w:rPr>
          <w:rFonts w:eastAsia="標楷體" w:hint="eastAsia"/>
          <w:sz w:val="20"/>
          <w:szCs w:val="20"/>
          <w:highlight w:val="yellow"/>
        </w:rPr>
        <w:t>實施起日</w:t>
      </w:r>
      <w:r w:rsidRPr="003063EE">
        <w:rPr>
          <w:rFonts w:eastAsia="標楷體" w:hint="eastAsia"/>
          <w:sz w:val="20"/>
          <w:szCs w:val="20"/>
          <w:highlight w:val="yellow"/>
        </w:rPr>
        <w:t>108</w:t>
      </w:r>
      <w:r w:rsidRPr="003063EE">
        <w:rPr>
          <w:rFonts w:eastAsia="標楷體" w:hint="eastAsia"/>
          <w:sz w:val="20"/>
          <w:szCs w:val="20"/>
          <w:highlight w:val="yellow"/>
        </w:rPr>
        <w:t>年</w:t>
      </w:r>
      <w:r w:rsidRPr="003063EE">
        <w:rPr>
          <w:rFonts w:eastAsia="標楷體" w:hint="eastAsia"/>
          <w:sz w:val="20"/>
          <w:szCs w:val="20"/>
          <w:highlight w:val="yellow"/>
        </w:rPr>
        <w:t>6</w:t>
      </w:r>
      <w:r w:rsidRPr="003063EE">
        <w:rPr>
          <w:rFonts w:eastAsia="標楷體" w:hint="eastAsia"/>
          <w:sz w:val="20"/>
          <w:szCs w:val="20"/>
          <w:highlight w:val="yellow"/>
        </w:rPr>
        <w:t>月</w:t>
      </w:r>
      <w:r w:rsidRPr="003063EE">
        <w:rPr>
          <w:rFonts w:eastAsia="標楷體" w:hint="eastAsia"/>
          <w:sz w:val="20"/>
          <w:szCs w:val="20"/>
          <w:highlight w:val="yellow"/>
        </w:rPr>
        <w:t>1</w:t>
      </w:r>
      <w:r w:rsidRPr="003063EE">
        <w:rPr>
          <w:rFonts w:eastAsia="標楷體" w:hint="eastAsia"/>
          <w:sz w:val="20"/>
          <w:szCs w:val="20"/>
          <w:highlight w:val="yellow"/>
        </w:rPr>
        <w:t>日</w:t>
      </w:r>
      <w:r w:rsidRPr="003063EE">
        <w:rPr>
          <w:rFonts w:eastAsia="標楷體" w:hint="eastAsia"/>
          <w:sz w:val="20"/>
          <w:szCs w:val="20"/>
          <w:highlight w:val="yellow"/>
        </w:rPr>
        <w:t>(</w:t>
      </w:r>
      <w:r w:rsidRPr="003063EE">
        <w:rPr>
          <w:rFonts w:eastAsia="標楷體" w:hint="eastAsia"/>
          <w:sz w:val="20"/>
          <w:szCs w:val="20"/>
          <w:highlight w:val="yellow"/>
        </w:rPr>
        <w:t>費用年月</w:t>
      </w:r>
      <w:r w:rsidRPr="003063EE">
        <w:rPr>
          <w:rFonts w:eastAsia="標楷體" w:hint="eastAsia"/>
          <w:sz w:val="20"/>
          <w:szCs w:val="20"/>
          <w:highlight w:val="yellow"/>
        </w:rPr>
        <w:t>)</w:t>
      </w:r>
      <w:r w:rsidRPr="003063EE">
        <w:rPr>
          <w:rFonts w:eastAsia="標楷體" w:hint="eastAsia"/>
          <w:sz w:val="20"/>
          <w:szCs w:val="20"/>
          <w:highlight w:val="yellow"/>
        </w:rPr>
        <w:t>；</w:t>
      </w:r>
      <w:r w:rsidRPr="003063EE">
        <w:rPr>
          <w:rFonts w:eastAsia="標楷體"/>
          <w:sz w:val="20"/>
          <w:szCs w:val="20"/>
          <w:highlight w:val="yellow"/>
        </w:rPr>
        <w:t>最初實施起日</w:t>
      </w:r>
      <w:r w:rsidRPr="003063EE">
        <w:rPr>
          <w:rFonts w:eastAsia="標楷體" w:hint="eastAsia"/>
          <w:sz w:val="20"/>
          <w:szCs w:val="20"/>
          <w:highlight w:val="yellow"/>
        </w:rPr>
        <w:t>103</w:t>
      </w:r>
      <w:r w:rsidRPr="003063EE">
        <w:rPr>
          <w:rFonts w:eastAsia="標楷體"/>
          <w:sz w:val="20"/>
          <w:szCs w:val="20"/>
          <w:highlight w:val="yellow"/>
        </w:rPr>
        <w:t>年</w:t>
      </w:r>
      <w:r w:rsidRPr="003063EE">
        <w:rPr>
          <w:rFonts w:eastAsia="標楷體" w:hint="eastAsia"/>
          <w:sz w:val="20"/>
          <w:szCs w:val="20"/>
          <w:highlight w:val="yellow"/>
        </w:rPr>
        <w:t>7</w:t>
      </w:r>
      <w:r w:rsidRPr="003063EE">
        <w:rPr>
          <w:rFonts w:eastAsia="標楷體"/>
          <w:sz w:val="20"/>
          <w:szCs w:val="20"/>
          <w:highlight w:val="yellow"/>
        </w:rPr>
        <w:t>月</w:t>
      </w:r>
      <w:r w:rsidRPr="003063EE">
        <w:rPr>
          <w:rFonts w:eastAsia="標楷體"/>
          <w:sz w:val="20"/>
          <w:szCs w:val="20"/>
          <w:highlight w:val="yellow"/>
        </w:rPr>
        <w:t>1</w:t>
      </w:r>
      <w:r w:rsidRPr="003063EE">
        <w:rPr>
          <w:rFonts w:eastAsia="標楷體"/>
          <w:sz w:val="20"/>
          <w:szCs w:val="20"/>
          <w:highlight w:val="yellow"/>
        </w:rPr>
        <w:t>日</w:t>
      </w:r>
      <w:r w:rsidRPr="003063EE">
        <w:rPr>
          <w:rFonts w:eastAsia="標楷體" w:hint="eastAsia"/>
          <w:sz w:val="20"/>
          <w:szCs w:val="20"/>
          <w:highlight w:val="yellow"/>
        </w:rPr>
        <w:t>(</w:t>
      </w:r>
      <w:r w:rsidRPr="003063EE">
        <w:rPr>
          <w:rFonts w:eastAsia="標楷體"/>
          <w:sz w:val="20"/>
          <w:szCs w:val="20"/>
          <w:highlight w:val="yellow"/>
        </w:rPr>
        <w:t>費用年月</w:t>
      </w:r>
      <w:r w:rsidRPr="003063EE">
        <w:rPr>
          <w:rFonts w:eastAsia="標楷體"/>
          <w:sz w:val="20"/>
          <w:szCs w:val="20"/>
          <w:highlight w:val="yellow"/>
        </w:rPr>
        <w:t>)]</w:t>
      </w:r>
    </w:p>
    <w:p w:rsidR="00BD1D81" w:rsidRPr="003063EE" w:rsidRDefault="00BD1D81" w:rsidP="00BD1D81">
      <w:pPr>
        <w:rPr>
          <w:rFonts w:eastAsia="標楷體"/>
        </w:rPr>
      </w:pPr>
    </w:p>
    <w:p w:rsidR="00BD1D81" w:rsidRPr="003063EE" w:rsidRDefault="00BD1D81" w:rsidP="003938E8">
      <w:pPr>
        <w:pStyle w:val="02"/>
      </w:pPr>
      <w:r w:rsidRPr="003063EE">
        <w:rPr>
          <w:rFonts w:hint="eastAsia"/>
        </w:rPr>
        <w:t>043</w:t>
      </w:r>
      <w:r w:rsidRPr="003063EE">
        <w:rPr>
          <w:rFonts w:hint="eastAsia"/>
        </w:rPr>
        <w:t>指標版本：實施起日</w:t>
      </w:r>
      <w:r w:rsidRPr="003063EE">
        <w:rPr>
          <w:rFonts w:hint="eastAsia"/>
        </w:rPr>
        <w:tab/>
        <w:t>108</w:t>
      </w:r>
      <w:r w:rsidRPr="003063EE">
        <w:rPr>
          <w:rFonts w:hint="eastAsia"/>
        </w:rPr>
        <w:t>年</w:t>
      </w:r>
      <w:r w:rsidRPr="003063EE">
        <w:rPr>
          <w:rFonts w:hint="eastAsia"/>
        </w:rPr>
        <w:t>6</w:t>
      </w:r>
      <w:r w:rsidRPr="003063EE">
        <w:rPr>
          <w:rFonts w:hint="eastAsia"/>
        </w:rPr>
        <w:t>月</w:t>
      </w:r>
      <w:r w:rsidRPr="003063EE">
        <w:rPr>
          <w:rFonts w:hint="eastAsia"/>
        </w:rPr>
        <w:t>1</w:t>
      </w:r>
      <w:r w:rsidRPr="003063EE">
        <w:rPr>
          <w:rFonts w:hint="eastAsia"/>
        </w:rPr>
        <w:t>日</w:t>
      </w:r>
      <w:r w:rsidR="00174336">
        <w:rPr>
          <w:rFonts w:hint="eastAsia"/>
        </w:rPr>
        <w:t>(</w:t>
      </w:r>
      <w:r w:rsidRPr="003063EE">
        <w:rPr>
          <w:rFonts w:hint="eastAsia"/>
        </w:rPr>
        <w:t>費用年月</w:t>
      </w:r>
      <w:r w:rsidR="00174336">
        <w:rPr>
          <w:rFonts w:hint="eastAsia"/>
        </w:rPr>
        <w:t>)</w:t>
      </w:r>
      <w:r w:rsidR="00C045E1">
        <w:rPr>
          <w:rFonts w:hint="eastAsia"/>
        </w:rPr>
        <w:t xml:space="preserve"> </w:t>
      </w:r>
      <w:r w:rsidRPr="003063EE">
        <w:rPr>
          <w:rFonts w:hint="eastAsia"/>
        </w:rPr>
        <w:t>--</w:t>
      </w:r>
      <w:r w:rsidRPr="003063EE">
        <w:rPr>
          <w:rFonts w:hint="eastAsia"/>
        </w:rPr>
        <w:t>現行實施</w:t>
      </w:r>
    </w:p>
    <w:tbl>
      <w:tblPr>
        <w:tblW w:w="9659" w:type="dxa"/>
        <w:tblInd w:w="28" w:type="dxa"/>
        <w:tblCellMar>
          <w:left w:w="10" w:type="dxa"/>
          <w:right w:w="10" w:type="dxa"/>
        </w:tblCellMar>
        <w:tblLook w:val="0000" w:firstRow="0" w:lastRow="0" w:firstColumn="0" w:lastColumn="0" w:noHBand="0" w:noVBand="0"/>
      </w:tblPr>
      <w:tblGrid>
        <w:gridCol w:w="1820"/>
        <w:gridCol w:w="7839"/>
      </w:tblGrid>
      <w:tr w:rsidR="00182626" w:rsidRPr="00E53C6C" w:rsidTr="009D2FB4">
        <w:trPr>
          <w:trHeight w:val="552"/>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aps/>
                <w:color w:val="000000"/>
                <w:sz w:val="28"/>
                <w:szCs w:val="28"/>
              </w:rPr>
            </w:pPr>
            <w:r w:rsidRPr="00E53C6C">
              <w:rPr>
                <w:rFonts w:eastAsia="標楷體"/>
                <w:noProof/>
                <w:sz w:val="28"/>
                <w:szCs w:val="28"/>
              </w:rPr>
              <w:br w:type="page"/>
            </w:r>
            <w:r w:rsidRPr="00E53C6C">
              <w:rPr>
                <w:rFonts w:eastAsia="標楷體"/>
                <w:b/>
                <w:bCs/>
                <w:sz w:val="28"/>
                <w:szCs w:val="28"/>
              </w:rPr>
              <w:br w:type="page"/>
            </w:r>
            <w:r w:rsidRPr="00E53C6C">
              <w:rPr>
                <w:rFonts w:eastAsia="標楷體"/>
                <w:sz w:val="28"/>
                <w:szCs w:val="28"/>
              </w:rPr>
              <w:br w:type="page"/>
            </w:r>
            <w:r w:rsidRPr="00E53C6C">
              <w:rPr>
                <w:rFonts w:eastAsia="標楷體"/>
                <w:caps/>
                <w:color w:val="000000"/>
                <w:sz w:val="28"/>
                <w:szCs w:val="28"/>
              </w:rPr>
              <w:t>指標名稱</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snapToGrid w:val="0"/>
              <w:spacing w:line="0" w:lineRule="atLeast"/>
              <w:jc w:val="both"/>
              <w:rPr>
                <w:rFonts w:eastAsia="標楷體"/>
                <w:sz w:val="28"/>
                <w:szCs w:val="28"/>
              </w:rPr>
            </w:pPr>
            <w:r w:rsidRPr="00E53C6C">
              <w:rPr>
                <w:rFonts w:eastAsia="標楷體"/>
                <w:sz w:val="28"/>
                <w:szCs w:val="28"/>
              </w:rPr>
              <w:t>043-</w:t>
            </w:r>
            <w:r w:rsidRPr="00E53C6C">
              <w:rPr>
                <w:rFonts w:eastAsia="標楷體"/>
                <w:sz w:val="28"/>
                <w:szCs w:val="28"/>
              </w:rPr>
              <w:t>西醫</w:t>
            </w:r>
            <w:r w:rsidRPr="00E53C6C">
              <w:rPr>
                <w:rFonts w:eastAsia="標楷體"/>
                <w:color w:val="000000"/>
                <w:sz w:val="28"/>
                <w:szCs w:val="28"/>
              </w:rPr>
              <w:t>基層醫師上肢運動神經傳導測定申報量</w:t>
            </w:r>
            <w:r w:rsidRPr="00E53C6C">
              <w:rPr>
                <w:rFonts w:eastAsia="標楷體" w:hint="eastAsia"/>
                <w:b/>
                <w:color w:val="FF0000"/>
                <w:sz w:val="28"/>
                <w:szCs w:val="28"/>
                <w:u w:val="single"/>
              </w:rPr>
              <w:t>過高</w:t>
            </w:r>
            <w:r w:rsidRPr="00E53C6C">
              <w:rPr>
                <w:rFonts w:eastAsia="標楷體"/>
                <w:dstrike/>
                <w:color w:val="FF0000"/>
                <w:sz w:val="28"/>
                <w:szCs w:val="28"/>
              </w:rPr>
              <w:t>超過西醫醫院醫師申報量</w:t>
            </w:r>
          </w:p>
        </w:tc>
      </w:tr>
      <w:tr w:rsidR="00182626" w:rsidRPr="00E53C6C" w:rsidTr="009D2FB4">
        <w:trPr>
          <w:trHeight w:val="251"/>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aps/>
                <w:color w:val="000000"/>
                <w:sz w:val="28"/>
                <w:szCs w:val="28"/>
              </w:rPr>
            </w:pPr>
            <w:r w:rsidRPr="00E53C6C">
              <w:rPr>
                <w:rFonts w:eastAsia="標楷體"/>
                <w:caps/>
                <w:color w:val="000000"/>
                <w:sz w:val="28"/>
                <w:szCs w:val="28"/>
              </w:rPr>
              <w:t>實施目的</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導正醫療處置</w:t>
            </w:r>
          </w:p>
        </w:tc>
      </w:tr>
      <w:tr w:rsidR="00182626" w:rsidRPr="00E53C6C" w:rsidTr="009D2FB4">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指標定義</w:t>
            </w:r>
          </w:p>
          <w:p w:rsidR="00182626" w:rsidRPr="00E53C6C" w:rsidRDefault="00182626" w:rsidP="009D2FB4">
            <w:pPr>
              <w:snapToGrid w:val="0"/>
              <w:spacing w:line="0" w:lineRule="atLeast"/>
              <w:jc w:val="both"/>
              <w:rPr>
                <w:rFonts w:eastAsia="標楷體"/>
                <w:color w:val="000000"/>
                <w:sz w:val="28"/>
                <w:szCs w:val="28"/>
              </w:rPr>
            </w:pP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西醫基層醫師開立上肢運動神經傳導測定（</w:t>
            </w:r>
            <w:proofErr w:type="gramStart"/>
            <w:r w:rsidRPr="00E53C6C">
              <w:rPr>
                <w:rFonts w:eastAsia="標楷體"/>
                <w:color w:val="000000"/>
                <w:sz w:val="28"/>
                <w:szCs w:val="28"/>
              </w:rPr>
              <w:t>醫</w:t>
            </w:r>
            <w:proofErr w:type="gramEnd"/>
            <w:r w:rsidRPr="00E53C6C">
              <w:rPr>
                <w:rFonts w:eastAsia="標楷體"/>
                <w:color w:val="000000"/>
                <w:sz w:val="28"/>
                <w:szCs w:val="28"/>
              </w:rPr>
              <w:t>令代碼為</w:t>
            </w:r>
            <w:r w:rsidRPr="00E53C6C">
              <w:rPr>
                <w:rFonts w:eastAsia="標楷體"/>
                <w:color w:val="000000"/>
                <w:sz w:val="28"/>
                <w:szCs w:val="28"/>
              </w:rPr>
              <w:t>20015B</w:t>
            </w:r>
            <w:r w:rsidRPr="00E53C6C">
              <w:rPr>
                <w:rFonts w:eastAsia="標楷體"/>
                <w:color w:val="000000"/>
                <w:sz w:val="28"/>
                <w:szCs w:val="28"/>
              </w:rPr>
              <w:t>）醫令總量之限制如下：</w:t>
            </w:r>
          </w:p>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西醫基層院所每位醫師每月申報上肢運動神經傳導測定</w:t>
            </w:r>
            <w:proofErr w:type="gramStart"/>
            <w:r w:rsidRPr="00E53C6C">
              <w:rPr>
                <w:rFonts w:eastAsia="標楷體"/>
                <w:color w:val="000000"/>
                <w:sz w:val="28"/>
                <w:szCs w:val="28"/>
              </w:rPr>
              <w:t>醫</w:t>
            </w:r>
            <w:proofErr w:type="gramEnd"/>
            <w:r w:rsidRPr="00E53C6C">
              <w:rPr>
                <w:rFonts w:eastAsia="標楷體"/>
                <w:color w:val="000000"/>
                <w:sz w:val="28"/>
                <w:szCs w:val="28"/>
              </w:rPr>
              <w:t>令總量不得超過</w:t>
            </w:r>
            <w:r w:rsidRPr="00E53C6C">
              <w:rPr>
                <w:rFonts w:eastAsia="標楷體" w:hint="eastAsia"/>
                <w:b/>
                <w:color w:val="FF0000"/>
                <w:sz w:val="28"/>
                <w:szCs w:val="28"/>
                <w:u w:val="single"/>
              </w:rPr>
              <w:t>9</w:t>
            </w:r>
            <w:r w:rsidRPr="00E53C6C">
              <w:rPr>
                <w:rFonts w:eastAsia="標楷體" w:hint="eastAsia"/>
                <w:b/>
                <w:color w:val="FF0000"/>
                <w:sz w:val="28"/>
                <w:szCs w:val="28"/>
                <w:u w:val="single"/>
              </w:rPr>
              <w:t>件（參考</w:t>
            </w:r>
            <w:r w:rsidRPr="00E53C6C">
              <w:rPr>
                <w:rFonts w:eastAsia="標楷體" w:hint="eastAsia"/>
                <w:b/>
                <w:color w:val="FF0000"/>
                <w:sz w:val="28"/>
                <w:szCs w:val="28"/>
                <w:u w:val="single"/>
              </w:rPr>
              <w:t>106</w:t>
            </w:r>
            <w:r w:rsidRPr="00E53C6C">
              <w:rPr>
                <w:rFonts w:eastAsia="標楷體" w:hint="eastAsia"/>
                <w:b/>
                <w:color w:val="FF0000"/>
                <w:sz w:val="28"/>
                <w:szCs w:val="28"/>
                <w:u w:val="single"/>
              </w:rPr>
              <w:t>年</w:t>
            </w:r>
            <w:r w:rsidRPr="00E53C6C">
              <w:rPr>
                <w:rFonts w:eastAsia="標楷體" w:hint="eastAsia"/>
                <w:b/>
                <w:color w:val="FF0000"/>
                <w:sz w:val="28"/>
                <w:szCs w:val="28"/>
                <w:u w:val="single"/>
              </w:rPr>
              <w:t>1</w:t>
            </w:r>
            <w:r w:rsidRPr="00E53C6C">
              <w:rPr>
                <w:rFonts w:eastAsia="標楷體" w:hint="eastAsia"/>
                <w:b/>
                <w:color w:val="FF0000"/>
                <w:sz w:val="28"/>
                <w:szCs w:val="28"/>
                <w:u w:val="single"/>
              </w:rPr>
              <w:t>月至</w:t>
            </w:r>
            <w:r w:rsidRPr="00E53C6C">
              <w:rPr>
                <w:rFonts w:eastAsia="標楷體" w:hint="eastAsia"/>
                <w:b/>
                <w:color w:val="FF0000"/>
                <w:sz w:val="28"/>
                <w:szCs w:val="28"/>
                <w:u w:val="single"/>
              </w:rPr>
              <w:t>12</w:t>
            </w:r>
            <w:r w:rsidRPr="00E53C6C">
              <w:rPr>
                <w:rFonts w:eastAsia="標楷體" w:hint="eastAsia"/>
                <w:b/>
                <w:color w:val="FF0000"/>
                <w:sz w:val="28"/>
                <w:szCs w:val="28"/>
                <w:u w:val="single"/>
              </w:rPr>
              <w:t>月西醫基層醫師每月申報該項</w:t>
            </w:r>
            <w:proofErr w:type="gramStart"/>
            <w:r w:rsidRPr="00E53C6C">
              <w:rPr>
                <w:rFonts w:eastAsia="標楷體" w:hint="eastAsia"/>
                <w:b/>
                <w:color w:val="FF0000"/>
                <w:sz w:val="28"/>
                <w:szCs w:val="28"/>
                <w:u w:val="single"/>
              </w:rPr>
              <w:t>醫令</w:t>
            </w:r>
            <w:proofErr w:type="gramEnd"/>
            <w:r w:rsidRPr="00E53C6C">
              <w:rPr>
                <w:rFonts w:eastAsia="標楷體" w:hint="eastAsia"/>
                <w:b/>
                <w:color w:val="FF0000"/>
                <w:sz w:val="28"/>
                <w:szCs w:val="28"/>
                <w:u w:val="single"/>
              </w:rPr>
              <w:t>量</w:t>
            </w:r>
            <w:r w:rsidRPr="00E53C6C">
              <w:rPr>
                <w:rFonts w:eastAsia="標楷體" w:hint="eastAsia"/>
                <w:b/>
                <w:color w:val="FF0000"/>
                <w:sz w:val="28"/>
                <w:szCs w:val="28"/>
                <w:u w:val="single"/>
              </w:rPr>
              <w:t>80</w:t>
            </w:r>
            <w:r w:rsidRPr="00E53C6C">
              <w:rPr>
                <w:rFonts w:eastAsia="標楷體" w:hint="eastAsia"/>
                <w:b/>
                <w:color w:val="FF0000"/>
                <w:sz w:val="28"/>
                <w:szCs w:val="28"/>
                <w:u w:val="single"/>
              </w:rPr>
              <w:t>百分位之平均值訂定）</w:t>
            </w:r>
            <w:r w:rsidRPr="00E53C6C">
              <w:rPr>
                <w:rFonts w:eastAsia="標楷體"/>
                <w:dstrike/>
                <w:color w:val="FF0000"/>
                <w:sz w:val="28"/>
                <w:szCs w:val="28"/>
              </w:rPr>
              <w:t>西醫醫院每位醫師申報上肢運動神經傳導測定醫令總量之</w:t>
            </w:r>
            <w:r w:rsidRPr="00E53C6C">
              <w:rPr>
                <w:rFonts w:eastAsia="標楷體"/>
                <w:dstrike/>
                <w:color w:val="FF0000"/>
                <w:sz w:val="28"/>
                <w:szCs w:val="28"/>
              </w:rPr>
              <w:t>80</w:t>
            </w:r>
            <w:proofErr w:type="gramStart"/>
            <w:r w:rsidRPr="00E53C6C">
              <w:rPr>
                <w:rFonts w:eastAsia="標楷體"/>
                <w:dstrike/>
                <w:color w:val="FF0000"/>
                <w:sz w:val="28"/>
                <w:szCs w:val="28"/>
              </w:rPr>
              <w:t>百分位</w:t>
            </w:r>
            <w:proofErr w:type="gramEnd"/>
            <w:r w:rsidRPr="00E53C6C">
              <w:rPr>
                <w:rFonts w:eastAsia="標楷體"/>
                <w:dstrike/>
                <w:color w:val="FF0000"/>
                <w:sz w:val="28"/>
                <w:szCs w:val="28"/>
              </w:rPr>
              <w:t>值</w:t>
            </w:r>
            <w:r w:rsidRPr="00E53C6C">
              <w:rPr>
                <w:rFonts w:eastAsia="標楷體"/>
                <w:color w:val="FF0000"/>
                <w:sz w:val="28"/>
                <w:szCs w:val="28"/>
              </w:rPr>
              <w:t>。</w:t>
            </w:r>
          </w:p>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排除條件：</w:t>
            </w:r>
          </w:p>
          <w:p w:rsidR="00182626" w:rsidRPr="00E53C6C" w:rsidRDefault="00182626" w:rsidP="003E2623">
            <w:pPr>
              <w:numPr>
                <w:ilvl w:val="0"/>
                <w:numId w:val="1"/>
              </w:numPr>
              <w:snapToGrid w:val="0"/>
              <w:spacing w:line="0" w:lineRule="atLeast"/>
              <w:jc w:val="both"/>
              <w:rPr>
                <w:rFonts w:eastAsia="標楷體"/>
                <w:sz w:val="28"/>
                <w:szCs w:val="28"/>
              </w:rPr>
            </w:pPr>
            <w:r w:rsidRPr="00E53C6C">
              <w:rPr>
                <w:rFonts w:eastAsia="標楷體"/>
                <w:color w:val="000000"/>
                <w:sz w:val="28"/>
                <w:szCs w:val="28"/>
              </w:rPr>
              <w:t>西醫基層總額實施前成立之衛生福利部中央健康</w:t>
            </w:r>
            <w:proofErr w:type="gramStart"/>
            <w:r w:rsidRPr="00E53C6C">
              <w:rPr>
                <w:rFonts w:eastAsia="標楷體"/>
                <w:color w:val="000000"/>
                <w:sz w:val="28"/>
                <w:szCs w:val="28"/>
              </w:rPr>
              <w:t>保險署</w:t>
            </w:r>
            <w:proofErr w:type="gramEnd"/>
            <w:r w:rsidRPr="00E53C6C">
              <w:rPr>
                <w:rFonts w:eastAsia="標楷體"/>
                <w:color w:val="000000"/>
                <w:sz w:val="28"/>
                <w:szCs w:val="28"/>
              </w:rPr>
              <w:t>所屬門診中</w:t>
            </w:r>
            <w:r w:rsidRPr="00E53C6C">
              <w:rPr>
                <w:rFonts w:eastAsia="標楷體"/>
                <w:sz w:val="28"/>
                <w:szCs w:val="28"/>
              </w:rPr>
              <w:t>心。</w:t>
            </w:r>
          </w:p>
          <w:p w:rsidR="00182626" w:rsidRPr="00E53C6C" w:rsidRDefault="00182626" w:rsidP="003E2623">
            <w:pPr>
              <w:numPr>
                <w:ilvl w:val="0"/>
                <w:numId w:val="1"/>
              </w:numPr>
              <w:snapToGrid w:val="0"/>
              <w:spacing w:line="0" w:lineRule="atLeast"/>
              <w:jc w:val="both"/>
              <w:rPr>
                <w:rFonts w:eastAsia="標楷體"/>
                <w:sz w:val="28"/>
                <w:szCs w:val="28"/>
              </w:rPr>
            </w:pPr>
            <w:r w:rsidRPr="00E53C6C">
              <w:rPr>
                <w:rFonts w:eastAsia="標楷體"/>
                <w:bCs/>
                <w:sz w:val="28"/>
                <w:szCs w:val="28"/>
                <w:u w:val="single"/>
              </w:rPr>
              <w:t>「排程案件」</w:t>
            </w:r>
            <w:r w:rsidRPr="00E53C6C">
              <w:rPr>
                <w:rFonts w:eastAsia="標楷體"/>
                <w:bCs/>
                <w:sz w:val="28"/>
                <w:szCs w:val="28"/>
                <w:u w:val="single"/>
              </w:rPr>
              <w:t>:</w:t>
            </w:r>
            <w:r w:rsidRPr="00E53C6C">
              <w:rPr>
                <w:rFonts w:eastAsia="標楷體"/>
                <w:bCs/>
                <w:sz w:val="28"/>
                <w:szCs w:val="28"/>
                <w:u w:val="single"/>
              </w:rPr>
              <w:t>即</w:t>
            </w:r>
            <w:proofErr w:type="gramStart"/>
            <w:r w:rsidRPr="00E53C6C">
              <w:rPr>
                <w:rFonts w:eastAsia="標楷體"/>
                <w:bCs/>
                <w:sz w:val="28"/>
                <w:szCs w:val="28"/>
                <w:u w:val="single"/>
              </w:rPr>
              <w:t>醫</w:t>
            </w:r>
            <w:proofErr w:type="gramEnd"/>
            <w:r w:rsidRPr="00E53C6C">
              <w:rPr>
                <w:rFonts w:eastAsia="標楷體"/>
                <w:bCs/>
                <w:sz w:val="28"/>
                <w:szCs w:val="28"/>
                <w:u w:val="single"/>
              </w:rPr>
              <w:t>令類別「</w:t>
            </w:r>
            <w:r w:rsidRPr="00E53C6C">
              <w:rPr>
                <w:rFonts w:eastAsia="標楷體"/>
                <w:bCs/>
                <w:sz w:val="28"/>
                <w:szCs w:val="28"/>
                <w:u w:val="single"/>
              </w:rPr>
              <w:t>4-</w:t>
            </w:r>
            <w:r w:rsidRPr="00E53C6C">
              <w:rPr>
                <w:rFonts w:eastAsia="標楷體"/>
                <w:bCs/>
                <w:sz w:val="28"/>
                <w:szCs w:val="28"/>
                <w:u w:val="single"/>
              </w:rPr>
              <w:t>不計價」、醫令調劑方式「</w:t>
            </w:r>
            <w:r w:rsidRPr="00E53C6C">
              <w:rPr>
                <w:rFonts w:eastAsia="標楷體"/>
                <w:bCs/>
                <w:sz w:val="28"/>
                <w:szCs w:val="28"/>
                <w:u w:val="single"/>
              </w:rPr>
              <w:t>0</w:t>
            </w:r>
            <w:r w:rsidRPr="00E53C6C">
              <w:rPr>
                <w:rFonts w:eastAsia="標楷體"/>
                <w:bCs/>
                <w:sz w:val="28"/>
                <w:szCs w:val="28"/>
                <w:u w:val="single"/>
              </w:rPr>
              <w:t>」且慢性病連續處方箋、同一療程及排程檢查案件註記「</w:t>
            </w:r>
            <w:r w:rsidRPr="00E53C6C">
              <w:rPr>
                <w:rFonts w:eastAsia="標楷體"/>
                <w:bCs/>
                <w:sz w:val="28"/>
                <w:szCs w:val="28"/>
                <w:u w:val="single"/>
              </w:rPr>
              <w:t>3</w:t>
            </w:r>
            <w:r w:rsidRPr="00E53C6C">
              <w:rPr>
                <w:rFonts w:eastAsia="標楷體"/>
                <w:bCs/>
                <w:sz w:val="28"/>
                <w:szCs w:val="28"/>
                <w:u w:val="single"/>
              </w:rPr>
              <w:t>」之排程案件。</w:t>
            </w:r>
          </w:p>
          <w:p w:rsidR="00182626" w:rsidRPr="00E53C6C" w:rsidRDefault="00182626" w:rsidP="009D2FB4">
            <w:pPr>
              <w:snapToGrid w:val="0"/>
              <w:spacing w:line="0" w:lineRule="atLeast"/>
              <w:ind w:left="414" w:hanging="414"/>
              <w:jc w:val="both"/>
              <w:rPr>
                <w:rFonts w:eastAsia="標楷體"/>
                <w:color w:val="000000"/>
                <w:sz w:val="28"/>
                <w:szCs w:val="28"/>
              </w:rPr>
            </w:pPr>
            <w:proofErr w:type="gramStart"/>
            <w:r w:rsidRPr="00E53C6C">
              <w:rPr>
                <w:rFonts w:eastAsia="標楷體"/>
                <w:color w:val="000000"/>
                <w:sz w:val="28"/>
                <w:szCs w:val="28"/>
              </w:rPr>
              <w:t>註</w:t>
            </w:r>
            <w:proofErr w:type="gramEnd"/>
            <w:r w:rsidRPr="00E53C6C">
              <w:rPr>
                <w:rFonts w:eastAsia="標楷體"/>
                <w:color w:val="000000"/>
                <w:sz w:val="28"/>
                <w:szCs w:val="28"/>
              </w:rPr>
              <w:t>：申報</w:t>
            </w:r>
            <w:proofErr w:type="gramStart"/>
            <w:r w:rsidRPr="00E53C6C">
              <w:rPr>
                <w:rFonts w:eastAsia="標楷體"/>
                <w:color w:val="000000"/>
                <w:sz w:val="28"/>
                <w:szCs w:val="28"/>
              </w:rPr>
              <w:t>醫</w:t>
            </w:r>
            <w:proofErr w:type="gramEnd"/>
            <w:r w:rsidRPr="00E53C6C">
              <w:rPr>
                <w:rFonts w:eastAsia="標楷體"/>
                <w:color w:val="000000"/>
                <w:sz w:val="28"/>
                <w:szCs w:val="28"/>
              </w:rPr>
              <w:t>令總量，以每家院所醫師歸戶計算，如甲醫師分別於</w:t>
            </w:r>
            <w:r w:rsidRPr="00E53C6C">
              <w:rPr>
                <w:rFonts w:eastAsia="標楷體"/>
                <w:color w:val="000000"/>
                <w:sz w:val="28"/>
                <w:szCs w:val="28"/>
              </w:rPr>
              <w:t>3</w:t>
            </w:r>
            <w:r w:rsidRPr="00E53C6C">
              <w:rPr>
                <w:rFonts w:eastAsia="標楷體"/>
                <w:color w:val="000000"/>
                <w:sz w:val="28"/>
                <w:szCs w:val="28"/>
              </w:rPr>
              <w:t>家院所申報指標醫令，則以</w:t>
            </w:r>
            <w:r w:rsidRPr="00E53C6C">
              <w:rPr>
                <w:rFonts w:eastAsia="標楷體"/>
                <w:color w:val="000000"/>
                <w:sz w:val="28"/>
                <w:szCs w:val="28"/>
              </w:rPr>
              <w:t>3</w:t>
            </w:r>
            <w:r w:rsidRPr="00E53C6C">
              <w:rPr>
                <w:rFonts w:eastAsia="標楷體"/>
                <w:color w:val="000000"/>
                <w:sz w:val="28"/>
                <w:szCs w:val="28"/>
              </w:rPr>
              <w:t>筆分別計算。</w:t>
            </w:r>
          </w:p>
        </w:tc>
      </w:tr>
      <w:tr w:rsidR="00182626" w:rsidRPr="00E53C6C" w:rsidTr="009D2FB4">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指標屬性</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tabs>
                <w:tab w:val="left" w:pos="1085"/>
              </w:tabs>
              <w:snapToGrid w:val="0"/>
              <w:spacing w:line="0" w:lineRule="atLeast"/>
              <w:jc w:val="both"/>
              <w:rPr>
                <w:rFonts w:eastAsia="標楷體"/>
                <w:color w:val="000000"/>
                <w:sz w:val="28"/>
                <w:szCs w:val="28"/>
              </w:rPr>
            </w:pPr>
            <w:r w:rsidRPr="00E53C6C">
              <w:rPr>
                <w:rFonts w:eastAsia="標楷體"/>
                <w:color w:val="000000"/>
                <w:sz w:val="28"/>
                <w:szCs w:val="28"/>
              </w:rPr>
              <w:t>負向</w:t>
            </w:r>
          </w:p>
        </w:tc>
      </w:tr>
      <w:tr w:rsidR="00182626" w:rsidRPr="00E53C6C" w:rsidTr="009D2FB4">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分析單位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依院所醫師按月分析</w:t>
            </w:r>
          </w:p>
        </w:tc>
      </w:tr>
      <w:tr w:rsidR="00182626" w:rsidRPr="00E53C6C" w:rsidTr="009D2FB4">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分析範圍</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西醫基層總額部門門診案件</w:t>
            </w:r>
          </w:p>
        </w:tc>
      </w:tr>
      <w:tr w:rsidR="00182626" w:rsidRPr="00E53C6C" w:rsidTr="009D2FB4">
        <w:trPr>
          <w:trHeight w:val="2805"/>
        </w:trPr>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處理方式</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snapToGrid w:val="0"/>
              <w:spacing w:line="0" w:lineRule="atLeast"/>
              <w:ind w:left="1"/>
              <w:jc w:val="both"/>
              <w:rPr>
                <w:rFonts w:eastAsia="標楷體"/>
                <w:dstrike/>
                <w:color w:val="000000"/>
                <w:sz w:val="28"/>
                <w:szCs w:val="28"/>
              </w:rPr>
            </w:pPr>
            <w:r w:rsidRPr="00E53C6C">
              <w:rPr>
                <w:rFonts w:eastAsia="標楷體"/>
                <w:dstrike/>
                <w:color w:val="FF0000"/>
                <w:sz w:val="28"/>
                <w:szCs w:val="28"/>
              </w:rPr>
              <w:t>西醫基層院所每位醫師每月申報上肢運動神經傳導測定</w:t>
            </w:r>
            <w:proofErr w:type="gramStart"/>
            <w:r w:rsidRPr="00E53C6C">
              <w:rPr>
                <w:rFonts w:eastAsia="標楷體"/>
                <w:dstrike/>
                <w:color w:val="FF0000"/>
                <w:sz w:val="28"/>
                <w:szCs w:val="28"/>
              </w:rPr>
              <w:t>醫</w:t>
            </w:r>
            <w:proofErr w:type="gramEnd"/>
            <w:r w:rsidRPr="00E53C6C">
              <w:rPr>
                <w:rFonts w:eastAsia="標楷體"/>
                <w:dstrike/>
                <w:color w:val="FF0000"/>
                <w:sz w:val="28"/>
                <w:szCs w:val="28"/>
              </w:rPr>
              <w:t>令總量超過西醫醫院每位醫師申報上肢運動神經傳導測定醫令總量之</w:t>
            </w:r>
            <w:r w:rsidRPr="00E53C6C">
              <w:rPr>
                <w:rFonts w:eastAsia="標楷體"/>
                <w:dstrike/>
                <w:color w:val="FF0000"/>
                <w:sz w:val="28"/>
                <w:szCs w:val="28"/>
              </w:rPr>
              <w:t>80</w:t>
            </w:r>
            <w:proofErr w:type="gramStart"/>
            <w:r w:rsidRPr="00E53C6C">
              <w:rPr>
                <w:rFonts w:eastAsia="標楷體"/>
                <w:dstrike/>
                <w:color w:val="FF0000"/>
                <w:sz w:val="28"/>
                <w:szCs w:val="28"/>
              </w:rPr>
              <w:t>百分位</w:t>
            </w:r>
            <w:proofErr w:type="gramEnd"/>
            <w:r w:rsidRPr="00E53C6C">
              <w:rPr>
                <w:rFonts w:eastAsia="標楷體"/>
                <w:dstrike/>
                <w:color w:val="FF0000"/>
                <w:sz w:val="28"/>
                <w:szCs w:val="28"/>
              </w:rPr>
              <w:t>值，不予支付超過部分之上肢運動神經傳導測定申報點數。</w:t>
            </w:r>
          </w:p>
          <w:p w:rsidR="00182626" w:rsidRPr="00E53C6C" w:rsidRDefault="00182626" w:rsidP="009D2FB4">
            <w:pPr>
              <w:snapToGrid w:val="0"/>
              <w:spacing w:line="0" w:lineRule="atLeast"/>
              <w:ind w:left="1"/>
              <w:jc w:val="both"/>
              <w:rPr>
                <w:rFonts w:eastAsia="標楷體"/>
                <w:color w:val="000000"/>
                <w:sz w:val="28"/>
                <w:szCs w:val="28"/>
              </w:rPr>
            </w:pPr>
          </w:p>
          <w:p w:rsidR="00182626" w:rsidRPr="00E53C6C" w:rsidRDefault="00182626" w:rsidP="009D2FB4">
            <w:pPr>
              <w:snapToGrid w:val="0"/>
              <w:spacing w:line="0" w:lineRule="atLeast"/>
              <w:jc w:val="both"/>
              <w:rPr>
                <w:rFonts w:eastAsia="標楷體"/>
                <w:color w:val="000000"/>
                <w:sz w:val="28"/>
                <w:szCs w:val="28"/>
              </w:rPr>
            </w:pPr>
            <w:r w:rsidRPr="00E53C6C">
              <w:rPr>
                <w:rFonts w:eastAsia="標楷體"/>
                <w:color w:val="000000"/>
                <w:sz w:val="28"/>
                <w:szCs w:val="28"/>
              </w:rPr>
              <w:t>不予支付點數＝［（西醫基層院所每位醫師申報上肢運動神經傳導測定（醫令代碼為</w:t>
            </w:r>
            <w:r w:rsidRPr="00E53C6C">
              <w:rPr>
                <w:rFonts w:eastAsia="標楷體"/>
                <w:color w:val="000000"/>
                <w:sz w:val="28"/>
                <w:szCs w:val="28"/>
              </w:rPr>
              <w:t>20015B</w:t>
            </w:r>
            <w:r w:rsidRPr="00E53C6C">
              <w:rPr>
                <w:rFonts w:eastAsia="標楷體"/>
                <w:color w:val="000000"/>
                <w:sz w:val="28"/>
                <w:szCs w:val="28"/>
              </w:rPr>
              <w:t>）醫令總量－</w:t>
            </w:r>
            <w:r w:rsidRPr="00E53C6C">
              <w:rPr>
                <w:rFonts w:eastAsia="標楷體" w:hint="eastAsia"/>
                <w:b/>
                <w:color w:val="FF0000"/>
                <w:sz w:val="28"/>
                <w:szCs w:val="28"/>
                <w:u w:val="single"/>
              </w:rPr>
              <w:t>9</w:t>
            </w:r>
            <w:r w:rsidRPr="00E53C6C">
              <w:rPr>
                <w:rFonts w:eastAsia="標楷體" w:hint="eastAsia"/>
                <w:dstrike/>
                <w:color w:val="FF0000"/>
                <w:sz w:val="28"/>
                <w:szCs w:val="28"/>
              </w:rPr>
              <w:t>西醫醫院每位醫師申報上肢運動神經傳導測定醫令總量之</w:t>
            </w:r>
            <w:r w:rsidRPr="00E53C6C">
              <w:rPr>
                <w:rFonts w:eastAsia="標楷體" w:hint="eastAsia"/>
                <w:dstrike/>
                <w:color w:val="FF0000"/>
                <w:sz w:val="28"/>
                <w:szCs w:val="28"/>
              </w:rPr>
              <w:t>80</w:t>
            </w:r>
            <w:r w:rsidRPr="00E53C6C">
              <w:rPr>
                <w:rFonts w:eastAsia="標楷體" w:hint="eastAsia"/>
                <w:dstrike/>
                <w:color w:val="FF0000"/>
                <w:sz w:val="28"/>
                <w:szCs w:val="28"/>
              </w:rPr>
              <w:t>百分位值</w:t>
            </w:r>
            <w:r w:rsidRPr="00E53C6C">
              <w:rPr>
                <w:rFonts w:eastAsia="標楷體"/>
                <w:color w:val="000000"/>
                <w:sz w:val="28"/>
                <w:szCs w:val="28"/>
              </w:rPr>
              <w:t>）</w:t>
            </w:r>
            <w:r w:rsidRPr="00E53C6C">
              <w:rPr>
                <w:rFonts w:eastAsia="標楷體"/>
                <w:color w:val="000000"/>
                <w:sz w:val="28"/>
                <w:szCs w:val="28"/>
              </w:rPr>
              <w:t>/</w:t>
            </w:r>
            <w:r w:rsidRPr="00E53C6C">
              <w:rPr>
                <w:rFonts w:eastAsia="標楷體"/>
                <w:color w:val="000000"/>
                <w:sz w:val="28"/>
                <w:szCs w:val="28"/>
              </w:rPr>
              <w:t>西醫基層院所醫師申報上肢運動神經傳導測定醫令總量］</w:t>
            </w:r>
            <w:r w:rsidRPr="00E53C6C">
              <w:rPr>
                <w:rFonts w:eastAsia="標楷體"/>
                <w:color w:val="000000"/>
                <w:sz w:val="28"/>
                <w:szCs w:val="28"/>
              </w:rPr>
              <w:t>*</w:t>
            </w:r>
            <w:r w:rsidRPr="00E53C6C">
              <w:rPr>
                <w:rFonts w:eastAsia="標楷體"/>
                <w:color w:val="000000"/>
                <w:sz w:val="28"/>
                <w:szCs w:val="28"/>
              </w:rPr>
              <w:t>西醫基層院所醫師上肢運動神經傳導測定總申報點數。</w:t>
            </w:r>
          </w:p>
          <w:p w:rsidR="00182626" w:rsidRPr="00E53C6C" w:rsidRDefault="00182626" w:rsidP="009D2FB4">
            <w:pPr>
              <w:snapToGrid w:val="0"/>
              <w:spacing w:line="0" w:lineRule="atLeast"/>
              <w:jc w:val="both"/>
              <w:rPr>
                <w:rFonts w:eastAsia="標楷體"/>
                <w:sz w:val="28"/>
                <w:szCs w:val="28"/>
              </w:rPr>
            </w:pPr>
          </w:p>
        </w:tc>
      </w:tr>
      <w:tr w:rsidR="00182626" w:rsidRPr="00E53C6C" w:rsidTr="009D2FB4">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spacing w:line="0" w:lineRule="atLeast"/>
              <w:rPr>
                <w:rFonts w:eastAsia="標楷體"/>
                <w:kern w:val="1"/>
                <w:sz w:val="28"/>
                <w:szCs w:val="28"/>
              </w:rPr>
            </w:pPr>
            <w:r w:rsidRPr="00E53C6C">
              <w:rPr>
                <w:rFonts w:eastAsia="標楷體"/>
                <w:kern w:val="1"/>
                <w:sz w:val="28"/>
                <w:szCs w:val="28"/>
              </w:rPr>
              <w:t>衛生福利部核准日期及文號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108</w:t>
            </w:r>
            <w:r w:rsidRPr="00E53C6C">
              <w:rPr>
                <w:rFonts w:eastAsia="標楷體"/>
                <w:kern w:val="1"/>
                <w:sz w:val="28"/>
                <w:szCs w:val="28"/>
              </w:rPr>
              <w:t>年</w:t>
            </w:r>
            <w:r w:rsidRPr="00E53C6C">
              <w:rPr>
                <w:rFonts w:eastAsia="標楷體" w:hint="eastAsia"/>
                <w:kern w:val="1"/>
                <w:sz w:val="28"/>
                <w:szCs w:val="28"/>
              </w:rPr>
              <w:t>4</w:t>
            </w:r>
            <w:r w:rsidRPr="00E53C6C">
              <w:rPr>
                <w:rFonts w:eastAsia="標楷體"/>
                <w:kern w:val="1"/>
                <w:sz w:val="28"/>
                <w:szCs w:val="28"/>
              </w:rPr>
              <w:t>月</w:t>
            </w:r>
            <w:r w:rsidRPr="00E53C6C">
              <w:rPr>
                <w:rFonts w:eastAsia="標楷體" w:hint="eastAsia"/>
                <w:kern w:val="1"/>
                <w:sz w:val="28"/>
                <w:szCs w:val="28"/>
              </w:rPr>
              <w:t>9</w:t>
            </w:r>
            <w:r w:rsidRPr="00E53C6C">
              <w:rPr>
                <w:rFonts w:eastAsia="標楷體" w:hint="eastAsia"/>
                <w:kern w:val="1"/>
                <w:sz w:val="28"/>
                <w:szCs w:val="28"/>
              </w:rPr>
              <w:t>日</w:t>
            </w:r>
            <w:r w:rsidRPr="00E53C6C">
              <w:rPr>
                <w:rFonts w:eastAsia="標楷體"/>
                <w:kern w:val="1"/>
                <w:sz w:val="28"/>
                <w:szCs w:val="28"/>
              </w:rPr>
              <w:t>衛</w:t>
            </w:r>
            <w:proofErr w:type="gramStart"/>
            <w:r w:rsidRPr="00E53C6C">
              <w:rPr>
                <w:rFonts w:eastAsia="標楷體"/>
                <w:kern w:val="1"/>
                <w:sz w:val="28"/>
                <w:szCs w:val="28"/>
              </w:rPr>
              <w:t>部保字</w:t>
            </w:r>
            <w:proofErr w:type="gramEnd"/>
            <w:r w:rsidRPr="00E53C6C">
              <w:rPr>
                <w:rFonts w:eastAsia="標楷體"/>
                <w:kern w:val="1"/>
                <w:sz w:val="28"/>
                <w:szCs w:val="28"/>
              </w:rPr>
              <w:t>第</w:t>
            </w:r>
            <w:r w:rsidRPr="00E53C6C">
              <w:rPr>
                <w:rFonts w:eastAsia="標楷體" w:hint="eastAsia"/>
                <w:kern w:val="1"/>
                <w:sz w:val="28"/>
                <w:szCs w:val="28"/>
              </w:rPr>
              <w:t>1081260113</w:t>
            </w:r>
            <w:r w:rsidRPr="00E53C6C">
              <w:rPr>
                <w:rFonts w:eastAsia="標楷體"/>
                <w:kern w:val="1"/>
                <w:sz w:val="28"/>
                <w:szCs w:val="28"/>
              </w:rPr>
              <w:t>號</w:t>
            </w:r>
            <w:r w:rsidR="00D37933">
              <w:rPr>
                <w:rFonts w:eastAsia="標楷體" w:hint="eastAsia"/>
                <w:kern w:val="1"/>
                <w:sz w:val="28"/>
                <w:szCs w:val="28"/>
              </w:rPr>
              <w:t>函</w:t>
            </w:r>
          </w:p>
        </w:tc>
      </w:tr>
      <w:tr w:rsidR="00182626" w:rsidRPr="00E53C6C" w:rsidTr="009D2FB4">
        <w:tc>
          <w:tcPr>
            <w:tcW w:w="182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spacing w:line="0" w:lineRule="atLeast"/>
              <w:jc w:val="both"/>
              <w:rPr>
                <w:rFonts w:eastAsia="標楷體"/>
                <w:kern w:val="1"/>
                <w:sz w:val="28"/>
                <w:szCs w:val="28"/>
              </w:rPr>
            </w:pPr>
            <w:r w:rsidRPr="00E53C6C">
              <w:rPr>
                <w:rFonts w:eastAsia="標楷體"/>
                <w:kern w:val="1"/>
                <w:sz w:val="28"/>
                <w:szCs w:val="28"/>
              </w:rPr>
              <w:t>健保署公告日期及文號</w:t>
            </w:r>
          </w:p>
        </w:tc>
        <w:tc>
          <w:tcPr>
            <w:tcW w:w="7839"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108</w:t>
            </w:r>
            <w:r w:rsidRPr="00E53C6C">
              <w:rPr>
                <w:rFonts w:eastAsia="標楷體"/>
                <w:kern w:val="1"/>
                <w:sz w:val="28"/>
                <w:szCs w:val="28"/>
              </w:rPr>
              <w:t>年</w:t>
            </w:r>
            <w:r w:rsidRPr="00E53C6C">
              <w:rPr>
                <w:rFonts w:eastAsia="標楷體" w:hint="eastAsia"/>
                <w:kern w:val="1"/>
                <w:sz w:val="28"/>
                <w:szCs w:val="28"/>
              </w:rPr>
              <w:t>4</w:t>
            </w:r>
            <w:r w:rsidRPr="00E53C6C">
              <w:rPr>
                <w:rFonts w:eastAsia="標楷體"/>
                <w:kern w:val="1"/>
                <w:sz w:val="28"/>
                <w:szCs w:val="28"/>
              </w:rPr>
              <w:t>月</w:t>
            </w:r>
            <w:r w:rsidRPr="00E53C6C">
              <w:rPr>
                <w:rFonts w:eastAsia="標楷體" w:hint="eastAsia"/>
                <w:kern w:val="1"/>
                <w:sz w:val="28"/>
                <w:szCs w:val="28"/>
              </w:rPr>
              <w:t>16</w:t>
            </w:r>
            <w:r w:rsidRPr="00E53C6C">
              <w:rPr>
                <w:rFonts w:eastAsia="標楷體"/>
                <w:kern w:val="1"/>
                <w:sz w:val="28"/>
                <w:szCs w:val="28"/>
              </w:rPr>
              <w:t>日</w:t>
            </w:r>
            <w:proofErr w:type="gramStart"/>
            <w:r w:rsidRPr="00E53C6C">
              <w:rPr>
                <w:rFonts w:eastAsia="標楷體"/>
                <w:kern w:val="1"/>
                <w:sz w:val="28"/>
                <w:szCs w:val="28"/>
              </w:rPr>
              <w:t>健保審字第</w:t>
            </w:r>
            <w:r w:rsidRPr="00E53C6C">
              <w:rPr>
                <w:rFonts w:eastAsia="標楷體" w:hint="eastAsia"/>
                <w:kern w:val="1"/>
                <w:sz w:val="28"/>
                <w:szCs w:val="28"/>
              </w:rPr>
              <w:t>1080004880</w:t>
            </w:r>
            <w:r w:rsidRPr="00E53C6C">
              <w:rPr>
                <w:rFonts w:eastAsia="標楷體"/>
                <w:kern w:val="1"/>
                <w:sz w:val="28"/>
                <w:szCs w:val="28"/>
              </w:rPr>
              <w:t>號</w:t>
            </w:r>
            <w:proofErr w:type="gramEnd"/>
          </w:p>
        </w:tc>
      </w:tr>
      <w:tr w:rsidR="00182626" w:rsidRPr="00E53C6C" w:rsidTr="009D2FB4">
        <w:tc>
          <w:tcPr>
            <w:tcW w:w="1820" w:type="dxa"/>
            <w:tcBorders>
              <w:top w:val="single" w:sz="6" w:space="0" w:color="000000"/>
              <w:left w:val="double" w:sz="6" w:space="0" w:color="000000"/>
              <w:bottom w:val="double" w:sz="6" w:space="0" w:color="000000"/>
              <w:right w:val="single" w:sz="6" w:space="0" w:color="000000"/>
            </w:tcBorders>
            <w:shd w:val="clear" w:color="auto" w:fill="auto"/>
            <w:tcMar>
              <w:top w:w="0" w:type="dxa"/>
              <w:left w:w="28" w:type="dxa"/>
              <w:bottom w:w="0" w:type="dxa"/>
              <w:right w:w="28" w:type="dxa"/>
            </w:tcMar>
          </w:tcPr>
          <w:p w:rsidR="00182626" w:rsidRPr="00E53C6C" w:rsidRDefault="00182626" w:rsidP="009D2FB4">
            <w:pPr>
              <w:adjustRightInd w:val="0"/>
              <w:snapToGrid w:val="0"/>
              <w:spacing w:line="0" w:lineRule="atLeast"/>
              <w:jc w:val="both"/>
              <w:rPr>
                <w:rFonts w:eastAsia="標楷體"/>
                <w:sz w:val="28"/>
                <w:szCs w:val="28"/>
              </w:rPr>
            </w:pPr>
            <w:r w:rsidRPr="00E53C6C">
              <w:rPr>
                <w:rFonts w:eastAsia="標楷體"/>
                <w:sz w:val="28"/>
                <w:szCs w:val="28"/>
              </w:rPr>
              <w:t>實施起日</w:t>
            </w:r>
          </w:p>
        </w:tc>
        <w:tc>
          <w:tcPr>
            <w:tcW w:w="7839" w:type="dxa"/>
            <w:tcBorders>
              <w:top w:val="single" w:sz="6" w:space="0" w:color="000000"/>
              <w:left w:val="single" w:sz="6" w:space="0" w:color="000000"/>
              <w:bottom w:val="double" w:sz="6" w:space="0" w:color="000000"/>
              <w:right w:val="double" w:sz="6" w:space="0" w:color="000000"/>
            </w:tcBorders>
            <w:shd w:val="clear" w:color="auto" w:fill="auto"/>
            <w:tcMar>
              <w:top w:w="0" w:type="dxa"/>
              <w:left w:w="28" w:type="dxa"/>
              <w:bottom w:w="0" w:type="dxa"/>
              <w:right w:w="28" w:type="dxa"/>
            </w:tcMar>
          </w:tcPr>
          <w:p w:rsidR="00182626" w:rsidRPr="00E53C6C" w:rsidRDefault="00182626" w:rsidP="009D2FB4">
            <w:pPr>
              <w:adjustRightInd w:val="0"/>
              <w:snapToGrid w:val="0"/>
              <w:jc w:val="both"/>
              <w:rPr>
                <w:rFonts w:eastAsia="標楷體"/>
                <w:sz w:val="28"/>
                <w:szCs w:val="28"/>
              </w:rPr>
            </w:pPr>
            <w:r w:rsidRPr="00E53C6C">
              <w:rPr>
                <w:rFonts w:eastAsia="標楷體" w:hint="eastAsia"/>
                <w:kern w:val="1"/>
                <w:sz w:val="28"/>
                <w:szCs w:val="28"/>
              </w:rPr>
              <w:t>108</w:t>
            </w:r>
            <w:r w:rsidRPr="00E53C6C">
              <w:rPr>
                <w:rFonts w:eastAsia="標楷體"/>
                <w:sz w:val="28"/>
                <w:szCs w:val="28"/>
              </w:rPr>
              <w:t>年</w:t>
            </w:r>
            <w:r w:rsidRPr="00E53C6C">
              <w:rPr>
                <w:rFonts w:eastAsia="標楷體" w:hint="eastAsia"/>
                <w:sz w:val="28"/>
                <w:szCs w:val="28"/>
              </w:rPr>
              <w:t>6</w:t>
            </w:r>
            <w:r w:rsidRPr="00E53C6C">
              <w:rPr>
                <w:rFonts w:eastAsia="標楷體"/>
                <w:sz w:val="28"/>
                <w:szCs w:val="28"/>
              </w:rPr>
              <w:t>月</w:t>
            </w:r>
            <w:r w:rsidRPr="00E53C6C">
              <w:rPr>
                <w:rFonts w:eastAsia="標楷體" w:hint="eastAsia"/>
                <w:sz w:val="28"/>
                <w:szCs w:val="28"/>
              </w:rPr>
              <w:t>1</w:t>
            </w:r>
            <w:r w:rsidRPr="00E53C6C">
              <w:rPr>
                <w:rFonts w:eastAsia="標楷體"/>
                <w:sz w:val="28"/>
                <w:szCs w:val="28"/>
              </w:rPr>
              <w:t>日</w:t>
            </w:r>
            <w:r w:rsidR="00174336">
              <w:rPr>
                <w:rFonts w:eastAsia="標楷體" w:hint="eastAsia"/>
                <w:sz w:val="28"/>
                <w:szCs w:val="28"/>
              </w:rPr>
              <w:t>(</w:t>
            </w:r>
            <w:r w:rsidRPr="00E53C6C">
              <w:rPr>
                <w:rFonts w:eastAsia="標楷體"/>
                <w:sz w:val="28"/>
                <w:szCs w:val="28"/>
              </w:rPr>
              <w:t>費用年月</w:t>
            </w:r>
            <w:r w:rsidR="00174336">
              <w:rPr>
                <w:rFonts w:eastAsia="標楷體" w:hint="eastAsia"/>
                <w:sz w:val="28"/>
                <w:szCs w:val="28"/>
              </w:rPr>
              <w:t>)</w:t>
            </w:r>
          </w:p>
        </w:tc>
      </w:tr>
    </w:tbl>
    <w:p w:rsidR="00182626" w:rsidRDefault="00182626" w:rsidP="00182626">
      <w:pPr>
        <w:widowControl/>
        <w:suppressAutoHyphens w:val="0"/>
        <w:rPr>
          <w:rFonts w:eastAsia="標楷體"/>
        </w:rPr>
      </w:pPr>
      <w:r w:rsidRPr="00E53C6C">
        <w:rPr>
          <w:rFonts w:eastAsia="標楷體"/>
          <w:vanish/>
        </w:rPr>
        <w:br w:type="page"/>
      </w:r>
    </w:p>
    <w:p w:rsidR="00894F99" w:rsidRDefault="00894F99" w:rsidP="00182626">
      <w:pPr>
        <w:widowControl/>
        <w:suppressAutoHyphens w:val="0"/>
        <w:rPr>
          <w:rFonts w:eastAsia="標楷體"/>
        </w:rPr>
      </w:pPr>
    </w:p>
    <w:p w:rsidR="00894F99" w:rsidRPr="00E53C6C" w:rsidRDefault="00894F99" w:rsidP="00182626">
      <w:pPr>
        <w:widowControl/>
        <w:suppressAutoHyphens w:val="0"/>
        <w:rPr>
          <w:rFonts w:eastAsia="標楷體"/>
          <w:vanish/>
        </w:rPr>
      </w:pPr>
    </w:p>
    <w:p w:rsidR="00D34EA8" w:rsidRPr="00304DA0" w:rsidRDefault="00D34EA8" w:rsidP="00565A22">
      <w:pPr>
        <w:pStyle w:val="01"/>
      </w:pPr>
      <w:r w:rsidRPr="00304DA0">
        <w:rPr>
          <w:rFonts w:hint="eastAsia"/>
          <w:highlight w:val="yellow"/>
        </w:rPr>
        <w:t>044</w:t>
      </w:r>
      <w:r w:rsidRPr="00304DA0">
        <w:rPr>
          <w:highlight w:val="yellow"/>
        </w:rPr>
        <w:t>-</w:t>
      </w:r>
      <w:r w:rsidRPr="00304DA0">
        <w:rPr>
          <w:highlight w:val="yellow"/>
        </w:rPr>
        <w:t>西醫基層醫師感覺神經傳導速度測定申報量</w:t>
      </w:r>
      <w:r w:rsidRPr="00AC748A">
        <w:rPr>
          <w:highlight w:val="yellow"/>
        </w:rPr>
        <w:t>過高</w:t>
      </w:r>
    </w:p>
    <w:p w:rsidR="00D34EA8" w:rsidRPr="00304DA0" w:rsidRDefault="00D34EA8" w:rsidP="00D34EA8">
      <w:pPr>
        <w:ind w:leftChars="177" w:left="425"/>
        <w:rPr>
          <w:rFonts w:eastAsia="標楷體"/>
          <w:sz w:val="20"/>
          <w:szCs w:val="20"/>
          <w:highlight w:val="yellow"/>
        </w:rPr>
      </w:pPr>
      <w:r w:rsidRPr="00304DA0">
        <w:rPr>
          <w:rFonts w:eastAsia="標楷體"/>
          <w:sz w:val="20"/>
          <w:szCs w:val="20"/>
          <w:highlight w:val="yellow"/>
        </w:rPr>
        <w:t>[</w:t>
      </w:r>
      <w:r w:rsidRPr="00304DA0">
        <w:rPr>
          <w:rFonts w:eastAsia="標楷體"/>
          <w:sz w:val="20"/>
          <w:szCs w:val="20"/>
          <w:highlight w:val="yellow"/>
        </w:rPr>
        <w:t>最新公告</w:t>
      </w:r>
      <w:r w:rsidRPr="00304DA0">
        <w:rPr>
          <w:rFonts w:eastAsia="標楷體" w:hint="eastAsia"/>
          <w:sz w:val="20"/>
          <w:szCs w:val="20"/>
          <w:highlight w:val="yellow"/>
        </w:rPr>
        <w:t>實施起日</w:t>
      </w:r>
      <w:r w:rsidRPr="00304DA0">
        <w:rPr>
          <w:rFonts w:eastAsia="標楷體" w:hint="eastAsia"/>
          <w:sz w:val="20"/>
          <w:szCs w:val="20"/>
          <w:highlight w:val="yellow"/>
        </w:rPr>
        <w:t>1</w:t>
      </w:r>
      <w:r>
        <w:rPr>
          <w:rFonts w:eastAsia="標楷體" w:hint="eastAsia"/>
          <w:sz w:val="20"/>
          <w:szCs w:val="20"/>
          <w:highlight w:val="yellow"/>
        </w:rPr>
        <w:t>08</w:t>
      </w:r>
      <w:r w:rsidRPr="00304DA0">
        <w:rPr>
          <w:rFonts w:eastAsia="標楷體" w:hint="eastAsia"/>
          <w:sz w:val="20"/>
          <w:szCs w:val="20"/>
          <w:highlight w:val="yellow"/>
        </w:rPr>
        <w:t>年</w:t>
      </w:r>
      <w:r>
        <w:rPr>
          <w:rFonts w:eastAsia="標楷體" w:hint="eastAsia"/>
          <w:sz w:val="20"/>
          <w:szCs w:val="20"/>
          <w:highlight w:val="yellow"/>
        </w:rPr>
        <w:t>6</w:t>
      </w:r>
      <w:r w:rsidRPr="00304DA0">
        <w:rPr>
          <w:rFonts w:eastAsia="標楷體" w:hint="eastAsia"/>
          <w:sz w:val="20"/>
          <w:szCs w:val="20"/>
          <w:highlight w:val="yellow"/>
        </w:rPr>
        <w:t>月</w:t>
      </w:r>
      <w:r w:rsidRPr="00304DA0">
        <w:rPr>
          <w:rFonts w:eastAsia="標楷體" w:hint="eastAsia"/>
          <w:sz w:val="20"/>
          <w:szCs w:val="20"/>
          <w:highlight w:val="yellow"/>
        </w:rPr>
        <w:t>1</w:t>
      </w:r>
      <w:r w:rsidRPr="00304DA0">
        <w:rPr>
          <w:rFonts w:eastAsia="標楷體" w:hint="eastAsia"/>
          <w:sz w:val="20"/>
          <w:szCs w:val="20"/>
          <w:highlight w:val="yellow"/>
        </w:rPr>
        <w:t>日</w:t>
      </w:r>
      <w:r w:rsidRPr="00304DA0">
        <w:rPr>
          <w:rFonts w:eastAsia="標楷體" w:hint="eastAsia"/>
          <w:sz w:val="20"/>
          <w:szCs w:val="20"/>
          <w:highlight w:val="yellow"/>
        </w:rPr>
        <w:t>(</w:t>
      </w:r>
      <w:r w:rsidRPr="00304DA0">
        <w:rPr>
          <w:rFonts w:eastAsia="標楷體" w:hint="eastAsia"/>
          <w:sz w:val="20"/>
          <w:szCs w:val="20"/>
          <w:highlight w:val="yellow"/>
        </w:rPr>
        <w:t>費用年月</w:t>
      </w:r>
      <w:r w:rsidRPr="00304DA0">
        <w:rPr>
          <w:rFonts w:eastAsia="標楷體" w:hint="eastAsia"/>
          <w:sz w:val="20"/>
          <w:szCs w:val="20"/>
          <w:highlight w:val="yellow"/>
        </w:rPr>
        <w:t>)</w:t>
      </w:r>
      <w:r w:rsidRPr="00304DA0">
        <w:rPr>
          <w:rFonts w:eastAsia="標楷體" w:hint="eastAsia"/>
          <w:sz w:val="20"/>
          <w:szCs w:val="20"/>
          <w:highlight w:val="yellow"/>
        </w:rPr>
        <w:t>；</w:t>
      </w:r>
      <w:r w:rsidRPr="00304DA0">
        <w:rPr>
          <w:rFonts w:eastAsia="標楷體"/>
          <w:sz w:val="20"/>
          <w:szCs w:val="20"/>
          <w:highlight w:val="yellow"/>
        </w:rPr>
        <w:t>最初實施起日</w:t>
      </w:r>
      <w:r>
        <w:rPr>
          <w:rFonts w:eastAsia="標楷體" w:hint="eastAsia"/>
          <w:sz w:val="20"/>
          <w:szCs w:val="20"/>
          <w:highlight w:val="yellow"/>
        </w:rPr>
        <w:t>103</w:t>
      </w:r>
      <w:r w:rsidRPr="00304DA0">
        <w:rPr>
          <w:rFonts w:eastAsia="標楷體"/>
          <w:sz w:val="20"/>
          <w:szCs w:val="20"/>
          <w:highlight w:val="yellow"/>
        </w:rPr>
        <w:t>年</w:t>
      </w:r>
      <w:r>
        <w:rPr>
          <w:rFonts w:eastAsia="標楷體" w:hint="eastAsia"/>
          <w:sz w:val="20"/>
          <w:szCs w:val="20"/>
          <w:highlight w:val="yellow"/>
        </w:rPr>
        <w:t>7</w:t>
      </w:r>
      <w:r w:rsidRPr="00304DA0">
        <w:rPr>
          <w:rFonts w:eastAsia="標楷體"/>
          <w:sz w:val="20"/>
          <w:szCs w:val="20"/>
          <w:highlight w:val="yellow"/>
        </w:rPr>
        <w:t>月</w:t>
      </w:r>
      <w:r w:rsidRPr="00304DA0">
        <w:rPr>
          <w:rFonts w:eastAsia="標楷體"/>
          <w:sz w:val="20"/>
          <w:szCs w:val="20"/>
          <w:highlight w:val="yellow"/>
        </w:rPr>
        <w:t>1</w:t>
      </w:r>
      <w:r w:rsidRPr="00304DA0">
        <w:rPr>
          <w:rFonts w:eastAsia="標楷體"/>
          <w:sz w:val="20"/>
          <w:szCs w:val="20"/>
          <w:highlight w:val="yellow"/>
        </w:rPr>
        <w:t>日</w:t>
      </w:r>
      <w:r w:rsidRPr="00304DA0">
        <w:rPr>
          <w:rFonts w:eastAsia="標楷體" w:hint="eastAsia"/>
          <w:sz w:val="20"/>
          <w:szCs w:val="20"/>
          <w:highlight w:val="yellow"/>
        </w:rPr>
        <w:t>(</w:t>
      </w:r>
      <w:r w:rsidRPr="00304DA0">
        <w:rPr>
          <w:rFonts w:eastAsia="標楷體"/>
          <w:sz w:val="20"/>
          <w:szCs w:val="20"/>
          <w:highlight w:val="yellow"/>
        </w:rPr>
        <w:t>費用年月</w:t>
      </w:r>
      <w:r w:rsidRPr="00304DA0">
        <w:rPr>
          <w:rFonts w:eastAsia="標楷體"/>
          <w:sz w:val="20"/>
          <w:szCs w:val="20"/>
          <w:highlight w:val="yellow"/>
        </w:rPr>
        <w:t>)]</w:t>
      </w:r>
    </w:p>
    <w:p w:rsidR="00D34EA8" w:rsidRPr="00304DA0" w:rsidRDefault="00D34EA8" w:rsidP="00D34EA8">
      <w:pPr>
        <w:rPr>
          <w:rFonts w:eastAsia="標楷體"/>
          <w:sz w:val="20"/>
          <w:szCs w:val="20"/>
        </w:rPr>
      </w:pPr>
    </w:p>
    <w:p w:rsidR="00D34EA8" w:rsidRPr="00304DA0" w:rsidRDefault="00D34EA8" w:rsidP="003938E8">
      <w:pPr>
        <w:pStyle w:val="02"/>
      </w:pPr>
      <w:r w:rsidRPr="00304DA0">
        <w:rPr>
          <w:rFonts w:hint="eastAsia"/>
        </w:rPr>
        <w:t>044</w:t>
      </w:r>
      <w:r w:rsidRPr="00304DA0">
        <w:rPr>
          <w:rFonts w:hint="eastAsia"/>
        </w:rPr>
        <w:t>指標版本：實施起日</w:t>
      </w:r>
      <w:r w:rsidRPr="00304DA0">
        <w:rPr>
          <w:rFonts w:hint="eastAsia"/>
        </w:rPr>
        <w:tab/>
        <w:t>108</w:t>
      </w:r>
      <w:r w:rsidRPr="00304DA0">
        <w:rPr>
          <w:rFonts w:hint="eastAsia"/>
        </w:rPr>
        <w:t>年</w:t>
      </w:r>
      <w:r w:rsidRPr="00304DA0">
        <w:rPr>
          <w:rFonts w:hint="eastAsia"/>
        </w:rPr>
        <w:t>6</w:t>
      </w:r>
      <w:r w:rsidRPr="00304DA0">
        <w:rPr>
          <w:rFonts w:hint="eastAsia"/>
        </w:rPr>
        <w:t>月</w:t>
      </w:r>
      <w:r w:rsidRPr="00304DA0">
        <w:rPr>
          <w:rFonts w:hint="eastAsia"/>
        </w:rPr>
        <w:t>1</w:t>
      </w:r>
      <w:r w:rsidRPr="00304DA0">
        <w:rPr>
          <w:rFonts w:hint="eastAsia"/>
        </w:rPr>
        <w:t>日</w:t>
      </w:r>
      <w:r w:rsidR="00174336">
        <w:rPr>
          <w:rFonts w:hint="eastAsia"/>
        </w:rPr>
        <w:t>(</w:t>
      </w:r>
      <w:r w:rsidRPr="00304DA0">
        <w:rPr>
          <w:rFonts w:hint="eastAsia"/>
        </w:rPr>
        <w:t>費用年月</w:t>
      </w:r>
      <w:r w:rsidR="00174336">
        <w:rPr>
          <w:rFonts w:hint="eastAsia"/>
        </w:rPr>
        <w:t>)</w:t>
      </w:r>
      <w:r w:rsidR="00C045E1">
        <w:rPr>
          <w:rFonts w:hint="eastAsia"/>
        </w:rPr>
        <w:t xml:space="preserve"> </w:t>
      </w:r>
      <w:r w:rsidRPr="00304DA0">
        <w:rPr>
          <w:rFonts w:hint="eastAsia"/>
        </w:rPr>
        <w:t>--</w:t>
      </w:r>
      <w:r w:rsidRPr="00304DA0">
        <w:rPr>
          <w:rFonts w:hint="eastAsia"/>
        </w:rPr>
        <w:t>現行實施</w:t>
      </w:r>
    </w:p>
    <w:tbl>
      <w:tblPr>
        <w:tblW w:w="9617" w:type="dxa"/>
        <w:jc w:val="center"/>
        <w:tblCellMar>
          <w:left w:w="10" w:type="dxa"/>
          <w:right w:w="10" w:type="dxa"/>
        </w:tblCellMar>
        <w:tblLook w:val="0000" w:firstRow="0" w:lastRow="0" w:firstColumn="0" w:lastColumn="0" w:noHBand="0" w:noVBand="0"/>
      </w:tblPr>
      <w:tblGrid>
        <w:gridCol w:w="1972"/>
        <w:gridCol w:w="7645"/>
      </w:tblGrid>
      <w:tr w:rsidR="00182626" w:rsidRPr="00E53C6C" w:rsidTr="00302E37">
        <w:trPr>
          <w:trHeight w:val="690"/>
          <w:jc w:val="center"/>
        </w:trPr>
        <w:tc>
          <w:tcPr>
            <w:tcW w:w="1972"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br w:type="page"/>
            </w:r>
            <w:r w:rsidRPr="00E53C6C">
              <w:rPr>
                <w:rFonts w:eastAsia="標楷體"/>
                <w:bCs/>
                <w:color w:val="000000"/>
                <w:sz w:val="28"/>
                <w:szCs w:val="28"/>
              </w:rPr>
              <w:br w:type="page"/>
            </w:r>
            <w:r w:rsidRPr="00E53C6C">
              <w:rPr>
                <w:rFonts w:eastAsia="標楷體"/>
                <w:bCs/>
                <w:color w:val="000000"/>
                <w:sz w:val="28"/>
                <w:szCs w:val="28"/>
              </w:rPr>
              <w:br w:type="page"/>
            </w:r>
            <w:r w:rsidRPr="00E53C6C">
              <w:rPr>
                <w:rFonts w:eastAsia="標楷體"/>
                <w:bCs/>
                <w:color w:val="000000"/>
                <w:sz w:val="28"/>
                <w:szCs w:val="28"/>
              </w:rPr>
              <w:t>指標名稱</w:t>
            </w:r>
          </w:p>
        </w:tc>
        <w:tc>
          <w:tcPr>
            <w:tcW w:w="764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044-</w:t>
            </w:r>
            <w:r w:rsidRPr="00E53C6C">
              <w:rPr>
                <w:rFonts w:eastAsia="標楷體"/>
                <w:bCs/>
                <w:color w:val="000000"/>
                <w:sz w:val="28"/>
                <w:szCs w:val="28"/>
              </w:rPr>
              <w:t>西醫基層醫師感覺神經傳導速度測定申報量</w:t>
            </w:r>
            <w:r w:rsidRPr="00E53C6C">
              <w:rPr>
                <w:rFonts w:eastAsia="標楷體" w:hint="eastAsia"/>
                <w:b/>
                <w:color w:val="FF0000"/>
                <w:sz w:val="28"/>
                <w:szCs w:val="28"/>
                <w:u w:val="single"/>
              </w:rPr>
              <w:t>過高</w:t>
            </w:r>
            <w:r w:rsidRPr="00E53C6C">
              <w:rPr>
                <w:rFonts w:eastAsia="標楷體"/>
                <w:bCs/>
                <w:dstrike/>
                <w:color w:val="FF0000"/>
                <w:sz w:val="28"/>
                <w:szCs w:val="28"/>
              </w:rPr>
              <w:t>西醫醫院醫師申報量</w:t>
            </w:r>
            <w:r w:rsidRPr="00E53C6C">
              <w:rPr>
                <w:rFonts w:eastAsia="標楷體"/>
                <w:bCs/>
                <w:dstrike/>
                <w:color w:val="FF0000"/>
                <w:sz w:val="28"/>
                <w:szCs w:val="28"/>
              </w:rPr>
              <w:t>80</w:t>
            </w:r>
            <w:proofErr w:type="gramStart"/>
            <w:r w:rsidRPr="00E53C6C">
              <w:rPr>
                <w:rFonts w:eastAsia="標楷體"/>
                <w:bCs/>
                <w:dstrike/>
                <w:color w:val="FF0000"/>
                <w:sz w:val="28"/>
                <w:szCs w:val="28"/>
              </w:rPr>
              <w:t>百分位值</w:t>
            </w:r>
            <w:proofErr w:type="gramEnd"/>
          </w:p>
        </w:tc>
      </w:tr>
      <w:tr w:rsidR="00182626" w:rsidRPr="00E53C6C" w:rsidTr="00302E37">
        <w:trPr>
          <w:trHeight w:val="271"/>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實施目的</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導正醫療處置</w:t>
            </w:r>
          </w:p>
        </w:tc>
      </w:tr>
      <w:tr w:rsidR="00182626" w:rsidRPr="00E53C6C" w:rsidTr="00302E37">
        <w:trPr>
          <w:trHeight w:val="2656"/>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指標定義</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西醫基層醫師開立感覺神經傳導速度測定（</w:t>
            </w:r>
            <w:proofErr w:type="gramStart"/>
            <w:r w:rsidRPr="00E53C6C">
              <w:rPr>
                <w:rFonts w:eastAsia="標楷體"/>
                <w:bCs/>
                <w:color w:val="000000"/>
                <w:sz w:val="28"/>
                <w:szCs w:val="28"/>
              </w:rPr>
              <w:t>醫</w:t>
            </w:r>
            <w:proofErr w:type="gramEnd"/>
            <w:r w:rsidRPr="00E53C6C">
              <w:rPr>
                <w:rFonts w:eastAsia="標楷體"/>
                <w:bCs/>
                <w:color w:val="000000"/>
                <w:sz w:val="28"/>
                <w:szCs w:val="28"/>
              </w:rPr>
              <w:t>令代碼為</w:t>
            </w:r>
            <w:r w:rsidRPr="00E53C6C">
              <w:rPr>
                <w:rFonts w:eastAsia="標楷體"/>
                <w:bCs/>
                <w:color w:val="000000"/>
                <w:sz w:val="28"/>
                <w:szCs w:val="28"/>
              </w:rPr>
              <w:t>20019B</w:t>
            </w:r>
            <w:r w:rsidRPr="00E53C6C">
              <w:rPr>
                <w:rFonts w:eastAsia="標楷體"/>
                <w:bCs/>
                <w:color w:val="000000"/>
                <w:sz w:val="28"/>
                <w:szCs w:val="28"/>
              </w:rPr>
              <w:t>）醫令總量之限制如下：</w:t>
            </w:r>
          </w:p>
          <w:p w:rsidR="00182626" w:rsidRPr="00E53C6C" w:rsidRDefault="00182626" w:rsidP="003E2623">
            <w:pPr>
              <w:widowControl/>
              <w:numPr>
                <w:ilvl w:val="0"/>
                <w:numId w:val="3"/>
              </w:numPr>
              <w:suppressAutoHyphens w:val="0"/>
              <w:autoSpaceDN/>
              <w:snapToGrid w:val="0"/>
              <w:spacing w:line="120" w:lineRule="atLeast"/>
              <w:textAlignment w:val="auto"/>
              <w:rPr>
                <w:rFonts w:eastAsia="標楷體"/>
                <w:bCs/>
                <w:color w:val="000000"/>
                <w:sz w:val="28"/>
                <w:szCs w:val="28"/>
              </w:rPr>
            </w:pPr>
            <w:r w:rsidRPr="00E53C6C">
              <w:rPr>
                <w:rFonts w:eastAsia="標楷體"/>
                <w:bCs/>
                <w:color w:val="000000"/>
                <w:sz w:val="28"/>
                <w:szCs w:val="28"/>
              </w:rPr>
              <w:t>西醫基層院所每位醫師每月申報感覺神經傳導速度測定</w:t>
            </w:r>
            <w:proofErr w:type="gramStart"/>
            <w:r w:rsidRPr="00E53C6C">
              <w:rPr>
                <w:rFonts w:eastAsia="標楷體"/>
                <w:bCs/>
                <w:color w:val="000000"/>
                <w:sz w:val="28"/>
                <w:szCs w:val="28"/>
              </w:rPr>
              <w:t>醫</w:t>
            </w:r>
            <w:proofErr w:type="gramEnd"/>
            <w:r w:rsidRPr="00E53C6C">
              <w:rPr>
                <w:rFonts w:eastAsia="標楷體"/>
                <w:bCs/>
                <w:color w:val="000000"/>
                <w:sz w:val="28"/>
                <w:szCs w:val="28"/>
              </w:rPr>
              <w:t>令總量不得超過</w:t>
            </w:r>
            <w:r w:rsidRPr="00E53C6C">
              <w:rPr>
                <w:rFonts w:eastAsia="標楷體" w:hint="eastAsia"/>
                <w:b/>
                <w:bCs/>
                <w:color w:val="FF0000"/>
                <w:sz w:val="28"/>
                <w:szCs w:val="28"/>
                <w:u w:val="single"/>
              </w:rPr>
              <w:t>13</w:t>
            </w:r>
            <w:r w:rsidRPr="00E53C6C">
              <w:rPr>
                <w:rFonts w:eastAsia="標楷體" w:hint="eastAsia"/>
                <w:b/>
                <w:bCs/>
                <w:color w:val="FF0000"/>
                <w:sz w:val="28"/>
                <w:szCs w:val="28"/>
                <w:u w:val="single"/>
              </w:rPr>
              <w:t>件</w:t>
            </w:r>
            <w:r w:rsidRPr="00E53C6C">
              <w:rPr>
                <w:rFonts w:eastAsia="標楷體" w:hint="eastAsia"/>
                <w:b/>
                <w:color w:val="FF0000"/>
                <w:sz w:val="28"/>
                <w:szCs w:val="28"/>
                <w:u w:val="single"/>
              </w:rPr>
              <w:t>（參考</w:t>
            </w:r>
            <w:r w:rsidRPr="00E53C6C">
              <w:rPr>
                <w:rFonts w:eastAsia="標楷體" w:hint="eastAsia"/>
                <w:b/>
                <w:color w:val="FF0000"/>
                <w:sz w:val="28"/>
                <w:szCs w:val="28"/>
                <w:u w:val="single"/>
              </w:rPr>
              <w:t>106</w:t>
            </w:r>
            <w:r w:rsidRPr="00E53C6C">
              <w:rPr>
                <w:rFonts w:eastAsia="標楷體" w:hint="eastAsia"/>
                <w:b/>
                <w:color w:val="FF0000"/>
                <w:sz w:val="28"/>
                <w:szCs w:val="28"/>
                <w:u w:val="single"/>
              </w:rPr>
              <w:t>年</w:t>
            </w:r>
            <w:r w:rsidRPr="00E53C6C">
              <w:rPr>
                <w:rFonts w:eastAsia="標楷體" w:hint="eastAsia"/>
                <w:b/>
                <w:color w:val="FF0000"/>
                <w:sz w:val="28"/>
                <w:szCs w:val="28"/>
                <w:u w:val="single"/>
              </w:rPr>
              <w:t>1</w:t>
            </w:r>
            <w:r w:rsidRPr="00E53C6C">
              <w:rPr>
                <w:rFonts w:eastAsia="標楷體" w:hint="eastAsia"/>
                <w:b/>
                <w:color w:val="FF0000"/>
                <w:sz w:val="28"/>
                <w:szCs w:val="28"/>
                <w:u w:val="single"/>
              </w:rPr>
              <w:t>月至</w:t>
            </w:r>
            <w:r w:rsidRPr="00E53C6C">
              <w:rPr>
                <w:rFonts w:eastAsia="標楷體" w:hint="eastAsia"/>
                <w:b/>
                <w:color w:val="FF0000"/>
                <w:sz w:val="28"/>
                <w:szCs w:val="28"/>
                <w:u w:val="single"/>
              </w:rPr>
              <w:t>12</w:t>
            </w:r>
            <w:r w:rsidRPr="00E53C6C">
              <w:rPr>
                <w:rFonts w:eastAsia="標楷體" w:hint="eastAsia"/>
                <w:b/>
                <w:color w:val="FF0000"/>
                <w:sz w:val="28"/>
                <w:szCs w:val="28"/>
                <w:u w:val="single"/>
              </w:rPr>
              <w:t>月西醫基層醫師每月申報該項</w:t>
            </w:r>
            <w:proofErr w:type="gramStart"/>
            <w:r w:rsidRPr="00E53C6C">
              <w:rPr>
                <w:rFonts w:eastAsia="標楷體" w:hint="eastAsia"/>
                <w:b/>
                <w:color w:val="FF0000"/>
                <w:sz w:val="28"/>
                <w:szCs w:val="28"/>
                <w:u w:val="single"/>
              </w:rPr>
              <w:t>醫令</w:t>
            </w:r>
            <w:proofErr w:type="gramEnd"/>
            <w:r w:rsidRPr="00E53C6C">
              <w:rPr>
                <w:rFonts w:eastAsia="標楷體" w:hint="eastAsia"/>
                <w:b/>
                <w:color w:val="FF0000"/>
                <w:sz w:val="28"/>
                <w:szCs w:val="28"/>
                <w:u w:val="single"/>
              </w:rPr>
              <w:t>量</w:t>
            </w:r>
            <w:r w:rsidRPr="00E53C6C">
              <w:rPr>
                <w:rFonts w:eastAsia="標楷體" w:hint="eastAsia"/>
                <w:b/>
                <w:color w:val="FF0000"/>
                <w:sz w:val="28"/>
                <w:szCs w:val="28"/>
                <w:u w:val="single"/>
              </w:rPr>
              <w:t>80</w:t>
            </w:r>
            <w:r w:rsidRPr="00E53C6C">
              <w:rPr>
                <w:rFonts w:eastAsia="標楷體" w:hint="eastAsia"/>
                <w:b/>
                <w:color w:val="FF0000"/>
                <w:sz w:val="28"/>
                <w:szCs w:val="28"/>
                <w:u w:val="single"/>
              </w:rPr>
              <w:t>百分位之平均值訂定）</w:t>
            </w:r>
            <w:r w:rsidRPr="00E53C6C">
              <w:rPr>
                <w:rFonts w:eastAsia="標楷體"/>
                <w:bCs/>
                <w:dstrike/>
                <w:color w:val="FF0000"/>
                <w:sz w:val="28"/>
                <w:szCs w:val="28"/>
              </w:rPr>
              <w:t>西醫醫院每位醫師申報感覺神經傳導速度測定醫令總量之</w:t>
            </w:r>
            <w:r w:rsidRPr="00E53C6C">
              <w:rPr>
                <w:rFonts w:eastAsia="標楷體"/>
                <w:bCs/>
                <w:dstrike/>
                <w:color w:val="FF0000"/>
                <w:sz w:val="28"/>
                <w:szCs w:val="28"/>
              </w:rPr>
              <w:t>80</w:t>
            </w:r>
            <w:proofErr w:type="gramStart"/>
            <w:r w:rsidRPr="00E53C6C">
              <w:rPr>
                <w:rFonts w:eastAsia="標楷體"/>
                <w:bCs/>
                <w:dstrike/>
                <w:color w:val="FF0000"/>
                <w:sz w:val="28"/>
                <w:szCs w:val="28"/>
              </w:rPr>
              <w:t>百分位</w:t>
            </w:r>
            <w:proofErr w:type="gramEnd"/>
            <w:r w:rsidRPr="00E53C6C">
              <w:rPr>
                <w:rFonts w:eastAsia="標楷體"/>
                <w:bCs/>
                <w:dstrike/>
                <w:color w:val="FF0000"/>
                <w:sz w:val="28"/>
                <w:szCs w:val="28"/>
              </w:rPr>
              <w:t>值</w:t>
            </w:r>
            <w:r w:rsidRPr="00E53C6C">
              <w:rPr>
                <w:rFonts w:eastAsia="標楷體"/>
                <w:bCs/>
                <w:color w:val="000000"/>
                <w:sz w:val="28"/>
                <w:szCs w:val="28"/>
              </w:rPr>
              <w:t>。</w:t>
            </w:r>
          </w:p>
          <w:p w:rsidR="00182626" w:rsidRPr="00E53C6C" w:rsidRDefault="00182626" w:rsidP="003E2623">
            <w:pPr>
              <w:widowControl/>
              <w:numPr>
                <w:ilvl w:val="0"/>
                <w:numId w:val="3"/>
              </w:numPr>
              <w:suppressAutoHyphens w:val="0"/>
              <w:autoSpaceDN/>
              <w:snapToGrid w:val="0"/>
              <w:spacing w:line="120" w:lineRule="atLeast"/>
              <w:textAlignment w:val="auto"/>
              <w:rPr>
                <w:rFonts w:eastAsia="標楷體"/>
                <w:bCs/>
                <w:color w:val="000000"/>
                <w:sz w:val="28"/>
                <w:szCs w:val="28"/>
              </w:rPr>
            </w:pPr>
            <w:r w:rsidRPr="00E53C6C">
              <w:rPr>
                <w:rFonts w:eastAsia="標楷體"/>
                <w:bCs/>
                <w:color w:val="000000"/>
                <w:sz w:val="28"/>
                <w:szCs w:val="28"/>
              </w:rPr>
              <w:t>排除條件：</w:t>
            </w:r>
          </w:p>
          <w:p w:rsidR="00182626" w:rsidRPr="00E53C6C" w:rsidRDefault="00182626" w:rsidP="003E2623">
            <w:pPr>
              <w:widowControl/>
              <w:numPr>
                <w:ilvl w:val="1"/>
                <w:numId w:val="3"/>
              </w:numPr>
              <w:suppressAutoHyphens w:val="0"/>
              <w:autoSpaceDN/>
              <w:snapToGrid w:val="0"/>
              <w:spacing w:line="120" w:lineRule="atLeast"/>
              <w:textAlignment w:val="auto"/>
              <w:rPr>
                <w:rFonts w:eastAsia="標楷體"/>
                <w:bCs/>
                <w:color w:val="000000"/>
                <w:sz w:val="28"/>
                <w:szCs w:val="28"/>
              </w:rPr>
            </w:pPr>
            <w:r w:rsidRPr="00E53C6C">
              <w:rPr>
                <w:rFonts w:eastAsia="標楷體"/>
                <w:bCs/>
                <w:color w:val="000000"/>
                <w:sz w:val="28"/>
                <w:szCs w:val="28"/>
              </w:rPr>
              <w:t>西醫基層總額實施前成立之衛生福利部中央健康</w:t>
            </w:r>
            <w:proofErr w:type="gramStart"/>
            <w:r w:rsidRPr="00E53C6C">
              <w:rPr>
                <w:rFonts w:eastAsia="標楷體"/>
                <w:bCs/>
                <w:color w:val="000000"/>
                <w:sz w:val="28"/>
                <w:szCs w:val="28"/>
              </w:rPr>
              <w:t>保險署</w:t>
            </w:r>
            <w:proofErr w:type="gramEnd"/>
            <w:r w:rsidRPr="00E53C6C">
              <w:rPr>
                <w:rFonts w:eastAsia="標楷體"/>
                <w:bCs/>
                <w:color w:val="000000"/>
                <w:sz w:val="28"/>
                <w:szCs w:val="28"/>
              </w:rPr>
              <w:t>所屬門診中心。</w:t>
            </w:r>
          </w:p>
          <w:p w:rsidR="00182626" w:rsidRPr="00E53C6C" w:rsidRDefault="00182626" w:rsidP="003E2623">
            <w:pPr>
              <w:widowControl/>
              <w:numPr>
                <w:ilvl w:val="1"/>
                <w:numId w:val="3"/>
              </w:numPr>
              <w:suppressAutoHyphens w:val="0"/>
              <w:autoSpaceDN/>
              <w:snapToGrid w:val="0"/>
              <w:spacing w:line="120" w:lineRule="atLeast"/>
              <w:textAlignment w:val="auto"/>
              <w:rPr>
                <w:rFonts w:eastAsia="標楷體"/>
                <w:bCs/>
                <w:color w:val="000000"/>
                <w:sz w:val="28"/>
                <w:szCs w:val="28"/>
              </w:rPr>
            </w:pPr>
            <w:r w:rsidRPr="00E53C6C">
              <w:rPr>
                <w:rFonts w:eastAsia="標楷體"/>
                <w:bCs/>
                <w:color w:val="000000"/>
                <w:sz w:val="28"/>
                <w:szCs w:val="28"/>
              </w:rPr>
              <w:t>「排程案件」</w:t>
            </w:r>
            <w:r w:rsidRPr="00E53C6C">
              <w:rPr>
                <w:rFonts w:eastAsia="標楷體"/>
                <w:bCs/>
                <w:color w:val="000000"/>
                <w:sz w:val="28"/>
                <w:szCs w:val="28"/>
              </w:rPr>
              <w:t>:</w:t>
            </w:r>
            <w:proofErr w:type="gramStart"/>
            <w:r w:rsidRPr="00E53C6C">
              <w:rPr>
                <w:rFonts w:eastAsia="標楷體"/>
                <w:bCs/>
                <w:color w:val="000000"/>
                <w:sz w:val="28"/>
                <w:szCs w:val="28"/>
              </w:rPr>
              <w:t>醫</w:t>
            </w:r>
            <w:proofErr w:type="gramEnd"/>
            <w:r w:rsidRPr="00E53C6C">
              <w:rPr>
                <w:rFonts w:eastAsia="標楷體"/>
                <w:bCs/>
                <w:color w:val="000000"/>
                <w:sz w:val="28"/>
                <w:szCs w:val="28"/>
              </w:rPr>
              <w:t>令類別「</w:t>
            </w:r>
            <w:r w:rsidRPr="00E53C6C">
              <w:rPr>
                <w:rFonts w:eastAsia="標楷體"/>
                <w:bCs/>
                <w:color w:val="000000"/>
                <w:sz w:val="28"/>
                <w:szCs w:val="28"/>
              </w:rPr>
              <w:t>4-</w:t>
            </w:r>
            <w:r w:rsidRPr="00E53C6C">
              <w:rPr>
                <w:rFonts w:eastAsia="標楷體"/>
                <w:bCs/>
                <w:color w:val="000000"/>
                <w:sz w:val="28"/>
                <w:szCs w:val="28"/>
              </w:rPr>
              <w:t>不計價」且慢性病連續處方箋、同一療程及排程檢查案件註記「</w:t>
            </w:r>
            <w:r w:rsidRPr="00E53C6C">
              <w:rPr>
                <w:rFonts w:eastAsia="標楷體"/>
                <w:bCs/>
                <w:color w:val="000000"/>
                <w:sz w:val="28"/>
                <w:szCs w:val="28"/>
              </w:rPr>
              <w:t>3</w:t>
            </w:r>
            <w:r w:rsidRPr="00E53C6C">
              <w:rPr>
                <w:rFonts w:eastAsia="標楷體"/>
                <w:bCs/>
                <w:color w:val="000000"/>
                <w:sz w:val="28"/>
                <w:szCs w:val="28"/>
              </w:rPr>
              <w:t>」之排程案件。</w:t>
            </w:r>
          </w:p>
          <w:p w:rsidR="00182626" w:rsidRPr="00E53C6C" w:rsidRDefault="00182626" w:rsidP="003E2623">
            <w:pPr>
              <w:widowControl/>
              <w:numPr>
                <w:ilvl w:val="0"/>
                <w:numId w:val="3"/>
              </w:numPr>
              <w:suppressAutoHyphens w:val="0"/>
              <w:autoSpaceDN/>
              <w:snapToGrid w:val="0"/>
              <w:spacing w:line="120" w:lineRule="atLeast"/>
              <w:textAlignment w:val="auto"/>
              <w:rPr>
                <w:rFonts w:eastAsia="標楷體"/>
                <w:bCs/>
                <w:color w:val="000000"/>
                <w:sz w:val="28"/>
                <w:szCs w:val="28"/>
              </w:rPr>
            </w:pPr>
            <w:r w:rsidRPr="00E53C6C">
              <w:rPr>
                <w:rFonts w:eastAsia="標楷體"/>
                <w:bCs/>
                <w:color w:val="000000"/>
                <w:sz w:val="28"/>
                <w:szCs w:val="28"/>
              </w:rPr>
              <w:t>備註：申報</w:t>
            </w:r>
            <w:proofErr w:type="gramStart"/>
            <w:r w:rsidRPr="00E53C6C">
              <w:rPr>
                <w:rFonts w:eastAsia="標楷體"/>
                <w:bCs/>
                <w:color w:val="000000"/>
                <w:sz w:val="28"/>
                <w:szCs w:val="28"/>
              </w:rPr>
              <w:t>醫</w:t>
            </w:r>
            <w:proofErr w:type="gramEnd"/>
            <w:r w:rsidRPr="00E53C6C">
              <w:rPr>
                <w:rFonts w:eastAsia="標楷體"/>
                <w:bCs/>
                <w:color w:val="000000"/>
                <w:sz w:val="28"/>
                <w:szCs w:val="28"/>
              </w:rPr>
              <w:t>令總量，以每家院所醫師歸戶計算，如甲醫師分別於</w:t>
            </w:r>
            <w:r w:rsidRPr="00E53C6C">
              <w:rPr>
                <w:rFonts w:eastAsia="標楷體"/>
                <w:bCs/>
                <w:color w:val="000000"/>
                <w:sz w:val="28"/>
                <w:szCs w:val="28"/>
              </w:rPr>
              <w:t>3</w:t>
            </w:r>
            <w:r w:rsidRPr="00E53C6C">
              <w:rPr>
                <w:rFonts w:eastAsia="標楷體"/>
                <w:bCs/>
                <w:color w:val="000000"/>
                <w:sz w:val="28"/>
                <w:szCs w:val="28"/>
              </w:rPr>
              <w:t>家院所申報指標醫令，則以</w:t>
            </w:r>
            <w:r w:rsidRPr="00E53C6C">
              <w:rPr>
                <w:rFonts w:eastAsia="標楷體"/>
                <w:bCs/>
                <w:color w:val="000000"/>
                <w:sz w:val="28"/>
                <w:szCs w:val="28"/>
              </w:rPr>
              <w:t>3</w:t>
            </w:r>
            <w:r w:rsidRPr="00E53C6C">
              <w:rPr>
                <w:rFonts w:eastAsia="標楷體"/>
                <w:bCs/>
                <w:color w:val="000000"/>
                <w:sz w:val="28"/>
                <w:szCs w:val="28"/>
              </w:rPr>
              <w:t>筆分別計算。</w:t>
            </w:r>
          </w:p>
        </w:tc>
      </w:tr>
      <w:tr w:rsidR="00182626" w:rsidRPr="00E53C6C" w:rsidTr="00302E37">
        <w:trPr>
          <w:trHeight w:val="300"/>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指標屬性</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負向</w:t>
            </w:r>
          </w:p>
        </w:tc>
      </w:tr>
      <w:tr w:rsidR="00182626" w:rsidRPr="00E53C6C" w:rsidTr="00302E37">
        <w:trPr>
          <w:trHeight w:val="262"/>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分析單位</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依院所醫師按月分析</w:t>
            </w:r>
          </w:p>
        </w:tc>
      </w:tr>
      <w:tr w:rsidR="00182626" w:rsidRPr="00E53C6C" w:rsidTr="00302E37">
        <w:trPr>
          <w:trHeight w:val="224"/>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分析範圍</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西醫基層總額部門門診案件</w:t>
            </w:r>
          </w:p>
        </w:tc>
      </w:tr>
      <w:tr w:rsidR="00182626" w:rsidRPr="00E53C6C" w:rsidTr="00302E37">
        <w:trPr>
          <w:trHeight w:val="2326"/>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處理方式</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dstrike/>
                <w:color w:val="FF0000"/>
                <w:sz w:val="28"/>
                <w:szCs w:val="28"/>
              </w:rPr>
            </w:pPr>
            <w:r w:rsidRPr="00E53C6C">
              <w:rPr>
                <w:rFonts w:eastAsia="標楷體"/>
                <w:bCs/>
                <w:dstrike/>
                <w:color w:val="FF0000"/>
                <w:sz w:val="28"/>
                <w:szCs w:val="28"/>
              </w:rPr>
              <w:t>西醫基層院所每位醫師每月申報感覺神經傳導速度測定</w:t>
            </w:r>
            <w:proofErr w:type="gramStart"/>
            <w:r w:rsidRPr="00E53C6C">
              <w:rPr>
                <w:rFonts w:eastAsia="標楷體"/>
                <w:bCs/>
                <w:dstrike/>
                <w:color w:val="FF0000"/>
                <w:sz w:val="28"/>
                <w:szCs w:val="28"/>
              </w:rPr>
              <w:t>醫</w:t>
            </w:r>
            <w:proofErr w:type="gramEnd"/>
            <w:r w:rsidRPr="00E53C6C">
              <w:rPr>
                <w:rFonts w:eastAsia="標楷體"/>
                <w:bCs/>
                <w:dstrike/>
                <w:color w:val="FF0000"/>
                <w:sz w:val="28"/>
                <w:szCs w:val="28"/>
              </w:rPr>
              <w:t>令總量超過西醫醫院每位醫師申報感覺神經傳導速度測定醫令總量之</w:t>
            </w:r>
            <w:r w:rsidRPr="00E53C6C">
              <w:rPr>
                <w:rFonts w:eastAsia="標楷體"/>
                <w:bCs/>
                <w:dstrike/>
                <w:color w:val="FF0000"/>
                <w:sz w:val="28"/>
                <w:szCs w:val="28"/>
              </w:rPr>
              <w:t>80</w:t>
            </w:r>
            <w:proofErr w:type="gramStart"/>
            <w:r w:rsidRPr="00E53C6C">
              <w:rPr>
                <w:rFonts w:eastAsia="標楷體"/>
                <w:bCs/>
                <w:dstrike/>
                <w:color w:val="FF0000"/>
                <w:sz w:val="28"/>
                <w:szCs w:val="28"/>
              </w:rPr>
              <w:t>百分位</w:t>
            </w:r>
            <w:proofErr w:type="gramEnd"/>
            <w:r w:rsidRPr="00E53C6C">
              <w:rPr>
                <w:rFonts w:eastAsia="標楷體"/>
                <w:bCs/>
                <w:dstrike/>
                <w:color w:val="FF0000"/>
                <w:sz w:val="28"/>
                <w:szCs w:val="28"/>
              </w:rPr>
              <w:t>值，不予支付超過部分之感覺神經傳導速度測定申報點數。</w:t>
            </w:r>
          </w:p>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不予支付點數＝</w:t>
            </w:r>
            <w:r w:rsidRPr="00E53C6C">
              <w:rPr>
                <w:rFonts w:eastAsia="標楷體"/>
                <w:bCs/>
                <w:color w:val="000000"/>
                <w:sz w:val="28"/>
                <w:szCs w:val="28"/>
              </w:rPr>
              <w:t>[</w:t>
            </w:r>
            <w:proofErr w:type="gramStart"/>
            <w:r w:rsidRPr="00E53C6C">
              <w:rPr>
                <w:rFonts w:eastAsia="標楷體"/>
                <w:bCs/>
                <w:color w:val="000000"/>
                <w:sz w:val="28"/>
                <w:szCs w:val="28"/>
              </w:rPr>
              <w:t>（</w:t>
            </w:r>
            <w:proofErr w:type="gramEnd"/>
            <w:r w:rsidRPr="00E53C6C">
              <w:rPr>
                <w:rFonts w:eastAsia="標楷體"/>
                <w:bCs/>
                <w:color w:val="000000"/>
                <w:sz w:val="28"/>
                <w:szCs w:val="28"/>
              </w:rPr>
              <w:t>西醫基層院所每位醫師申報感覺神經傳導速度測定（醫令代碼為</w:t>
            </w:r>
            <w:r w:rsidRPr="00E53C6C">
              <w:rPr>
                <w:rFonts w:eastAsia="標楷體"/>
                <w:bCs/>
                <w:color w:val="000000"/>
                <w:sz w:val="28"/>
                <w:szCs w:val="28"/>
              </w:rPr>
              <w:t>20019B</w:t>
            </w:r>
            <w:r w:rsidRPr="00E53C6C">
              <w:rPr>
                <w:rFonts w:eastAsia="標楷體"/>
                <w:bCs/>
                <w:color w:val="000000"/>
                <w:sz w:val="28"/>
                <w:szCs w:val="28"/>
              </w:rPr>
              <w:t>）醫令總量－</w:t>
            </w:r>
            <w:r w:rsidRPr="00E53C6C">
              <w:rPr>
                <w:rFonts w:eastAsia="標楷體" w:hint="eastAsia"/>
                <w:b/>
                <w:bCs/>
                <w:color w:val="FF0000"/>
                <w:sz w:val="28"/>
                <w:szCs w:val="28"/>
                <w:u w:val="single"/>
              </w:rPr>
              <w:t>13</w:t>
            </w:r>
            <w:r w:rsidRPr="00E53C6C">
              <w:rPr>
                <w:rFonts w:eastAsia="標楷體"/>
                <w:bCs/>
                <w:dstrike/>
                <w:color w:val="FF0000"/>
                <w:sz w:val="28"/>
                <w:szCs w:val="28"/>
              </w:rPr>
              <w:t>西醫醫院每位醫師申報感覺神經傳導速度測定醫令總量之</w:t>
            </w:r>
            <w:r w:rsidRPr="00E53C6C">
              <w:rPr>
                <w:rFonts w:eastAsia="標楷體"/>
                <w:bCs/>
                <w:dstrike/>
                <w:color w:val="FF0000"/>
                <w:sz w:val="28"/>
                <w:szCs w:val="28"/>
              </w:rPr>
              <w:t>80</w:t>
            </w:r>
            <w:r w:rsidRPr="00E53C6C">
              <w:rPr>
                <w:rFonts w:eastAsia="標楷體"/>
                <w:bCs/>
                <w:dstrike/>
                <w:color w:val="FF0000"/>
                <w:sz w:val="28"/>
                <w:szCs w:val="28"/>
              </w:rPr>
              <w:t>百分位值</w:t>
            </w:r>
            <w:r w:rsidRPr="00E53C6C">
              <w:rPr>
                <w:rFonts w:eastAsia="標楷體"/>
                <w:bCs/>
                <w:color w:val="000000"/>
                <w:sz w:val="28"/>
                <w:szCs w:val="28"/>
              </w:rPr>
              <w:t>）</w:t>
            </w:r>
            <w:r w:rsidRPr="00E53C6C">
              <w:rPr>
                <w:rFonts w:eastAsia="標楷體"/>
                <w:bCs/>
                <w:color w:val="000000"/>
                <w:sz w:val="28"/>
                <w:szCs w:val="28"/>
              </w:rPr>
              <w:t>/</w:t>
            </w:r>
            <w:r w:rsidRPr="00E53C6C">
              <w:rPr>
                <w:rFonts w:eastAsia="標楷體"/>
                <w:bCs/>
                <w:color w:val="000000"/>
                <w:sz w:val="28"/>
                <w:szCs w:val="28"/>
              </w:rPr>
              <w:t>西醫基層院所醫師申報感覺神經傳導速度測定醫令總量</w:t>
            </w:r>
            <w:r w:rsidRPr="00E53C6C">
              <w:rPr>
                <w:rFonts w:eastAsia="標楷體"/>
                <w:bCs/>
                <w:color w:val="000000"/>
                <w:sz w:val="28"/>
                <w:szCs w:val="28"/>
              </w:rPr>
              <w:t>]×</w:t>
            </w:r>
            <w:r w:rsidRPr="00E53C6C">
              <w:rPr>
                <w:rFonts w:eastAsia="標楷體"/>
                <w:bCs/>
                <w:color w:val="000000"/>
                <w:sz w:val="28"/>
                <w:szCs w:val="28"/>
              </w:rPr>
              <w:t>西醫基層院所醫師感覺神經傳導速度測定總申報點數。</w:t>
            </w:r>
          </w:p>
        </w:tc>
      </w:tr>
      <w:tr w:rsidR="00182626" w:rsidRPr="00E53C6C" w:rsidTr="00302E37">
        <w:trPr>
          <w:trHeight w:val="63"/>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衛生福利部核准日期及文號</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108</w:t>
            </w:r>
            <w:r w:rsidRPr="00E53C6C">
              <w:rPr>
                <w:rFonts w:eastAsia="標楷體"/>
                <w:kern w:val="1"/>
                <w:sz w:val="28"/>
                <w:szCs w:val="28"/>
              </w:rPr>
              <w:t>年</w:t>
            </w:r>
            <w:r w:rsidRPr="00E53C6C">
              <w:rPr>
                <w:rFonts w:eastAsia="標楷體" w:hint="eastAsia"/>
                <w:kern w:val="1"/>
                <w:sz w:val="28"/>
                <w:szCs w:val="28"/>
              </w:rPr>
              <w:t>4</w:t>
            </w:r>
            <w:r w:rsidRPr="00E53C6C">
              <w:rPr>
                <w:rFonts w:eastAsia="標楷體"/>
                <w:kern w:val="1"/>
                <w:sz w:val="28"/>
                <w:szCs w:val="28"/>
              </w:rPr>
              <w:t>月</w:t>
            </w:r>
            <w:r w:rsidRPr="00E53C6C">
              <w:rPr>
                <w:rFonts w:eastAsia="標楷體" w:hint="eastAsia"/>
                <w:kern w:val="1"/>
                <w:sz w:val="28"/>
                <w:szCs w:val="28"/>
              </w:rPr>
              <w:t>9</w:t>
            </w:r>
            <w:r w:rsidRPr="00E53C6C">
              <w:rPr>
                <w:rFonts w:eastAsia="標楷體" w:hint="eastAsia"/>
                <w:kern w:val="1"/>
                <w:sz w:val="28"/>
                <w:szCs w:val="28"/>
              </w:rPr>
              <w:t>日</w:t>
            </w:r>
            <w:r w:rsidRPr="00E53C6C">
              <w:rPr>
                <w:rFonts w:eastAsia="標楷體"/>
                <w:kern w:val="1"/>
                <w:sz w:val="28"/>
                <w:szCs w:val="28"/>
              </w:rPr>
              <w:t>衛</w:t>
            </w:r>
            <w:proofErr w:type="gramStart"/>
            <w:r w:rsidRPr="00E53C6C">
              <w:rPr>
                <w:rFonts w:eastAsia="標楷體"/>
                <w:kern w:val="1"/>
                <w:sz w:val="28"/>
                <w:szCs w:val="28"/>
              </w:rPr>
              <w:t>部保字</w:t>
            </w:r>
            <w:proofErr w:type="gramEnd"/>
            <w:r w:rsidRPr="00E53C6C">
              <w:rPr>
                <w:rFonts w:eastAsia="標楷體"/>
                <w:kern w:val="1"/>
                <w:sz w:val="28"/>
                <w:szCs w:val="28"/>
              </w:rPr>
              <w:t>第</w:t>
            </w:r>
            <w:r w:rsidRPr="00E53C6C">
              <w:rPr>
                <w:rFonts w:eastAsia="標楷體" w:hint="eastAsia"/>
                <w:kern w:val="1"/>
                <w:sz w:val="28"/>
                <w:szCs w:val="28"/>
              </w:rPr>
              <w:t>1081260113</w:t>
            </w:r>
            <w:r w:rsidRPr="00E53C6C">
              <w:rPr>
                <w:rFonts w:eastAsia="標楷體"/>
                <w:kern w:val="1"/>
                <w:sz w:val="28"/>
                <w:szCs w:val="28"/>
              </w:rPr>
              <w:t>號</w:t>
            </w:r>
            <w:r w:rsidR="00D37933">
              <w:rPr>
                <w:rFonts w:eastAsia="標楷體" w:hint="eastAsia"/>
                <w:kern w:val="1"/>
                <w:sz w:val="28"/>
                <w:szCs w:val="28"/>
              </w:rPr>
              <w:t>函</w:t>
            </w:r>
          </w:p>
        </w:tc>
      </w:tr>
      <w:tr w:rsidR="00182626" w:rsidRPr="00E53C6C" w:rsidTr="00302E37">
        <w:trPr>
          <w:trHeight w:val="525"/>
          <w:jc w:val="center"/>
        </w:trPr>
        <w:tc>
          <w:tcPr>
            <w:tcW w:w="197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健保署公告日期及文號</w:t>
            </w:r>
          </w:p>
        </w:tc>
        <w:tc>
          <w:tcPr>
            <w:tcW w:w="764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108</w:t>
            </w:r>
            <w:r w:rsidRPr="00E53C6C">
              <w:rPr>
                <w:rFonts w:eastAsia="標楷體"/>
                <w:kern w:val="1"/>
                <w:sz w:val="28"/>
                <w:szCs w:val="28"/>
              </w:rPr>
              <w:t>年</w:t>
            </w:r>
            <w:r w:rsidRPr="00E53C6C">
              <w:rPr>
                <w:rFonts w:eastAsia="標楷體" w:hint="eastAsia"/>
                <w:kern w:val="1"/>
                <w:sz w:val="28"/>
                <w:szCs w:val="28"/>
              </w:rPr>
              <w:t>4</w:t>
            </w:r>
            <w:r w:rsidRPr="00E53C6C">
              <w:rPr>
                <w:rFonts w:eastAsia="標楷體"/>
                <w:kern w:val="1"/>
                <w:sz w:val="28"/>
                <w:szCs w:val="28"/>
              </w:rPr>
              <w:t>月</w:t>
            </w:r>
            <w:r w:rsidRPr="00E53C6C">
              <w:rPr>
                <w:rFonts w:eastAsia="標楷體" w:hint="eastAsia"/>
                <w:kern w:val="1"/>
                <w:sz w:val="28"/>
                <w:szCs w:val="28"/>
              </w:rPr>
              <w:t>16</w:t>
            </w:r>
            <w:r w:rsidRPr="00E53C6C">
              <w:rPr>
                <w:rFonts w:eastAsia="標楷體"/>
                <w:kern w:val="1"/>
                <w:sz w:val="28"/>
                <w:szCs w:val="28"/>
              </w:rPr>
              <w:t>日</w:t>
            </w:r>
            <w:proofErr w:type="gramStart"/>
            <w:r w:rsidRPr="00E53C6C">
              <w:rPr>
                <w:rFonts w:eastAsia="標楷體"/>
                <w:kern w:val="1"/>
                <w:sz w:val="28"/>
                <w:szCs w:val="28"/>
              </w:rPr>
              <w:t>健保審字第</w:t>
            </w:r>
            <w:r w:rsidRPr="00E53C6C">
              <w:rPr>
                <w:rFonts w:eastAsia="標楷體" w:hint="eastAsia"/>
                <w:kern w:val="1"/>
                <w:sz w:val="28"/>
                <w:szCs w:val="28"/>
              </w:rPr>
              <w:t>1080004880</w:t>
            </w:r>
            <w:r w:rsidRPr="00E53C6C">
              <w:rPr>
                <w:rFonts w:eastAsia="標楷體"/>
                <w:kern w:val="1"/>
                <w:sz w:val="28"/>
                <w:szCs w:val="28"/>
              </w:rPr>
              <w:t>號</w:t>
            </w:r>
            <w:proofErr w:type="gramEnd"/>
          </w:p>
        </w:tc>
      </w:tr>
      <w:tr w:rsidR="00182626" w:rsidRPr="00E53C6C" w:rsidTr="00302E37">
        <w:trPr>
          <w:trHeight w:val="619"/>
          <w:jc w:val="center"/>
        </w:trPr>
        <w:tc>
          <w:tcPr>
            <w:tcW w:w="1972"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spacing w:line="120" w:lineRule="atLeast"/>
              <w:rPr>
                <w:rFonts w:eastAsia="標楷體"/>
                <w:bCs/>
                <w:color w:val="000000"/>
                <w:sz w:val="28"/>
                <w:szCs w:val="28"/>
              </w:rPr>
            </w:pPr>
            <w:r w:rsidRPr="00E53C6C">
              <w:rPr>
                <w:rFonts w:eastAsia="標楷體"/>
                <w:bCs/>
                <w:color w:val="000000"/>
                <w:sz w:val="28"/>
                <w:szCs w:val="28"/>
              </w:rPr>
              <w:t>實施起日</w:t>
            </w:r>
          </w:p>
        </w:tc>
        <w:tc>
          <w:tcPr>
            <w:tcW w:w="764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adjustRightInd w:val="0"/>
              <w:snapToGrid w:val="0"/>
              <w:jc w:val="both"/>
              <w:rPr>
                <w:rFonts w:eastAsia="標楷體"/>
                <w:sz w:val="28"/>
                <w:szCs w:val="28"/>
              </w:rPr>
            </w:pPr>
            <w:r w:rsidRPr="00E53C6C">
              <w:rPr>
                <w:rFonts w:eastAsia="標楷體" w:hint="eastAsia"/>
                <w:kern w:val="1"/>
                <w:sz w:val="28"/>
                <w:szCs w:val="28"/>
              </w:rPr>
              <w:t>108</w:t>
            </w:r>
            <w:r w:rsidRPr="00E53C6C">
              <w:rPr>
                <w:rFonts w:eastAsia="標楷體"/>
                <w:sz w:val="28"/>
                <w:szCs w:val="28"/>
              </w:rPr>
              <w:t>年</w:t>
            </w:r>
            <w:r w:rsidRPr="00E53C6C">
              <w:rPr>
                <w:rFonts w:eastAsia="標楷體" w:hint="eastAsia"/>
                <w:sz w:val="28"/>
                <w:szCs w:val="28"/>
              </w:rPr>
              <w:t>6</w:t>
            </w:r>
            <w:r w:rsidRPr="00E53C6C">
              <w:rPr>
                <w:rFonts w:eastAsia="標楷體"/>
                <w:sz w:val="28"/>
                <w:szCs w:val="28"/>
              </w:rPr>
              <w:t>月</w:t>
            </w:r>
            <w:r w:rsidRPr="00E53C6C">
              <w:rPr>
                <w:rFonts w:eastAsia="標楷體" w:hint="eastAsia"/>
                <w:sz w:val="28"/>
                <w:szCs w:val="28"/>
              </w:rPr>
              <w:t>1</w:t>
            </w:r>
            <w:r w:rsidRPr="00E53C6C">
              <w:rPr>
                <w:rFonts w:eastAsia="標楷體"/>
                <w:sz w:val="28"/>
                <w:szCs w:val="28"/>
              </w:rPr>
              <w:t>日</w:t>
            </w:r>
            <w:r w:rsidR="00174336">
              <w:rPr>
                <w:rFonts w:eastAsia="標楷體" w:hint="eastAsia"/>
                <w:sz w:val="28"/>
                <w:szCs w:val="28"/>
              </w:rPr>
              <w:t>(</w:t>
            </w:r>
            <w:r w:rsidRPr="00E53C6C">
              <w:rPr>
                <w:rFonts w:eastAsia="標楷體"/>
                <w:sz w:val="28"/>
                <w:szCs w:val="28"/>
              </w:rPr>
              <w:t>費用年月</w:t>
            </w:r>
            <w:r w:rsidR="00174336">
              <w:rPr>
                <w:rFonts w:eastAsia="標楷體" w:hint="eastAsia"/>
                <w:sz w:val="28"/>
                <w:szCs w:val="28"/>
              </w:rPr>
              <w:t>)</w:t>
            </w:r>
          </w:p>
        </w:tc>
      </w:tr>
    </w:tbl>
    <w:p w:rsidR="00182626" w:rsidRPr="00E53C6C" w:rsidRDefault="00182626" w:rsidP="00182626">
      <w:pPr>
        <w:widowControl/>
        <w:suppressAutoHyphens w:val="0"/>
        <w:rPr>
          <w:rFonts w:eastAsia="標楷體"/>
        </w:rPr>
      </w:pPr>
      <w:r w:rsidRPr="00E53C6C">
        <w:rPr>
          <w:rFonts w:eastAsia="標楷體"/>
        </w:rPr>
        <w:br w:type="page"/>
      </w:r>
    </w:p>
    <w:p w:rsidR="00D34EA8" w:rsidRPr="00E361CF" w:rsidRDefault="00D34EA8" w:rsidP="00565A22">
      <w:pPr>
        <w:pStyle w:val="01"/>
      </w:pPr>
      <w:r w:rsidRPr="00E361CF">
        <w:rPr>
          <w:highlight w:val="yellow"/>
        </w:rPr>
        <w:lastRenderedPageBreak/>
        <w:t>051</w:t>
      </w:r>
      <w:r w:rsidR="00565A22">
        <w:rPr>
          <w:rFonts w:hint="eastAsia"/>
          <w:highlight w:val="yellow"/>
        </w:rPr>
        <w:t>-</w:t>
      </w:r>
      <w:r w:rsidRPr="00E361CF">
        <w:rPr>
          <w:highlight w:val="yellow"/>
        </w:rPr>
        <w:t>門診同院所同病人同日就醫</w:t>
      </w:r>
      <w:proofErr w:type="gramStart"/>
      <w:r w:rsidRPr="00E361CF">
        <w:rPr>
          <w:highlight w:val="yellow"/>
        </w:rPr>
        <w:t>申報耳</w:t>
      </w:r>
      <w:proofErr w:type="gramEnd"/>
      <w:r w:rsidRPr="00E361CF">
        <w:rPr>
          <w:highlight w:val="yellow"/>
        </w:rPr>
        <w:t>鼻喉局部治療次數過高</w:t>
      </w:r>
      <w:r w:rsidRPr="00E361CF">
        <w:rPr>
          <w:rFonts w:hint="eastAsia"/>
          <w:highlight w:val="yellow"/>
        </w:rPr>
        <w:t xml:space="preserve"> </w:t>
      </w:r>
    </w:p>
    <w:p w:rsidR="00D34EA8" w:rsidRPr="00E361CF" w:rsidRDefault="00D34EA8" w:rsidP="00D34EA8">
      <w:pPr>
        <w:ind w:leftChars="177" w:left="425"/>
        <w:rPr>
          <w:rFonts w:eastAsia="標楷體"/>
          <w:sz w:val="20"/>
          <w:szCs w:val="20"/>
          <w:highlight w:val="yellow"/>
        </w:rPr>
      </w:pPr>
      <w:r w:rsidRPr="00E361CF">
        <w:rPr>
          <w:rFonts w:eastAsia="標楷體"/>
          <w:sz w:val="20"/>
          <w:szCs w:val="20"/>
          <w:highlight w:val="yellow"/>
        </w:rPr>
        <w:t>[</w:t>
      </w:r>
      <w:r w:rsidRPr="00E361CF">
        <w:rPr>
          <w:rFonts w:eastAsia="標楷體"/>
          <w:sz w:val="20"/>
          <w:szCs w:val="20"/>
          <w:highlight w:val="yellow"/>
        </w:rPr>
        <w:t>最新公告</w:t>
      </w:r>
      <w:r w:rsidRPr="00E361CF">
        <w:rPr>
          <w:rFonts w:eastAsia="標楷體" w:hint="eastAsia"/>
          <w:sz w:val="20"/>
          <w:szCs w:val="20"/>
          <w:highlight w:val="yellow"/>
        </w:rPr>
        <w:t>實施起日</w:t>
      </w:r>
      <w:r w:rsidRPr="00E361CF">
        <w:rPr>
          <w:rFonts w:eastAsia="標楷體" w:hint="eastAsia"/>
          <w:sz w:val="20"/>
          <w:szCs w:val="20"/>
          <w:highlight w:val="yellow"/>
        </w:rPr>
        <w:t>10</w:t>
      </w:r>
      <w:r w:rsidRPr="00E361CF">
        <w:rPr>
          <w:rFonts w:eastAsia="標楷體"/>
          <w:sz w:val="20"/>
          <w:szCs w:val="20"/>
          <w:highlight w:val="yellow"/>
        </w:rPr>
        <w:t>5</w:t>
      </w:r>
      <w:r w:rsidRPr="00E361CF">
        <w:rPr>
          <w:rFonts w:eastAsia="標楷體" w:hint="eastAsia"/>
          <w:sz w:val="20"/>
          <w:szCs w:val="20"/>
          <w:highlight w:val="yellow"/>
        </w:rPr>
        <w:t>年</w:t>
      </w:r>
      <w:r w:rsidRPr="00E361CF">
        <w:rPr>
          <w:rFonts w:eastAsia="標楷體"/>
          <w:sz w:val="20"/>
          <w:szCs w:val="20"/>
          <w:highlight w:val="yellow"/>
        </w:rPr>
        <w:t>2</w:t>
      </w:r>
      <w:r w:rsidRPr="00E361CF">
        <w:rPr>
          <w:rFonts w:eastAsia="標楷體" w:hint="eastAsia"/>
          <w:sz w:val="20"/>
          <w:szCs w:val="20"/>
          <w:highlight w:val="yellow"/>
        </w:rPr>
        <w:t>月</w:t>
      </w:r>
      <w:r w:rsidRPr="00E361CF">
        <w:rPr>
          <w:rFonts w:eastAsia="標楷體" w:hint="eastAsia"/>
          <w:sz w:val="20"/>
          <w:szCs w:val="20"/>
          <w:highlight w:val="yellow"/>
        </w:rPr>
        <w:t>1</w:t>
      </w:r>
      <w:r w:rsidRPr="00E361CF">
        <w:rPr>
          <w:rFonts w:eastAsia="標楷體" w:hint="eastAsia"/>
          <w:sz w:val="20"/>
          <w:szCs w:val="20"/>
          <w:highlight w:val="yellow"/>
        </w:rPr>
        <w:t>日</w:t>
      </w:r>
      <w:r w:rsidRPr="00E361CF">
        <w:rPr>
          <w:rFonts w:eastAsia="標楷體" w:hint="eastAsia"/>
          <w:sz w:val="20"/>
          <w:szCs w:val="20"/>
          <w:highlight w:val="yellow"/>
        </w:rPr>
        <w:t>(</w:t>
      </w:r>
      <w:r w:rsidRPr="00E361CF">
        <w:rPr>
          <w:rFonts w:eastAsia="標楷體" w:hint="eastAsia"/>
          <w:sz w:val="20"/>
          <w:szCs w:val="20"/>
          <w:highlight w:val="yellow"/>
        </w:rPr>
        <w:t>費用年月</w:t>
      </w:r>
      <w:r w:rsidRPr="00E361CF">
        <w:rPr>
          <w:rFonts w:eastAsia="標楷體" w:hint="eastAsia"/>
          <w:sz w:val="20"/>
          <w:szCs w:val="20"/>
          <w:highlight w:val="yellow"/>
        </w:rPr>
        <w:t>)</w:t>
      </w:r>
      <w:r w:rsidRPr="00E361CF">
        <w:rPr>
          <w:rFonts w:eastAsia="標楷體" w:hint="eastAsia"/>
          <w:sz w:val="20"/>
          <w:szCs w:val="20"/>
          <w:highlight w:val="yellow"/>
        </w:rPr>
        <w:t>；</w:t>
      </w:r>
      <w:r w:rsidRPr="00E361CF">
        <w:rPr>
          <w:rFonts w:eastAsia="標楷體"/>
          <w:sz w:val="20"/>
          <w:szCs w:val="20"/>
          <w:highlight w:val="yellow"/>
        </w:rPr>
        <w:t>最初實施起日</w:t>
      </w:r>
      <w:r>
        <w:rPr>
          <w:rFonts w:eastAsia="標楷體" w:hint="eastAsia"/>
          <w:sz w:val="20"/>
          <w:szCs w:val="20"/>
          <w:highlight w:val="yellow"/>
        </w:rPr>
        <w:t>105</w:t>
      </w:r>
      <w:r w:rsidRPr="00E361CF">
        <w:rPr>
          <w:rFonts w:eastAsia="標楷體"/>
          <w:sz w:val="20"/>
          <w:szCs w:val="20"/>
          <w:highlight w:val="yellow"/>
        </w:rPr>
        <w:t>年</w:t>
      </w:r>
      <w:r>
        <w:rPr>
          <w:rFonts w:eastAsia="標楷體" w:hint="eastAsia"/>
          <w:sz w:val="20"/>
          <w:szCs w:val="20"/>
          <w:highlight w:val="yellow"/>
        </w:rPr>
        <w:t>2</w:t>
      </w:r>
      <w:r w:rsidRPr="00E361CF">
        <w:rPr>
          <w:rFonts w:eastAsia="標楷體"/>
          <w:sz w:val="20"/>
          <w:szCs w:val="20"/>
          <w:highlight w:val="yellow"/>
        </w:rPr>
        <w:t>月</w:t>
      </w:r>
      <w:r w:rsidRPr="00E361CF">
        <w:rPr>
          <w:rFonts w:eastAsia="標楷體"/>
          <w:sz w:val="20"/>
          <w:szCs w:val="20"/>
          <w:highlight w:val="yellow"/>
        </w:rPr>
        <w:t>1</w:t>
      </w:r>
      <w:r w:rsidRPr="00E361CF">
        <w:rPr>
          <w:rFonts w:eastAsia="標楷體"/>
          <w:sz w:val="20"/>
          <w:szCs w:val="20"/>
          <w:highlight w:val="yellow"/>
        </w:rPr>
        <w:t>日</w:t>
      </w:r>
      <w:r w:rsidRPr="00E361CF">
        <w:rPr>
          <w:rFonts w:eastAsia="標楷體" w:hint="eastAsia"/>
          <w:sz w:val="20"/>
          <w:szCs w:val="20"/>
          <w:highlight w:val="yellow"/>
        </w:rPr>
        <w:t>(</w:t>
      </w:r>
      <w:r w:rsidRPr="00E361CF">
        <w:rPr>
          <w:rFonts w:eastAsia="標楷體"/>
          <w:sz w:val="20"/>
          <w:szCs w:val="20"/>
          <w:highlight w:val="yellow"/>
        </w:rPr>
        <w:t>費用年月</w:t>
      </w:r>
      <w:r w:rsidRPr="00E361CF">
        <w:rPr>
          <w:rFonts w:eastAsia="標楷體"/>
          <w:sz w:val="20"/>
          <w:szCs w:val="20"/>
          <w:highlight w:val="yellow"/>
        </w:rPr>
        <w:t>)]</w:t>
      </w:r>
    </w:p>
    <w:p w:rsidR="00D34EA8" w:rsidRPr="00E361CF" w:rsidRDefault="00D34EA8" w:rsidP="00D34EA8">
      <w:pPr>
        <w:rPr>
          <w:rFonts w:eastAsia="標楷體"/>
          <w:sz w:val="20"/>
          <w:szCs w:val="20"/>
        </w:rPr>
      </w:pPr>
    </w:p>
    <w:p w:rsidR="00D34EA8" w:rsidRPr="00E361CF" w:rsidRDefault="00D34EA8" w:rsidP="003938E8">
      <w:pPr>
        <w:pStyle w:val="02"/>
      </w:pPr>
      <w:r w:rsidRPr="00E361CF">
        <w:rPr>
          <w:rFonts w:hint="eastAsia"/>
        </w:rPr>
        <w:t>051</w:t>
      </w:r>
      <w:r w:rsidRPr="00E361CF">
        <w:rPr>
          <w:rFonts w:hint="eastAsia"/>
        </w:rPr>
        <w:t>指標版本：實施起日</w:t>
      </w:r>
      <w:r w:rsidRPr="00E361CF">
        <w:rPr>
          <w:rFonts w:hint="eastAsia"/>
        </w:rPr>
        <w:tab/>
        <w:t>105</w:t>
      </w:r>
      <w:r w:rsidRPr="00E361CF">
        <w:rPr>
          <w:rFonts w:hint="eastAsia"/>
        </w:rPr>
        <w:t>年</w:t>
      </w:r>
      <w:r w:rsidRPr="00E361CF">
        <w:rPr>
          <w:rFonts w:hint="eastAsia"/>
        </w:rPr>
        <w:t>2</w:t>
      </w:r>
      <w:r w:rsidRPr="00E361CF">
        <w:rPr>
          <w:rFonts w:hint="eastAsia"/>
        </w:rPr>
        <w:t>月</w:t>
      </w:r>
      <w:r w:rsidRPr="00E361CF">
        <w:rPr>
          <w:rFonts w:hint="eastAsia"/>
        </w:rPr>
        <w:t>1</w:t>
      </w:r>
      <w:r w:rsidRPr="00E361CF">
        <w:rPr>
          <w:rFonts w:hint="eastAsia"/>
        </w:rPr>
        <w:t>日</w:t>
      </w:r>
      <w:r w:rsidRPr="00E361CF">
        <w:rPr>
          <w:rFonts w:hint="eastAsia"/>
        </w:rPr>
        <w:t>(</w:t>
      </w:r>
      <w:r w:rsidRPr="00E361CF">
        <w:rPr>
          <w:rFonts w:hint="eastAsia"/>
        </w:rPr>
        <w:t>費用年月</w:t>
      </w:r>
      <w:r w:rsidRPr="00E361CF">
        <w:rPr>
          <w:rFonts w:hint="eastAsia"/>
        </w:rPr>
        <w:t>)</w:t>
      </w:r>
      <w:r w:rsidR="00C045E1" w:rsidRPr="00870B48">
        <w:t xml:space="preserve"> --</w:t>
      </w:r>
      <w:r w:rsidRPr="00E361CF">
        <w:rPr>
          <w:rFonts w:hint="eastAsia"/>
        </w:rPr>
        <w:t>現行實施</w:t>
      </w:r>
    </w:p>
    <w:tbl>
      <w:tblPr>
        <w:tblW w:w="9671" w:type="dxa"/>
        <w:tblCellMar>
          <w:left w:w="10" w:type="dxa"/>
          <w:right w:w="10" w:type="dxa"/>
        </w:tblCellMar>
        <w:tblLook w:val="04A0" w:firstRow="1" w:lastRow="0" w:firstColumn="1" w:lastColumn="0" w:noHBand="0" w:noVBand="1"/>
      </w:tblPr>
      <w:tblGrid>
        <w:gridCol w:w="2076"/>
        <w:gridCol w:w="7595"/>
      </w:tblGrid>
      <w:tr w:rsidR="00182626" w:rsidRPr="00E53C6C" w:rsidTr="00302E37">
        <w:trPr>
          <w:trHeight w:val="803"/>
        </w:trPr>
        <w:tc>
          <w:tcPr>
            <w:tcW w:w="2076"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sz w:val="28"/>
                <w:szCs w:val="28"/>
              </w:rPr>
            </w:pPr>
            <w:r w:rsidRPr="00E53C6C">
              <w:rPr>
                <w:rFonts w:eastAsia="標楷體"/>
                <w:sz w:val="28"/>
                <w:szCs w:val="28"/>
              </w:rPr>
              <w:t>指標名稱</w:t>
            </w:r>
          </w:p>
        </w:tc>
        <w:tc>
          <w:tcPr>
            <w:tcW w:w="7595"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pacing w:line="400" w:lineRule="exact"/>
              <w:rPr>
                <w:rFonts w:eastAsia="標楷體"/>
              </w:rPr>
            </w:pPr>
            <w:r w:rsidRPr="00E53C6C">
              <w:rPr>
                <w:rFonts w:eastAsia="標楷體" w:cs="Arial"/>
                <w:sz w:val="28"/>
              </w:rPr>
              <w:t>051_</w:t>
            </w:r>
            <w:r w:rsidRPr="00E53C6C">
              <w:rPr>
                <w:rFonts w:eastAsia="標楷體" w:cs="Arial"/>
                <w:sz w:val="28"/>
              </w:rPr>
              <w:t>門診同院所同病人同日就醫</w:t>
            </w:r>
            <w:proofErr w:type="gramStart"/>
            <w:r w:rsidRPr="00E53C6C">
              <w:rPr>
                <w:rFonts w:eastAsia="標楷體" w:cs="Arial"/>
                <w:sz w:val="28"/>
              </w:rPr>
              <w:t>申報耳</w:t>
            </w:r>
            <w:proofErr w:type="gramEnd"/>
            <w:r w:rsidRPr="00E53C6C">
              <w:rPr>
                <w:rFonts w:eastAsia="標楷體" w:cs="Arial"/>
                <w:sz w:val="28"/>
              </w:rPr>
              <w:t>鼻喉局部治療次數過高</w:t>
            </w:r>
          </w:p>
        </w:tc>
      </w:tr>
      <w:tr w:rsidR="00182626" w:rsidRPr="00E53C6C" w:rsidTr="00302E37">
        <w:trPr>
          <w:trHeight w:val="409"/>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sz w:val="28"/>
                <w:szCs w:val="28"/>
              </w:rPr>
            </w:pPr>
            <w:r w:rsidRPr="00E53C6C">
              <w:rPr>
                <w:rFonts w:eastAsia="標楷體"/>
                <w:sz w:val="28"/>
                <w:szCs w:val="28"/>
              </w:rPr>
              <w:t>實施目的</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pacing w:line="400" w:lineRule="exact"/>
              <w:jc w:val="both"/>
              <w:rPr>
                <w:rFonts w:eastAsia="標楷體"/>
                <w:sz w:val="28"/>
              </w:rPr>
            </w:pPr>
            <w:r w:rsidRPr="00E53C6C">
              <w:rPr>
                <w:rFonts w:eastAsia="標楷體"/>
                <w:sz w:val="28"/>
              </w:rPr>
              <w:t>避免重複處置</w:t>
            </w:r>
          </w:p>
        </w:tc>
      </w:tr>
      <w:tr w:rsidR="00182626" w:rsidRPr="00E53C6C" w:rsidTr="00302E37">
        <w:trPr>
          <w:trHeight w:val="1430"/>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sz w:val="28"/>
                <w:szCs w:val="28"/>
              </w:rPr>
            </w:pPr>
            <w:r w:rsidRPr="00E53C6C">
              <w:rPr>
                <w:rFonts w:eastAsia="標楷體"/>
                <w:sz w:val="28"/>
                <w:szCs w:val="28"/>
              </w:rPr>
              <w:t>指標定義</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pacing w:line="400" w:lineRule="exact"/>
              <w:jc w:val="both"/>
              <w:rPr>
                <w:rFonts w:eastAsia="標楷體"/>
                <w:sz w:val="28"/>
              </w:rPr>
            </w:pPr>
            <w:r w:rsidRPr="00E53C6C">
              <w:rPr>
                <w:rFonts w:eastAsia="標楷體"/>
                <w:sz w:val="28"/>
              </w:rPr>
              <w:t>門診同院所同病人同日就醫申報</w:t>
            </w:r>
            <w:proofErr w:type="gramStart"/>
            <w:r w:rsidRPr="00E53C6C">
              <w:rPr>
                <w:rFonts w:eastAsia="標楷體"/>
                <w:sz w:val="28"/>
              </w:rPr>
              <w:t>醫</w:t>
            </w:r>
            <w:proofErr w:type="gramEnd"/>
            <w:r w:rsidRPr="00E53C6C">
              <w:rPr>
                <w:rFonts w:eastAsia="標楷體"/>
                <w:sz w:val="28"/>
              </w:rPr>
              <w:t>令</w:t>
            </w:r>
            <w:r w:rsidRPr="00E53C6C">
              <w:rPr>
                <w:rFonts w:eastAsia="標楷體"/>
                <w:sz w:val="28"/>
              </w:rPr>
              <w:t>54019C</w:t>
            </w:r>
            <w:r w:rsidRPr="00E53C6C">
              <w:rPr>
                <w:rFonts w:eastAsia="標楷體"/>
                <w:sz w:val="28"/>
              </w:rPr>
              <w:t>、</w:t>
            </w:r>
            <w:r w:rsidRPr="00E53C6C">
              <w:rPr>
                <w:rFonts w:eastAsia="標楷體"/>
                <w:sz w:val="28"/>
              </w:rPr>
              <w:t>54027C</w:t>
            </w:r>
            <w:r w:rsidRPr="00E53C6C">
              <w:rPr>
                <w:rFonts w:eastAsia="標楷體"/>
                <w:sz w:val="28"/>
              </w:rPr>
              <w:t>、</w:t>
            </w:r>
            <w:r w:rsidRPr="00E53C6C">
              <w:rPr>
                <w:rFonts w:eastAsia="標楷體"/>
                <w:sz w:val="28"/>
              </w:rPr>
              <w:t>54037C</w:t>
            </w:r>
            <w:r w:rsidRPr="00E53C6C">
              <w:rPr>
                <w:rFonts w:eastAsia="標楷體"/>
                <w:sz w:val="28"/>
              </w:rPr>
              <w:t>及</w:t>
            </w:r>
            <w:r w:rsidRPr="00E53C6C">
              <w:rPr>
                <w:rFonts w:eastAsia="標楷體"/>
                <w:sz w:val="28"/>
              </w:rPr>
              <w:t>54038C</w:t>
            </w:r>
            <w:r w:rsidRPr="00E53C6C">
              <w:rPr>
                <w:rFonts w:eastAsia="標楷體"/>
                <w:sz w:val="28"/>
              </w:rPr>
              <w:t>之醫令總量</w:t>
            </w:r>
            <w:r w:rsidRPr="00E53C6C">
              <w:rPr>
                <w:rFonts w:eastAsia="標楷體"/>
                <w:sz w:val="28"/>
              </w:rPr>
              <w:t>(order_qty)</w:t>
            </w:r>
            <w:r w:rsidRPr="00E53C6C">
              <w:rPr>
                <w:rFonts w:eastAsia="標楷體"/>
                <w:sz w:val="28"/>
              </w:rPr>
              <w:t>合計超過</w:t>
            </w:r>
            <w:r w:rsidRPr="00E53C6C">
              <w:rPr>
                <w:rFonts w:eastAsia="標楷體"/>
                <w:sz w:val="28"/>
              </w:rPr>
              <w:t>2</w:t>
            </w:r>
            <w:r w:rsidRPr="00E53C6C">
              <w:rPr>
                <w:rFonts w:eastAsia="標楷體"/>
                <w:sz w:val="28"/>
              </w:rPr>
              <w:t>件（含）以上</w:t>
            </w:r>
          </w:p>
          <w:p w:rsidR="00182626" w:rsidRPr="00E53C6C" w:rsidRDefault="00182626" w:rsidP="009D2FB4">
            <w:pPr>
              <w:spacing w:line="400" w:lineRule="exact"/>
              <w:jc w:val="both"/>
              <w:rPr>
                <w:rFonts w:eastAsia="標楷體"/>
                <w:sz w:val="28"/>
              </w:rPr>
            </w:pPr>
            <w:proofErr w:type="gramStart"/>
            <w:r w:rsidRPr="00E53C6C">
              <w:rPr>
                <w:rFonts w:eastAsia="標楷體"/>
                <w:sz w:val="28"/>
              </w:rPr>
              <w:t>註</w:t>
            </w:r>
            <w:proofErr w:type="gramEnd"/>
            <w:r w:rsidRPr="00E53C6C">
              <w:rPr>
                <w:rFonts w:eastAsia="標楷體"/>
                <w:sz w:val="28"/>
              </w:rPr>
              <w:t>：排除</w:t>
            </w:r>
            <w:proofErr w:type="gramStart"/>
            <w:r w:rsidRPr="00E53C6C">
              <w:rPr>
                <w:rFonts w:eastAsia="標楷體"/>
                <w:sz w:val="28"/>
              </w:rPr>
              <w:t>醫</w:t>
            </w:r>
            <w:proofErr w:type="gramEnd"/>
            <w:r w:rsidRPr="00E53C6C">
              <w:rPr>
                <w:rFonts w:eastAsia="標楷體"/>
                <w:sz w:val="28"/>
              </w:rPr>
              <w:t>令點數為</w:t>
            </w:r>
            <w:r w:rsidRPr="00E53C6C">
              <w:rPr>
                <w:rFonts w:eastAsia="標楷體"/>
                <w:sz w:val="28"/>
              </w:rPr>
              <w:t>0</w:t>
            </w:r>
            <w:r w:rsidRPr="00E53C6C">
              <w:rPr>
                <w:rFonts w:eastAsia="標楷體"/>
                <w:sz w:val="28"/>
              </w:rPr>
              <w:t>者。</w:t>
            </w:r>
          </w:p>
        </w:tc>
      </w:tr>
      <w:tr w:rsidR="00182626" w:rsidRPr="00E53C6C" w:rsidTr="00302E37">
        <w:trPr>
          <w:trHeight w:val="515"/>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sz w:val="28"/>
                <w:szCs w:val="28"/>
              </w:rPr>
            </w:pPr>
            <w:r w:rsidRPr="00E53C6C">
              <w:rPr>
                <w:rFonts w:eastAsia="標楷體"/>
                <w:sz w:val="28"/>
                <w:szCs w:val="28"/>
              </w:rPr>
              <w:t>指標屬性</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pacing w:line="520" w:lineRule="exact"/>
              <w:jc w:val="both"/>
              <w:rPr>
                <w:rFonts w:eastAsia="標楷體"/>
                <w:sz w:val="28"/>
              </w:rPr>
            </w:pPr>
            <w:r w:rsidRPr="00E53C6C">
              <w:rPr>
                <w:rFonts w:eastAsia="標楷體"/>
                <w:sz w:val="28"/>
              </w:rPr>
              <w:t>負向</w:t>
            </w:r>
          </w:p>
        </w:tc>
      </w:tr>
      <w:tr w:rsidR="00182626" w:rsidRPr="00E53C6C" w:rsidTr="00302E37">
        <w:trPr>
          <w:trHeight w:val="530"/>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rPr>
            </w:pPr>
            <w:r w:rsidRPr="00E53C6C">
              <w:rPr>
                <w:rFonts w:eastAsia="標楷體"/>
                <w:sz w:val="28"/>
                <w:szCs w:val="28"/>
              </w:rPr>
              <w:t>分析單位</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pacing w:line="520" w:lineRule="exact"/>
              <w:jc w:val="both"/>
              <w:rPr>
                <w:rFonts w:eastAsia="標楷體"/>
                <w:sz w:val="28"/>
              </w:rPr>
            </w:pPr>
            <w:r w:rsidRPr="00E53C6C">
              <w:rPr>
                <w:rFonts w:eastAsia="標楷體"/>
                <w:sz w:val="28"/>
              </w:rPr>
              <w:t>按日依院所、病人身分證號分析</w:t>
            </w:r>
          </w:p>
        </w:tc>
      </w:tr>
      <w:tr w:rsidR="00182626" w:rsidRPr="00E53C6C" w:rsidTr="00302E37">
        <w:trPr>
          <w:trHeight w:val="515"/>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sz w:val="28"/>
                <w:szCs w:val="28"/>
              </w:rPr>
            </w:pPr>
            <w:r w:rsidRPr="00E53C6C">
              <w:rPr>
                <w:rFonts w:eastAsia="標楷體"/>
                <w:sz w:val="28"/>
                <w:szCs w:val="28"/>
              </w:rPr>
              <w:t>分析範圍</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pacing w:line="520" w:lineRule="exact"/>
              <w:jc w:val="both"/>
              <w:rPr>
                <w:rFonts w:eastAsia="標楷體"/>
                <w:sz w:val="28"/>
              </w:rPr>
            </w:pPr>
            <w:r w:rsidRPr="00E53C6C">
              <w:rPr>
                <w:rFonts w:eastAsia="標楷體"/>
                <w:sz w:val="28"/>
              </w:rPr>
              <w:t>西醫基層總額部門門診案件</w:t>
            </w:r>
          </w:p>
        </w:tc>
      </w:tr>
      <w:tr w:rsidR="00182626" w:rsidRPr="00E53C6C" w:rsidTr="00302E37">
        <w:trPr>
          <w:trHeight w:val="2268"/>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sz w:val="28"/>
                <w:szCs w:val="28"/>
              </w:rPr>
            </w:pPr>
            <w:r w:rsidRPr="00E53C6C">
              <w:rPr>
                <w:rFonts w:eastAsia="標楷體"/>
                <w:sz w:val="28"/>
                <w:szCs w:val="28"/>
              </w:rPr>
              <w:t>處理方式</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snapToGrid w:val="0"/>
              <w:jc w:val="both"/>
              <w:rPr>
                <w:rFonts w:eastAsia="標楷體" w:cs="Arial"/>
                <w:sz w:val="28"/>
              </w:rPr>
            </w:pPr>
          </w:p>
          <w:p w:rsidR="00182626" w:rsidRPr="00E53C6C" w:rsidRDefault="00182626" w:rsidP="009D2FB4">
            <w:pPr>
              <w:snapToGrid w:val="0"/>
              <w:jc w:val="both"/>
              <w:rPr>
                <w:rFonts w:eastAsia="標楷體"/>
              </w:rPr>
            </w:pPr>
            <w:r w:rsidRPr="00E53C6C">
              <w:rPr>
                <w:rFonts w:eastAsia="標楷體" w:cs="Arial"/>
                <w:sz w:val="28"/>
              </w:rPr>
              <w:t>門診同院所同病</w:t>
            </w:r>
            <w:r w:rsidRPr="00E53C6C">
              <w:rPr>
                <w:rFonts w:eastAsia="標楷體"/>
                <w:sz w:val="28"/>
              </w:rPr>
              <w:t>人同日就醫申報</w:t>
            </w:r>
            <w:proofErr w:type="gramStart"/>
            <w:r w:rsidRPr="00E53C6C">
              <w:rPr>
                <w:rFonts w:eastAsia="標楷體"/>
                <w:sz w:val="28"/>
              </w:rPr>
              <w:t>醫</w:t>
            </w:r>
            <w:proofErr w:type="gramEnd"/>
            <w:r w:rsidRPr="00E53C6C">
              <w:rPr>
                <w:rFonts w:eastAsia="標楷體"/>
                <w:sz w:val="28"/>
              </w:rPr>
              <w:t>令</w:t>
            </w:r>
            <w:r w:rsidRPr="00E53C6C">
              <w:rPr>
                <w:rFonts w:eastAsia="標楷體"/>
                <w:sz w:val="28"/>
              </w:rPr>
              <w:t>54019C</w:t>
            </w:r>
            <w:r w:rsidRPr="00E53C6C">
              <w:rPr>
                <w:rFonts w:eastAsia="標楷體"/>
                <w:sz w:val="28"/>
              </w:rPr>
              <w:t>、</w:t>
            </w:r>
            <w:r w:rsidRPr="00E53C6C">
              <w:rPr>
                <w:rFonts w:eastAsia="標楷體"/>
                <w:sz w:val="28"/>
              </w:rPr>
              <w:t>54027C</w:t>
            </w:r>
            <w:r w:rsidRPr="00E53C6C">
              <w:rPr>
                <w:rFonts w:eastAsia="標楷體"/>
                <w:sz w:val="28"/>
              </w:rPr>
              <w:t>、</w:t>
            </w:r>
            <w:r w:rsidRPr="00E53C6C">
              <w:rPr>
                <w:rFonts w:eastAsia="標楷體"/>
                <w:sz w:val="28"/>
              </w:rPr>
              <w:t>54037C</w:t>
            </w:r>
            <w:r w:rsidRPr="00E53C6C">
              <w:rPr>
                <w:rFonts w:eastAsia="標楷體"/>
                <w:sz w:val="28"/>
              </w:rPr>
              <w:t>及</w:t>
            </w:r>
            <w:r w:rsidRPr="00E53C6C">
              <w:rPr>
                <w:rFonts w:eastAsia="標楷體"/>
                <w:sz w:val="28"/>
              </w:rPr>
              <w:t>54038C</w:t>
            </w:r>
            <w:r w:rsidRPr="00E53C6C">
              <w:rPr>
                <w:rFonts w:eastAsia="標楷體"/>
                <w:sz w:val="28"/>
              </w:rPr>
              <w:t>之醫令總量</w:t>
            </w:r>
            <w:r w:rsidRPr="00E53C6C">
              <w:rPr>
                <w:rFonts w:eastAsia="標楷體"/>
                <w:sz w:val="28"/>
              </w:rPr>
              <w:t>(order_q</w:t>
            </w:r>
            <w:r w:rsidRPr="00E53C6C">
              <w:rPr>
                <w:rFonts w:eastAsia="標楷體" w:cs="Arial"/>
                <w:sz w:val="28"/>
              </w:rPr>
              <w:t>ty)</w:t>
            </w:r>
            <w:r w:rsidRPr="00E53C6C">
              <w:rPr>
                <w:rFonts w:eastAsia="標楷體" w:cs="Arial"/>
                <w:sz w:val="28"/>
              </w:rPr>
              <w:t>合計超過</w:t>
            </w:r>
            <w:r w:rsidRPr="00E53C6C">
              <w:rPr>
                <w:rFonts w:eastAsia="標楷體" w:cs="Arial"/>
                <w:sz w:val="28"/>
              </w:rPr>
              <w:t>2</w:t>
            </w:r>
            <w:r w:rsidRPr="00E53C6C">
              <w:rPr>
                <w:rFonts w:eastAsia="標楷體" w:cs="Arial"/>
                <w:sz w:val="28"/>
              </w:rPr>
              <w:t>件（含），</w:t>
            </w:r>
            <w:proofErr w:type="gramStart"/>
            <w:r w:rsidRPr="00E53C6C">
              <w:rPr>
                <w:rFonts w:eastAsia="標楷體" w:cs="Arial"/>
                <w:sz w:val="28"/>
              </w:rPr>
              <w:t>超件部</w:t>
            </w:r>
            <w:proofErr w:type="gramEnd"/>
            <w:r w:rsidRPr="00E53C6C">
              <w:rPr>
                <w:rFonts w:eastAsia="標楷體" w:cs="Arial"/>
                <w:sz w:val="28"/>
              </w:rPr>
              <w:t>分不予支付（即同院所同病人同日第</w:t>
            </w:r>
            <w:r w:rsidRPr="00E53C6C">
              <w:rPr>
                <w:rFonts w:eastAsia="標楷體" w:cs="Arial"/>
                <w:sz w:val="28"/>
              </w:rPr>
              <w:t>2</w:t>
            </w:r>
            <w:r w:rsidRPr="00E53C6C">
              <w:rPr>
                <w:rFonts w:eastAsia="標楷體" w:cs="Arial"/>
                <w:sz w:val="28"/>
              </w:rPr>
              <w:t>件起不予支付</w:t>
            </w:r>
            <w:r w:rsidRPr="00E53C6C">
              <w:rPr>
                <w:rFonts w:eastAsia="標楷體" w:cs="Arial"/>
                <w:sz w:val="28"/>
              </w:rPr>
              <w:t>)</w:t>
            </w:r>
            <w:r w:rsidRPr="00E53C6C">
              <w:rPr>
                <w:rFonts w:eastAsia="標楷體" w:cs="Arial"/>
                <w:sz w:val="28"/>
              </w:rPr>
              <w:t>。</w:t>
            </w:r>
          </w:p>
          <w:p w:rsidR="00182626" w:rsidRPr="00E53C6C" w:rsidRDefault="00182626" w:rsidP="009D2FB4">
            <w:pPr>
              <w:snapToGrid w:val="0"/>
              <w:jc w:val="both"/>
              <w:rPr>
                <w:rFonts w:eastAsia="標楷體" w:cs="Arial"/>
                <w:sz w:val="28"/>
              </w:rPr>
            </w:pPr>
          </w:p>
          <w:p w:rsidR="00182626" w:rsidRPr="00E53C6C" w:rsidRDefault="00182626" w:rsidP="009D2FB4">
            <w:pPr>
              <w:snapToGrid w:val="0"/>
              <w:jc w:val="both"/>
              <w:rPr>
                <w:rFonts w:eastAsia="標楷體"/>
              </w:rPr>
            </w:pPr>
            <w:r w:rsidRPr="00E53C6C">
              <w:rPr>
                <w:rFonts w:eastAsia="標楷體" w:cs="Arial"/>
                <w:sz w:val="28"/>
              </w:rPr>
              <w:t>不予支付點數＝【超過</w:t>
            </w:r>
            <w:r w:rsidRPr="00E53C6C">
              <w:rPr>
                <w:rFonts w:eastAsia="標楷體" w:cs="Arial"/>
                <w:sz w:val="28"/>
              </w:rPr>
              <w:t>2</w:t>
            </w:r>
            <w:r w:rsidRPr="00E53C6C">
              <w:rPr>
                <w:rFonts w:eastAsia="標楷體" w:cs="Arial"/>
                <w:sz w:val="28"/>
              </w:rPr>
              <w:t>件（含）以上之耳鼻喉局部治療醫令總量</w:t>
            </w:r>
            <w:r w:rsidRPr="00E53C6C">
              <w:rPr>
                <w:rFonts w:eastAsia="標楷體" w:cs="Arial"/>
                <w:sz w:val="28"/>
              </w:rPr>
              <w:t>(order_qty)</w:t>
            </w:r>
            <w:r w:rsidRPr="00E53C6C">
              <w:rPr>
                <w:rFonts w:eastAsia="標楷體" w:cs="Arial"/>
                <w:sz w:val="28"/>
              </w:rPr>
              <w:t>合計／耳鼻喉局部治療總醫令總量</w:t>
            </w:r>
            <w:r w:rsidRPr="00E53C6C">
              <w:rPr>
                <w:rFonts w:eastAsia="標楷體" w:cs="Arial"/>
                <w:sz w:val="28"/>
              </w:rPr>
              <w:t>(order_qty)</w:t>
            </w:r>
            <w:r w:rsidRPr="00E53C6C">
              <w:rPr>
                <w:rFonts w:eastAsia="標楷體" w:cs="Arial"/>
                <w:sz w:val="28"/>
              </w:rPr>
              <w:t>合計】</w:t>
            </w:r>
            <w:proofErr w:type="gramStart"/>
            <w:r w:rsidRPr="00E53C6C">
              <w:rPr>
                <w:rFonts w:eastAsia="標楷體" w:cs="Arial"/>
                <w:sz w:val="28"/>
              </w:rPr>
              <w:t>＊</w:t>
            </w:r>
            <w:proofErr w:type="gramEnd"/>
            <w:r w:rsidRPr="00E53C6C">
              <w:rPr>
                <w:rFonts w:eastAsia="標楷體" w:cs="Arial"/>
                <w:sz w:val="28"/>
              </w:rPr>
              <w:t>耳鼻喉局部治療（醫令代碼為</w:t>
            </w:r>
            <w:r w:rsidRPr="00E53C6C">
              <w:rPr>
                <w:rFonts w:eastAsia="標楷體" w:cs="Arial"/>
                <w:sz w:val="28"/>
              </w:rPr>
              <w:t>54019C</w:t>
            </w:r>
            <w:r w:rsidRPr="00E53C6C">
              <w:rPr>
                <w:rFonts w:eastAsia="標楷體" w:cs="Arial"/>
                <w:sz w:val="28"/>
              </w:rPr>
              <w:t>、</w:t>
            </w:r>
            <w:r w:rsidRPr="00E53C6C">
              <w:rPr>
                <w:rFonts w:eastAsia="標楷體" w:cs="Arial"/>
                <w:sz w:val="28"/>
              </w:rPr>
              <w:t>54027C</w:t>
            </w:r>
            <w:r w:rsidRPr="00E53C6C">
              <w:rPr>
                <w:rFonts w:eastAsia="標楷體" w:cs="Arial"/>
                <w:sz w:val="28"/>
              </w:rPr>
              <w:t>、</w:t>
            </w:r>
            <w:r w:rsidRPr="00E53C6C">
              <w:rPr>
                <w:rFonts w:eastAsia="標楷體" w:cs="Arial"/>
                <w:sz w:val="28"/>
              </w:rPr>
              <w:t>54037C</w:t>
            </w:r>
            <w:r w:rsidRPr="00E53C6C">
              <w:rPr>
                <w:rFonts w:eastAsia="標楷體" w:cs="Arial"/>
                <w:sz w:val="28"/>
              </w:rPr>
              <w:t>、</w:t>
            </w:r>
            <w:r w:rsidRPr="00E53C6C">
              <w:rPr>
                <w:rFonts w:eastAsia="標楷體" w:cs="Arial"/>
                <w:sz w:val="28"/>
              </w:rPr>
              <w:t>54038C</w:t>
            </w:r>
            <w:r w:rsidRPr="00E53C6C">
              <w:rPr>
                <w:rFonts w:eastAsia="標楷體" w:cs="Arial"/>
                <w:sz w:val="28"/>
              </w:rPr>
              <w:t>）之總醫令點數</w:t>
            </w:r>
            <w:r w:rsidRPr="00E53C6C">
              <w:rPr>
                <w:rFonts w:eastAsia="標楷體" w:cs="Arial"/>
                <w:sz w:val="28"/>
              </w:rPr>
              <w:t>(order_dot)</w:t>
            </w:r>
            <w:r w:rsidRPr="00E53C6C">
              <w:rPr>
                <w:rFonts w:eastAsia="標楷體" w:cs="Arial"/>
                <w:sz w:val="28"/>
              </w:rPr>
              <w:t>合計</w:t>
            </w:r>
            <w:r w:rsidRPr="00E53C6C">
              <w:rPr>
                <w:rFonts w:eastAsia="標楷體"/>
                <w:color w:val="000000"/>
                <w:sz w:val="28"/>
              </w:rPr>
              <w:t>（四捨五入至整數）</w:t>
            </w:r>
          </w:p>
          <w:p w:rsidR="00182626" w:rsidRPr="00E53C6C" w:rsidRDefault="00182626" w:rsidP="009D2FB4">
            <w:pPr>
              <w:snapToGrid w:val="0"/>
              <w:jc w:val="both"/>
              <w:rPr>
                <w:rFonts w:eastAsia="標楷體"/>
                <w:sz w:val="28"/>
              </w:rPr>
            </w:pPr>
          </w:p>
        </w:tc>
      </w:tr>
      <w:tr w:rsidR="00182626" w:rsidRPr="00E53C6C" w:rsidTr="00302E37">
        <w:trPr>
          <w:trHeight w:val="736"/>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pStyle w:val="ae"/>
              <w:snapToGrid w:val="0"/>
              <w:rPr>
                <w:rFonts w:ascii="Times New Roman" w:eastAsia="標楷體" w:hAnsi="Times New Roman"/>
                <w:lang w:eastAsia="zh-TW"/>
              </w:rPr>
            </w:pPr>
            <w:r w:rsidRPr="00E53C6C">
              <w:rPr>
                <w:rFonts w:ascii="Times New Roman" w:eastAsia="標楷體" w:hAnsi="Times New Roman"/>
                <w:sz w:val="28"/>
                <w:szCs w:val="24"/>
                <w:lang w:eastAsia="zh-TW"/>
              </w:rPr>
              <w:t>衛生福利部核准日期及文號</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widowControl/>
              <w:rPr>
                <w:rFonts w:eastAsia="標楷體" w:cs="新細明體"/>
                <w:kern w:val="0"/>
                <w:sz w:val="28"/>
              </w:rPr>
            </w:pPr>
            <w:r w:rsidRPr="00E53C6C">
              <w:rPr>
                <w:rFonts w:eastAsia="標楷體" w:cs="新細明體"/>
                <w:kern w:val="0"/>
                <w:sz w:val="28"/>
              </w:rPr>
              <w:t>中華民國</w:t>
            </w:r>
            <w:r w:rsidRPr="00E53C6C">
              <w:rPr>
                <w:rFonts w:eastAsia="標楷體" w:cs="新細明體"/>
                <w:kern w:val="0"/>
                <w:sz w:val="28"/>
              </w:rPr>
              <w:t>105</w:t>
            </w:r>
            <w:r w:rsidRPr="00E53C6C">
              <w:rPr>
                <w:rFonts w:eastAsia="標楷體" w:cs="新細明體"/>
                <w:kern w:val="0"/>
                <w:sz w:val="28"/>
              </w:rPr>
              <w:t>年</w:t>
            </w:r>
            <w:r w:rsidRPr="00E53C6C">
              <w:rPr>
                <w:rFonts w:eastAsia="標楷體" w:cs="新細明體"/>
                <w:kern w:val="0"/>
                <w:sz w:val="28"/>
              </w:rPr>
              <w:t>1</w:t>
            </w:r>
            <w:r w:rsidRPr="00E53C6C">
              <w:rPr>
                <w:rFonts w:eastAsia="標楷體" w:cs="新細明體"/>
                <w:kern w:val="0"/>
                <w:sz w:val="28"/>
              </w:rPr>
              <w:t>月</w:t>
            </w:r>
            <w:r w:rsidRPr="00E53C6C">
              <w:rPr>
                <w:rFonts w:eastAsia="標楷體" w:cs="新細明體"/>
                <w:kern w:val="0"/>
                <w:sz w:val="28"/>
              </w:rPr>
              <w:t>6</w:t>
            </w:r>
            <w:r w:rsidRPr="00E53C6C">
              <w:rPr>
                <w:rFonts w:eastAsia="標楷體" w:cs="新細明體"/>
                <w:kern w:val="0"/>
                <w:sz w:val="28"/>
              </w:rPr>
              <w:t>日衛</w:t>
            </w:r>
            <w:proofErr w:type="gramStart"/>
            <w:r w:rsidRPr="00E53C6C">
              <w:rPr>
                <w:rFonts w:eastAsia="標楷體" w:cs="新細明體"/>
                <w:kern w:val="0"/>
                <w:sz w:val="28"/>
              </w:rPr>
              <w:t>部保字</w:t>
            </w:r>
            <w:proofErr w:type="gramEnd"/>
            <w:r w:rsidRPr="00E53C6C">
              <w:rPr>
                <w:rFonts w:eastAsia="標楷體" w:cs="新細明體"/>
                <w:kern w:val="0"/>
                <w:sz w:val="28"/>
              </w:rPr>
              <w:t>第</w:t>
            </w:r>
            <w:r w:rsidRPr="00E53C6C">
              <w:rPr>
                <w:rFonts w:eastAsia="標楷體" w:cs="新細明體"/>
                <w:kern w:val="0"/>
                <w:sz w:val="28"/>
              </w:rPr>
              <w:t>1040139260</w:t>
            </w:r>
            <w:r w:rsidRPr="00E53C6C">
              <w:rPr>
                <w:rFonts w:eastAsia="標楷體" w:cs="新細明體"/>
                <w:kern w:val="0"/>
                <w:sz w:val="28"/>
              </w:rPr>
              <w:t>號</w:t>
            </w:r>
            <w:r w:rsidR="00D37933">
              <w:rPr>
                <w:rFonts w:eastAsia="標楷體" w:hint="eastAsia"/>
                <w:kern w:val="1"/>
                <w:sz w:val="28"/>
                <w:szCs w:val="28"/>
              </w:rPr>
              <w:t>函</w:t>
            </w:r>
          </w:p>
        </w:tc>
      </w:tr>
      <w:tr w:rsidR="00182626" w:rsidRPr="00E53C6C" w:rsidTr="00302E37">
        <w:trPr>
          <w:trHeight w:val="629"/>
        </w:trPr>
        <w:tc>
          <w:tcPr>
            <w:tcW w:w="2076"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82626" w:rsidRPr="00E53C6C" w:rsidRDefault="00182626" w:rsidP="009D2FB4">
            <w:pPr>
              <w:pStyle w:val="ae"/>
              <w:snapToGrid w:val="0"/>
              <w:rPr>
                <w:rFonts w:ascii="Times New Roman" w:eastAsia="標楷體" w:hAnsi="Times New Roman"/>
                <w:sz w:val="28"/>
                <w:szCs w:val="24"/>
                <w:lang w:eastAsia="zh-TW"/>
              </w:rPr>
            </w:pPr>
            <w:r w:rsidRPr="00E53C6C">
              <w:rPr>
                <w:rFonts w:ascii="Times New Roman" w:eastAsia="標楷體" w:hAnsi="Times New Roman"/>
                <w:sz w:val="28"/>
                <w:szCs w:val="24"/>
                <w:lang w:eastAsia="zh-TW"/>
              </w:rPr>
              <w:t>健保署公告日期及文號</w:t>
            </w:r>
          </w:p>
        </w:tc>
        <w:tc>
          <w:tcPr>
            <w:tcW w:w="7595"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82626" w:rsidRPr="00E53C6C" w:rsidRDefault="00182626" w:rsidP="009D2FB4">
            <w:pPr>
              <w:widowControl/>
              <w:rPr>
                <w:rFonts w:eastAsia="標楷體" w:cs="新細明體"/>
                <w:kern w:val="0"/>
                <w:sz w:val="28"/>
              </w:rPr>
            </w:pPr>
            <w:r w:rsidRPr="00E53C6C">
              <w:rPr>
                <w:rFonts w:eastAsia="標楷體" w:cs="新細明體"/>
                <w:kern w:val="0"/>
                <w:sz w:val="28"/>
              </w:rPr>
              <w:t>中華民國</w:t>
            </w:r>
            <w:r w:rsidRPr="00E53C6C">
              <w:rPr>
                <w:rFonts w:eastAsia="標楷體" w:cs="新細明體"/>
                <w:kern w:val="0"/>
                <w:sz w:val="28"/>
              </w:rPr>
              <w:t>105</w:t>
            </w:r>
            <w:r w:rsidRPr="00E53C6C">
              <w:rPr>
                <w:rFonts w:eastAsia="標楷體" w:cs="新細明體"/>
                <w:kern w:val="0"/>
                <w:sz w:val="28"/>
              </w:rPr>
              <w:t>年</w:t>
            </w:r>
            <w:r w:rsidRPr="00E53C6C">
              <w:rPr>
                <w:rFonts w:eastAsia="標楷體" w:cs="新細明體"/>
                <w:kern w:val="0"/>
                <w:sz w:val="28"/>
              </w:rPr>
              <w:t>1</w:t>
            </w:r>
            <w:r w:rsidRPr="00E53C6C">
              <w:rPr>
                <w:rFonts w:eastAsia="標楷體" w:cs="新細明體"/>
                <w:kern w:val="0"/>
                <w:sz w:val="28"/>
              </w:rPr>
              <w:t>月</w:t>
            </w:r>
            <w:r w:rsidRPr="00E53C6C">
              <w:rPr>
                <w:rFonts w:eastAsia="標楷體" w:cs="新細明體"/>
                <w:kern w:val="0"/>
                <w:sz w:val="28"/>
              </w:rPr>
              <w:t>8</w:t>
            </w:r>
            <w:r w:rsidRPr="00E53C6C">
              <w:rPr>
                <w:rFonts w:eastAsia="標楷體" w:cs="新細明體"/>
                <w:kern w:val="0"/>
                <w:sz w:val="28"/>
              </w:rPr>
              <w:t>日</w:t>
            </w:r>
            <w:proofErr w:type="gramStart"/>
            <w:r w:rsidRPr="00E53C6C">
              <w:rPr>
                <w:rFonts w:eastAsia="標楷體" w:cs="新細明體"/>
                <w:kern w:val="0"/>
                <w:sz w:val="28"/>
              </w:rPr>
              <w:t>健保審字第</w:t>
            </w:r>
            <w:r w:rsidRPr="00E53C6C">
              <w:rPr>
                <w:rFonts w:eastAsia="標楷體" w:cs="新細明體"/>
                <w:kern w:val="0"/>
                <w:sz w:val="28"/>
              </w:rPr>
              <w:t>1040045128</w:t>
            </w:r>
            <w:r w:rsidRPr="00E53C6C">
              <w:rPr>
                <w:rFonts w:eastAsia="標楷體" w:cs="新細明體"/>
                <w:kern w:val="0"/>
                <w:sz w:val="28"/>
              </w:rPr>
              <w:t>號</w:t>
            </w:r>
            <w:proofErr w:type="gramEnd"/>
          </w:p>
        </w:tc>
      </w:tr>
      <w:tr w:rsidR="00182626" w:rsidRPr="00E53C6C" w:rsidTr="00302E37">
        <w:trPr>
          <w:trHeight w:val="454"/>
        </w:trPr>
        <w:tc>
          <w:tcPr>
            <w:tcW w:w="2076" w:type="dxa"/>
            <w:tcBorders>
              <w:top w:val="single" w:sz="4"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tcPr>
          <w:p w:rsidR="00182626" w:rsidRPr="00E53C6C" w:rsidRDefault="00182626" w:rsidP="009D2FB4">
            <w:pPr>
              <w:snapToGrid w:val="0"/>
              <w:jc w:val="both"/>
              <w:rPr>
                <w:rFonts w:eastAsia="標楷體"/>
              </w:rPr>
            </w:pPr>
            <w:r w:rsidRPr="00E53C6C">
              <w:rPr>
                <w:rFonts w:eastAsia="標楷體"/>
                <w:color w:val="000000"/>
                <w:sz w:val="28"/>
                <w:szCs w:val="28"/>
              </w:rPr>
              <w:t>實施起日</w:t>
            </w:r>
          </w:p>
        </w:tc>
        <w:tc>
          <w:tcPr>
            <w:tcW w:w="7595" w:type="dxa"/>
            <w:tcBorders>
              <w:top w:val="single" w:sz="4"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rsidR="00182626" w:rsidRPr="00E53C6C" w:rsidRDefault="00182626" w:rsidP="009D2FB4">
            <w:pPr>
              <w:snapToGrid w:val="0"/>
              <w:rPr>
                <w:rFonts w:eastAsia="標楷體"/>
              </w:rPr>
            </w:pPr>
            <w:r w:rsidRPr="00E53C6C">
              <w:rPr>
                <w:rFonts w:eastAsia="標楷體"/>
                <w:sz w:val="28"/>
              </w:rPr>
              <w:t>105</w:t>
            </w:r>
            <w:r w:rsidRPr="00E53C6C">
              <w:rPr>
                <w:rFonts w:eastAsia="標楷體"/>
                <w:sz w:val="28"/>
              </w:rPr>
              <w:t>年</w:t>
            </w:r>
            <w:r w:rsidRPr="00E53C6C">
              <w:rPr>
                <w:rFonts w:eastAsia="標楷體"/>
                <w:sz w:val="28"/>
              </w:rPr>
              <w:t>2</w:t>
            </w:r>
            <w:r w:rsidRPr="00E53C6C">
              <w:rPr>
                <w:rFonts w:eastAsia="標楷體"/>
                <w:sz w:val="28"/>
              </w:rPr>
              <w:t>月</w:t>
            </w:r>
            <w:r w:rsidRPr="00E53C6C">
              <w:rPr>
                <w:rFonts w:eastAsia="標楷體"/>
                <w:sz w:val="28"/>
              </w:rPr>
              <w:t>1</w:t>
            </w:r>
            <w:r w:rsidRPr="00E53C6C">
              <w:rPr>
                <w:rFonts w:eastAsia="標楷體"/>
                <w:sz w:val="28"/>
              </w:rPr>
              <w:t>日</w:t>
            </w:r>
            <w:r w:rsidRPr="00E53C6C">
              <w:rPr>
                <w:rFonts w:eastAsia="標楷體"/>
                <w:sz w:val="28"/>
              </w:rPr>
              <w:t>(</w:t>
            </w:r>
            <w:r w:rsidRPr="00E53C6C">
              <w:rPr>
                <w:rFonts w:eastAsia="標楷體"/>
                <w:sz w:val="28"/>
              </w:rPr>
              <w:t>費用年月</w:t>
            </w:r>
            <w:r w:rsidRPr="00E53C6C">
              <w:rPr>
                <w:rFonts w:eastAsia="標楷體"/>
                <w:sz w:val="28"/>
              </w:rPr>
              <w:t>)</w:t>
            </w:r>
          </w:p>
        </w:tc>
      </w:tr>
    </w:tbl>
    <w:p w:rsidR="00182626" w:rsidRPr="00E53C6C" w:rsidRDefault="00182626" w:rsidP="00182626">
      <w:pPr>
        <w:widowControl/>
        <w:rPr>
          <w:rFonts w:eastAsia="標楷體"/>
        </w:rPr>
      </w:pPr>
    </w:p>
    <w:p w:rsidR="00182626" w:rsidRPr="00E53C6C" w:rsidRDefault="00182626" w:rsidP="00182626">
      <w:pPr>
        <w:rPr>
          <w:rFonts w:eastAsia="標楷體"/>
        </w:rPr>
      </w:pPr>
    </w:p>
    <w:p w:rsidR="00182626" w:rsidRPr="00E53C6C" w:rsidRDefault="00182626" w:rsidP="00182626">
      <w:pPr>
        <w:rPr>
          <w:rFonts w:eastAsia="標楷體"/>
        </w:rPr>
      </w:pPr>
    </w:p>
    <w:p w:rsidR="00182626" w:rsidRDefault="00182626" w:rsidP="00182626">
      <w:pPr>
        <w:widowControl/>
        <w:suppressAutoHyphens w:val="0"/>
        <w:rPr>
          <w:rFonts w:eastAsia="標楷體"/>
        </w:rPr>
      </w:pPr>
      <w:r w:rsidRPr="00E53C6C">
        <w:rPr>
          <w:rFonts w:eastAsia="標楷體"/>
        </w:rPr>
        <w:br w:type="page"/>
      </w:r>
    </w:p>
    <w:p w:rsidR="00D34EA8" w:rsidRPr="00E361CF" w:rsidRDefault="00D34EA8" w:rsidP="00D156D4">
      <w:pPr>
        <w:pStyle w:val="01"/>
        <w:rPr>
          <w:highlight w:val="yellow"/>
        </w:rPr>
      </w:pPr>
      <w:r w:rsidRPr="00AC748A">
        <w:rPr>
          <w:highlight w:val="yellow"/>
        </w:rPr>
        <w:lastRenderedPageBreak/>
        <w:t>053-</w:t>
      </w:r>
      <w:r w:rsidRPr="00E361CF">
        <w:rPr>
          <w:highlight w:val="yellow"/>
        </w:rPr>
        <w:t>門診液態氮冷凍治療執行率過高</w:t>
      </w:r>
    </w:p>
    <w:p w:rsidR="00D34EA8" w:rsidRPr="00E361CF" w:rsidRDefault="00D34EA8" w:rsidP="00D34EA8">
      <w:pPr>
        <w:ind w:leftChars="177" w:left="425"/>
        <w:rPr>
          <w:rFonts w:eastAsia="標楷體"/>
          <w:sz w:val="20"/>
          <w:szCs w:val="20"/>
          <w:highlight w:val="yellow"/>
        </w:rPr>
      </w:pPr>
      <w:r w:rsidRPr="00E361CF">
        <w:rPr>
          <w:rFonts w:eastAsia="標楷體"/>
          <w:sz w:val="20"/>
          <w:szCs w:val="20"/>
          <w:highlight w:val="yellow"/>
        </w:rPr>
        <w:t>[</w:t>
      </w:r>
      <w:r w:rsidRPr="00E361CF">
        <w:rPr>
          <w:rFonts w:eastAsia="標楷體"/>
          <w:sz w:val="20"/>
          <w:szCs w:val="20"/>
          <w:highlight w:val="yellow"/>
        </w:rPr>
        <w:t>最新公告</w:t>
      </w:r>
      <w:r w:rsidRPr="00E361CF">
        <w:rPr>
          <w:rFonts w:eastAsia="標楷體" w:hint="eastAsia"/>
          <w:sz w:val="20"/>
          <w:szCs w:val="20"/>
          <w:highlight w:val="yellow"/>
        </w:rPr>
        <w:t>實施起日</w:t>
      </w:r>
      <w:r w:rsidRPr="00E361CF">
        <w:rPr>
          <w:rFonts w:eastAsia="標楷體" w:hint="eastAsia"/>
          <w:sz w:val="20"/>
          <w:szCs w:val="20"/>
          <w:highlight w:val="yellow"/>
        </w:rPr>
        <w:t>10</w:t>
      </w:r>
      <w:r>
        <w:rPr>
          <w:rFonts w:eastAsia="標楷體" w:hint="eastAsia"/>
          <w:sz w:val="20"/>
          <w:szCs w:val="20"/>
          <w:highlight w:val="yellow"/>
        </w:rPr>
        <w:t>6</w:t>
      </w:r>
      <w:r w:rsidRPr="00E361CF">
        <w:rPr>
          <w:rFonts w:eastAsia="標楷體" w:hint="eastAsia"/>
          <w:sz w:val="20"/>
          <w:szCs w:val="20"/>
          <w:highlight w:val="yellow"/>
        </w:rPr>
        <w:t>年</w:t>
      </w:r>
      <w:r w:rsidRPr="00E361CF">
        <w:rPr>
          <w:rFonts w:eastAsia="標楷體"/>
          <w:sz w:val="20"/>
          <w:szCs w:val="20"/>
          <w:highlight w:val="yellow"/>
        </w:rPr>
        <w:t>2</w:t>
      </w:r>
      <w:r w:rsidRPr="00E361CF">
        <w:rPr>
          <w:rFonts w:eastAsia="標楷體" w:hint="eastAsia"/>
          <w:sz w:val="20"/>
          <w:szCs w:val="20"/>
          <w:highlight w:val="yellow"/>
        </w:rPr>
        <w:t>月</w:t>
      </w:r>
      <w:r w:rsidRPr="00E361CF">
        <w:rPr>
          <w:rFonts w:eastAsia="標楷體" w:hint="eastAsia"/>
          <w:sz w:val="20"/>
          <w:szCs w:val="20"/>
          <w:highlight w:val="yellow"/>
        </w:rPr>
        <w:t>1</w:t>
      </w:r>
      <w:r w:rsidRPr="00E361CF">
        <w:rPr>
          <w:rFonts w:eastAsia="標楷體" w:hint="eastAsia"/>
          <w:sz w:val="20"/>
          <w:szCs w:val="20"/>
          <w:highlight w:val="yellow"/>
        </w:rPr>
        <w:t>日</w:t>
      </w:r>
      <w:r w:rsidRPr="00E361CF">
        <w:rPr>
          <w:rFonts w:eastAsia="標楷體" w:hint="eastAsia"/>
          <w:sz w:val="20"/>
          <w:szCs w:val="20"/>
          <w:highlight w:val="yellow"/>
        </w:rPr>
        <w:t>(</w:t>
      </w:r>
      <w:r w:rsidRPr="00E361CF">
        <w:rPr>
          <w:rFonts w:eastAsia="標楷體" w:hint="eastAsia"/>
          <w:sz w:val="20"/>
          <w:szCs w:val="20"/>
          <w:highlight w:val="yellow"/>
        </w:rPr>
        <w:t>費用年月</w:t>
      </w:r>
      <w:r w:rsidRPr="00E361CF">
        <w:rPr>
          <w:rFonts w:eastAsia="標楷體" w:hint="eastAsia"/>
          <w:sz w:val="20"/>
          <w:szCs w:val="20"/>
          <w:highlight w:val="yellow"/>
        </w:rPr>
        <w:t>)</w:t>
      </w:r>
      <w:r w:rsidRPr="00E361CF">
        <w:rPr>
          <w:rFonts w:eastAsia="標楷體" w:hint="eastAsia"/>
          <w:sz w:val="20"/>
          <w:szCs w:val="20"/>
          <w:highlight w:val="yellow"/>
        </w:rPr>
        <w:t>；</w:t>
      </w:r>
      <w:r w:rsidRPr="00E361CF">
        <w:rPr>
          <w:rFonts w:eastAsia="標楷體"/>
          <w:sz w:val="20"/>
          <w:szCs w:val="20"/>
          <w:highlight w:val="yellow"/>
        </w:rPr>
        <w:t>最初實施起日</w:t>
      </w:r>
      <w:r>
        <w:rPr>
          <w:rFonts w:eastAsia="標楷體" w:hint="eastAsia"/>
          <w:sz w:val="20"/>
          <w:szCs w:val="20"/>
          <w:highlight w:val="yellow"/>
        </w:rPr>
        <w:t>106</w:t>
      </w:r>
      <w:r w:rsidRPr="00E361CF">
        <w:rPr>
          <w:rFonts w:eastAsia="標楷體"/>
          <w:sz w:val="20"/>
          <w:szCs w:val="20"/>
          <w:highlight w:val="yellow"/>
        </w:rPr>
        <w:t>年</w:t>
      </w:r>
      <w:r>
        <w:rPr>
          <w:rFonts w:eastAsia="標楷體" w:hint="eastAsia"/>
          <w:sz w:val="20"/>
          <w:szCs w:val="20"/>
          <w:highlight w:val="yellow"/>
        </w:rPr>
        <w:t>2</w:t>
      </w:r>
      <w:r w:rsidRPr="00E361CF">
        <w:rPr>
          <w:rFonts w:eastAsia="標楷體"/>
          <w:sz w:val="20"/>
          <w:szCs w:val="20"/>
          <w:highlight w:val="yellow"/>
        </w:rPr>
        <w:t>月</w:t>
      </w:r>
      <w:r w:rsidRPr="00E361CF">
        <w:rPr>
          <w:rFonts w:eastAsia="標楷體"/>
          <w:sz w:val="20"/>
          <w:szCs w:val="20"/>
          <w:highlight w:val="yellow"/>
        </w:rPr>
        <w:t>1</w:t>
      </w:r>
      <w:r w:rsidRPr="00E361CF">
        <w:rPr>
          <w:rFonts w:eastAsia="標楷體"/>
          <w:sz w:val="20"/>
          <w:szCs w:val="20"/>
          <w:highlight w:val="yellow"/>
        </w:rPr>
        <w:t>日</w:t>
      </w:r>
      <w:r w:rsidRPr="00E361CF">
        <w:rPr>
          <w:rFonts w:eastAsia="標楷體" w:hint="eastAsia"/>
          <w:sz w:val="20"/>
          <w:szCs w:val="20"/>
          <w:highlight w:val="yellow"/>
        </w:rPr>
        <w:t>(</w:t>
      </w:r>
      <w:r w:rsidRPr="00E361CF">
        <w:rPr>
          <w:rFonts w:eastAsia="標楷體"/>
          <w:sz w:val="20"/>
          <w:szCs w:val="20"/>
          <w:highlight w:val="yellow"/>
        </w:rPr>
        <w:t>費用年月</w:t>
      </w:r>
      <w:r w:rsidRPr="00E361CF">
        <w:rPr>
          <w:rFonts w:eastAsia="標楷體"/>
          <w:sz w:val="20"/>
          <w:szCs w:val="20"/>
          <w:highlight w:val="yellow"/>
        </w:rPr>
        <w:t>)]</w:t>
      </w:r>
    </w:p>
    <w:p w:rsidR="00D34EA8" w:rsidRPr="00E361CF" w:rsidRDefault="00D34EA8" w:rsidP="00D34EA8">
      <w:pPr>
        <w:rPr>
          <w:rFonts w:eastAsia="標楷體"/>
          <w:sz w:val="20"/>
          <w:szCs w:val="20"/>
          <w:highlight w:val="yellow"/>
        </w:rPr>
      </w:pPr>
    </w:p>
    <w:p w:rsidR="00D34EA8" w:rsidRPr="00D34EA8" w:rsidRDefault="00D34EA8" w:rsidP="003938E8">
      <w:pPr>
        <w:pStyle w:val="02"/>
      </w:pPr>
      <w:r w:rsidRPr="00E361CF">
        <w:rPr>
          <w:rFonts w:hint="eastAsia"/>
        </w:rPr>
        <w:t>053</w:t>
      </w:r>
      <w:r w:rsidRPr="00E361CF">
        <w:rPr>
          <w:rFonts w:hint="eastAsia"/>
        </w:rPr>
        <w:t>指標版本：實施起日</w:t>
      </w:r>
      <w:r w:rsidRPr="00E361CF">
        <w:rPr>
          <w:rFonts w:hint="eastAsia"/>
        </w:rPr>
        <w:tab/>
        <w:t>106</w:t>
      </w:r>
      <w:r w:rsidRPr="00E361CF">
        <w:rPr>
          <w:rFonts w:hint="eastAsia"/>
        </w:rPr>
        <w:t>年</w:t>
      </w:r>
      <w:r w:rsidRPr="00E361CF">
        <w:rPr>
          <w:rFonts w:hint="eastAsia"/>
        </w:rPr>
        <w:t>2</w:t>
      </w:r>
      <w:r w:rsidRPr="00E361CF">
        <w:rPr>
          <w:rFonts w:hint="eastAsia"/>
        </w:rPr>
        <w:t>月</w:t>
      </w:r>
      <w:r w:rsidRPr="00E361CF">
        <w:rPr>
          <w:rFonts w:hint="eastAsia"/>
        </w:rPr>
        <w:t>1</w:t>
      </w:r>
      <w:r w:rsidRPr="00E361CF">
        <w:rPr>
          <w:rFonts w:hint="eastAsia"/>
        </w:rPr>
        <w:t>日</w:t>
      </w:r>
      <w:r w:rsidRPr="00E361CF">
        <w:rPr>
          <w:rFonts w:hint="eastAsia"/>
        </w:rPr>
        <w:t>(</w:t>
      </w:r>
      <w:r w:rsidRPr="00E361CF">
        <w:rPr>
          <w:rFonts w:hint="eastAsia"/>
        </w:rPr>
        <w:t>費用年月</w:t>
      </w:r>
      <w:r w:rsidRPr="00E361CF">
        <w:rPr>
          <w:rFonts w:hint="eastAsia"/>
        </w:rPr>
        <w:t>)</w:t>
      </w:r>
      <w:r w:rsidR="00C045E1" w:rsidRPr="00870B48">
        <w:t xml:space="preserve"> --</w:t>
      </w:r>
      <w:r w:rsidRPr="00E361CF">
        <w:rPr>
          <w:rFonts w:hint="eastAsia"/>
        </w:rPr>
        <w:t>現行實施</w:t>
      </w:r>
    </w:p>
    <w:tbl>
      <w:tblPr>
        <w:tblpPr w:leftFromText="180" w:rightFromText="180" w:vertAnchor="text" w:horzAnchor="margin" w:tblpX="139" w:tblpY="153"/>
        <w:tblW w:w="95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14"/>
        <w:gridCol w:w="7302"/>
      </w:tblGrid>
      <w:tr w:rsidR="00182626" w:rsidRPr="00E53C6C" w:rsidTr="00302E37">
        <w:trPr>
          <w:trHeight w:val="369"/>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指標名稱</w:t>
            </w:r>
          </w:p>
        </w:tc>
        <w:tc>
          <w:tcPr>
            <w:tcW w:w="7302" w:type="dxa"/>
          </w:tcPr>
          <w:p w:rsidR="00182626" w:rsidRPr="00E53C6C" w:rsidRDefault="00182626" w:rsidP="009D2FB4">
            <w:pPr>
              <w:snapToGrid w:val="0"/>
              <w:jc w:val="both"/>
              <w:rPr>
                <w:rFonts w:eastAsia="標楷體"/>
                <w:sz w:val="28"/>
              </w:rPr>
            </w:pPr>
            <w:r w:rsidRPr="00E53C6C">
              <w:rPr>
                <w:rFonts w:eastAsia="標楷體" w:hint="eastAsia"/>
                <w:color w:val="FF0000"/>
                <w:sz w:val="28"/>
              </w:rPr>
              <w:t>053</w:t>
            </w:r>
            <w:r w:rsidRPr="00E53C6C">
              <w:rPr>
                <w:rFonts w:eastAsia="標楷體" w:hint="eastAsia"/>
                <w:sz w:val="28"/>
              </w:rPr>
              <w:t>-</w:t>
            </w:r>
            <w:r w:rsidRPr="00E53C6C">
              <w:rPr>
                <w:rFonts w:eastAsia="標楷體"/>
                <w:sz w:val="28"/>
              </w:rPr>
              <w:t>門診液態氮冷凍治療執行率過高</w:t>
            </w:r>
          </w:p>
        </w:tc>
      </w:tr>
      <w:tr w:rsidR="00182626" w:rsidRPr="00E53C6C" w:rsidTr="00302E37">
        <w:trPr>
          <w:trHeight w:val="369"/>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實施目的</w:t>
            </w:r>
          </w:p>
        </w:tc>
        <w:tc>
          <w:tcPr>
            <w:tcW w:w="7302" w:type="dxa"/>
          </w:tcPr>
          <w:p w:rsidR="00182626" w:rsidRPr="00E53C6C" w:rsidRDefault="00182626" w:rsidP="009D2FB4">
            <w:pPr>
              <w:snapToGrid w:val="0"/>
              <w:jc w:val="both"/>
              <w:rPr>
                <w:rFonts w:eastAsia="標楷體"/>
                <w:sz w:val="28"/>
              </w:rPr>
            </w:pPr>
            <w:r w:rsidRPr="00E53C6C">
              <w:rPr>
                <w:rFonts w:eastAsia="標楷體"/>
                <w:caps/>
                <w:sz w:val="28"/>
              </w:rPr>
              <w:t>降低不當之醫療處置</w:t>
            </w:r>
          </w:p>
        </w:tc>
      </w:tr>
      <w:tr w:rsidR="00182626" w:rsidRPr="00E53C6C" w:rsidTr="00302E37">
        <w:trPr>
          <w:trHeight w:val="1124"/>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指標定義</w:t>
            </w:r>
          </w:p>
        </w:tc>
        <w:tc>
          <w:tcPr>
            <w:tcW w:w="7302" w:type="dxa"/>
          </w:tcPr>
          <w:p w:rsidR="00182626" w:rsidRPr="00E53C6C" w:rsidRDefault="00182626" w:rsidP="009D2FB4">
            <w:pPr>
              <w:snapToGrid w:val="0"/>
              <w:jc w:val="both"/>
              <w:rPr>
                <w:rFonts w:eastAsia="標楷體"/>
                <w:sz w:val="28"/>
              </w:rPr>
            </w:pPr>
            <w:r w:rsidRPr="00E53C6C">
              <w:rPr>
                <w:rFonts w:eastAsia="標楷體"/>
                <w:sz w:val="28"/>
              </w:rPr>
              <w:t>分子：分母案件液態氮冷凍治療（</w:t>
            </w:r>
            <w:proofErr w:type="gramStart"/>
            <w:r w:rsidRPr="00E53C6C">
              <w:rPr>
                <w:rFonts w:eastAsia="標楷體"/>
                <w:sz w:val="28"/>
              </w:rPr>
              <w:t>醫</w:t>
            </w:r>
            <w:proofErr w:type="gramEnd"/>
            <w:r w:rsidRPr="00E53C6C">
              <w:rPr>
                <w:rFonts w:eastAsia="標楷體"/>
                <w:sz w:val="28"/>
              </w:rPr>
              <w:t>令代碼</w:t>
            </w:r>
            <w:r w:rsidRPr="00E53C6C">
              <w:rPr>
                <w:rFonts w:eastAsia="標楷體"/>
                <w:sz w:val="28"/>
              </w:rPr>
              <w:t>51017C</w:t>
            </w:r>
            <w:r w:rsidRPr="00E53C6C">
              <w:rPr>
                <w:rFonts w:eastAsia="標楷體"/>
                <w:sz w:val="28"/>
              </w:rPr>
              <w:t>）執行之件數</w:t>
            </w:r>
          </w:p>
          <w:p w:rsidR="00182626" w:rsidRPr="00E53C6C" w:rsidRDefault="00182626" w:rsidP="009D2FB4">
            <w:pPr>
              <w:snapToGrid w:val="0"/>
              <w:jc w:val="both"/>
              <w:rPr>
                <w:rFonts w:eastAsia="標楷體"/>
                <w:sz w:val="28"/>
              </w:rPr>
            </w:pPr>
            <w:r w:rsidRPr="00E53C6C">
              <w:rPr>
                <w:rFonts w:eastAsia="標楷體"/>
                <w:sz w:val="28"/>
              </w:rPr>
              <w:t>分母：門診總申報案件數</w:t>
            </w:r>
          </w:p>
        </w:tc>
      </w:tr>
      <w:tr w:rsidR="00182626" w:rsidRPr="00E53C6C" w:rsidTr="00302E37">
        <w:trPr>
          <w:trHeight w:val="369"/>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指標屬性</w:t>
            </w:r>
          </w:p>
        </w:tc>
        <w:tc>
          <w:tcPr>
            <w:tcW w:w="7302" w:type="dxa"/>
          </w:tcPr>
          <w:p w:rsidR="00182626" w:rsidRPr="00E53C6C" w:rsidRDefault="00182626" w:rsidP="009D2FB4">
            <w:pPr>
              <w:snapToGrid w:val="0"/>
              <w:jc w:val="both"/>
              <w:rPr>
                <w:rFonts w:eastAsia="標楷體"/>
                <w:sz w:val="28"/>
              </w:rPr>
            </w:pPr>
            <w:r w:rsidRPr="00E53C6C">
              <w:rPr>
                <w:rFonts w:eastAsia="標楷體"/>
                <w:sz w:val="28"/>
              </w:rPr>
              <w:t>負向</w:t>
            </w:r>
          </w:p>
        </w:tc>
      </w:tr>
      <w:tr w:rsidR="00182626" w:rsidRPr="00E53C6C" w:rsidTr="00302E37">
        <w:trPr>
          <w:trHeight w:val="369"/>
        </w:trPr>
        <w:tc>
          <w:tcPr>
            <w:tcW w:w="2214" w:type="dxa"/>
          </w:tcPr>
          <w:p w:rsidR="00182626" w:rsidRPr="00E53C6C" w:rsidRDefault="00182626" w:rsidP="009D2FB4">
            <w:pPr>
              <w:snapToGrid w:val="0"/>
              <w:jc w:val="both"/>
              <w:rPr>
                <w:rFonts w:eastAsia="標楷體"/>
              </w:rPr>
            </w:pPr>
            <w:r w:rsidRPr="00E53C6C">
              <w:rPr>
                <w:rFonts w:eastAsia="標楷體"/>
                <w:sz w:val="28"/>
                <w:szCs w:val="28"/>
              </w:rPr>
              <w:t>分析單位</w:t>
            </w:r>
          </w:p>
        </w:tc>
        <w:tc>
          <w:tcPr>
            <w:tcW w:w="7302" w:type="dxa"/>
          </w:tcPr>
          <w:p w:rsidR="00182626" w:rsidRPr="00E53C6C" w:rsidRDefault="00182626" w:rsidP="009D2FB4">
            <w:pPr>
              <w:snapToGrid w:val="0"/>
              <w:jc w:val="both"/>
              <w:rPr>
                <w:rFonts w:eastAsia="標楷體"/>
                <w:sz w:val="28"/>
              </w:rPr>
            </w:pPr>
            <w:r w:rsidRPr="00E53C6C">
              <w:rPr>
                <w:rFonts w:eastAsia="標楷體"/>
                <w:sz w:val="28"/>
              </w:rPr>
              <w:t>依院所按月分析</w:t>
            </w:r>
          </w:p>
        </w:tc>
      </w:tr>
      <w:tr w:rsidR="00182626" w:rsidRPr="00E53C6C" w:rsidTr="00302E37">
        <w:trPr>
          <w:trHeight w:val="369"/>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分析範圍</w:t>
            </w:r>
          </w:p>
        </w:tc>
        <w:tc>
          <w:tcPr>
            <w:tcW w:w="7302" w:type="dxa"/>
          </w:tcPr>
          <w:p w:rsidR="00182626" w:rsidRPr="00E53C6C" w:rsidRDefault="00182626" w:rsidP="009D2FB4">
            <w:pPr>
              <w:snapToGrid w:val="0"/>
              <w:jc w:val="both"/>
              <w:rPr>
                <w:rFonts w:eastAsia="標楷體"/>
                <w:sz w:val="28"/>
              </w:rPr>
            </w:pPr>
            <w:r w:rsidRPr="00E53C6C">
              <w:rPr>
                <w:rFonts w:eastAsia="標楷體"/>
                <w:sz w:val="28"/>
              </w:rPr>
              <w:t>西醫基層總額部門門診案件</w:t>
            </w:r>
          </w:p>
        </w:tc>
      </w:tr>
      <w:tr w:rsidR="00182626" w:rsidRPr="00E53C6C" w:rsidTr="00302E37">
        <w:trPr>
          <w:trHeight w:val="863"/>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處理方式</w:t>
            </w:r>
          </w:p>
        </w:tc>
        <w:tc>
          <w:tcPr>
            <w:tcW w:w="7302" w:type="dxa"/>
          </w:tcPr>
          <w:p w:rsidR="00182626" w:rsidRPr="00E53C6C" w:rsidRDefault="00182626" w:rsidP="009D2FB4">
            <w:pPr>
              <w:snapToGrid w:val="0"/>
              <w:jc w:val="both"/>
              <w:rPr>
                <w:rFonts w:eastAsia="標楷體"/>
                <w:sz w:val="28"/>
              </w:rPr>
            </w:pPr>
            <w:r w:rsidRPr="00E53C6C">
              <w:rPr>
                <w:rFonts w:eastAsia="標楷體" w:hint="eastAsia"/>
                <w:sz w:val="28"/>
              </w:rPr>
              <w:t>執行率</w:t>
            </w:r>
            <w:r w:rsidRPr="00E53C6C">
              <w:rPr>
                <w:rFonts w:eastAsia="標楷體"/>
                <w:sz w:val="28"/>
              </w:rPr>
              <w:t>超過</w:t>
            </w:r>
            <w:proofErr w:type="gramStart"/>
            <w:r w:rsidRPr="00E53C6C">
              <w:rPr>
                <w:rFonts w:eastAsia="標楷體"/>
                <w:sz w:val="28"/>
              </w:rPr>
              <w:t>閾值者</w:t>
            </w:r>
            <w:proofErr w:type="gramEnd"/>
            <w:r w:rsidRPr="00E53C6C">
              <w:rPr>
                <w:rFonts w:eastAsia="標楷體"/>
                <w:sz w:val="28"/>
              </w:rPr>
              <w:t>，超過部分不予支付。</w:t>
            </w:r>
          </w:p>
          <w:p w:rsidR="00182626" w:rsidRPr="00E53C6C" w:rsidRDefault="00182626" w:rsidP="009D2FB4">
            <w:pPr>
              <w:snapToGrid w:val="0"/>
              <w:jc w:val="both"/>
              <w:rPr>
                <w:rFonts w:eastAsia="標楷體"/>
                <w:sz w:val="28"/>
              </w:rPr>
            </w:pPr>
            <w:r w:rsidRPr="00E53C6C">
              <w:rPr>
                <w:rFonts w:eastAsia="標楷體"/>
                <w:sz w:val="28"/>
              </w:rPr>
              <w:t>不予支付點數＝</w:t>
            </w:r>
            <w:r w:rsidRPr="00E53C6C">
              <w:rPr>
                <w:rFonts w:eastAsia="標楷體" w:hint="eastAsia"/>
                <w:sz w:val="28"/>
              </w:rPr>
              <w:t>[</w:t>
            </w:r>
            <w:r w:rsidRPr="00E53C6C">
              <w:rPr>
                <w:rFonts w:eastAsia="標楷體"/>
                <w:sz w:val="28"/>
              </w:rPr>
              <w:t>分子件數－（分母件數</w:t>
            </w:r>
            <w:r w:rsidRPr="00E53C6C">
              <w:rPr>
                <w:rFonts w:eastAsia="標楷體"/>
                <w:sz w:val="28"/>
              </w:rPr>
              <w:t>×</w:t>
            </w:r>
            <w:proofErr w:type="gramStart"/>
            <w:r w:rsidRPr="00E53C6C">
              <w:rPr>
                <w:rFonts w:eastAsia="標楷體"/>
                <w:sz w:val="28"/>
              </w:rPr>
              <w:t>閾</w:t>
            </w:r>
            <w:proofErr w:type="gramEnd"/>
            <w:r w:rsidRPr="00E53C6C">
              <w:rPr>
                <w:rFonts w:eastAsia="標楷體"/>
                <w:sz w:val="28"/>
              </w:rPr>
              <w:t>值）</w:t>
            </w:r>
            <w:r w:rsidRPr="00E53C6C">
              <w:rPr>
                <w:rFonts w:eastAsia="標楷體"/>
                <w:sz w:val="28"/>
              </w:rPr>
              <w:t>]</w:t>
            </w:r>
            <w:r w:rsidRPr="00E53C6C">
              <w:rPr>
                <w:rFonts w:eastAsia="標楷體"/>
                <w:sz w:val="28"/>
              </w:rPr>
              <w:t>／分子件數</w:t>
            </w:r>
            <w:r w:rsidRPr="00E53C6C">
              <w:rPr>
                <w:rFonts w:eastAsia="標楷體"/>
                <w:sz w:val="28"/>
              </w:rPr>
              <w:t>×</w:t>
            </w:r>
            <w:r w:rsidRPr="00E53C6C">
              <w:rPr>
                <w:rFonts w:eastAsia="標楷體"/>
                <w:sz w:val="28"/>
              </w:rPr>
              <w:t>液態氮冷凍治療總申報點數（四捨五入至整數）</w:t>
            </w:r>
          </w:p>
          <w:p w:rsidR="00182626" w:rsidRPr="00E53C6C" w:rsidRDefault="00182626" w:rsidP="009D2FB4">
            <w:pPr>
              <w:snapToGrid w:val="0"/>
              <w:jc w:val="both"/>
              <w:rPr>
                <w:rFonts w:eastAsia="標楷體"/>
                <w:sz w:val="28"/>
              </w:rPr>
            </w:pPr>
            <w:proofErr w:type="gramStart"/>
            <w:r w:rsidRPr="00E53C6C">
              <w:rPr>
                <w:rFonts w:eastAsia="標楷體"/>
                <w:sz w:val="28"/>
              </w:rPr>
              <w:t>閾</w:t>
            </w:r>
            <w:proofErr w:type="gramEnd"/>
            <w:r w:rsidRPr="00E53C6C">
              <w:rPr>
                <w:rFonts w:eastAsia="標楷體"/>
                <w:sz w:val="28"/>
              </w:rPr>
              <w:t>值：</w:t>
            </w:r>
            <w:r w:rsidRPr="00E53C6C">
              <w:rPr>
                <w:rFonts w:eastAsia="標楷體" w:hint="eastAsia"/>
                <w:sz w:val="28"/>
              </w:rPr>
              <w:t>10</w:t>
            </w:r>
            <w:r w:rsidRPr="00E53C6C">
              <w:rPr>
                <w:rFonts w:eastAsia="標楷體"/>
                <w:sz w:val="28"/>
              </w:rPr>
              <w:t>%</w:t>
            </w:r>
          </w:p>
        </w:tc>
      </w:tr>
      <w:tr w:rsidR="00182626" w:rsidRPr="00E53C6C" w:rsidTr="00302E37">
        <w:trPr>
          <w:trHeight w:val="863"/>
        </w:trPr>
        <w:tc>
          <w:tcPr>
            <w:tcW w:w="2214" w:type="dxa"/>
          </w:tcPr>
          <w:p w:rsidR="00182626" w:rsidRPr="00E53C6C" w:rsidRDefault="00182626" w:rsidP="009D2FB4">
            <w:pPr>
              <w:snapToGrid w:val="0"/>
              <w:jc w:val="both"/>
              <w:rPr>
                <w:rFonts w:eastAsia="標楷體"/>
                <w:sz w:val="28"/>
                <w:szCs w:val="28"/>
              </w:rPr>
            </w:pPr>
            <w:r w:rsidRPr="00E53C6C">
              <w:rPr>
                <w:rFonts w:eastAsia="標楷體" w:hint="eastAsia"/>
                <w:sz w:val="28"/>
                <w:szCs w:val="28"/>
              </w:rPr>
              <w:t>衛生福利部核准日期及文號</w:t>
            </w:r>
          </w:p>
        </w:tc>
        <w:tc>
          <w:tcPr>
            <w:tcW w:w="7302" w:type="dxa"/>
          </w:tcPr>
          <w:p w:rsidR="00182626" w:rsidRPr="00E53C6C" w:rsidRDefault="00182626" w:rsidP="009D2FB4">
            <w:pPr>
              <w:snapToGrid w:val="0"/>
              <w:jc w:val="both"/>
              <w:rPr>
                <w:rFonts w:eastAsia="標楷體"/>
                <w:sz w:val="28"/>
                <w:szCs w:val="28"/>
              </w:rPr>
            </w:pPr>
            <w:r w:rsidRPr="00E53C6C">
              <w:rPr>
                <w:rFonts w:eastAsia="標楷體" w:hint="eastAsia"/>
                <w:sz w:val="28"/>
                <w:szCs w:val="28"/>
              </w:rPr>
              <w:t>中華民國</w:t>
            </w:r>
            <w:r w:rsidRPr="00E53C6C">
              <w:rPr>
                <w:rFonts w:eastAsia="標楷體" w:hint="eastAsia"/>
                <w:sz w:val="28"/>
                <w:szCs w:val="28"/>
              </w:rPr>
              <w:t>105</w:t>
            </w:r>
            <w:r w:rsidRPr="00E53C6C">
              <w:rPr>
                <w:rFonts w:eastAsia="標楷體" w:hint="eastAsia"/>
                <w:sz w:val="28"/>
                <w:szCs w:val="28"/>
              </w:rPr>
              <w:t>年</w:t>
            </w:r>
            <w:r w:rsidRPr="00E53C6C">
              <w:rPr>
                <w:rFonts w:eastAsia="標楷體" w:hint="eastAsia"/>
                <w:sz w:val="28"/>
                <w:szCs w:val="28"/>
              </w:rPr>
              <w:t>12</w:t>
            </w:r>
            <w:r w:rsidRPr="00E53C6C">
              <w:rPr>
                <w:rFonts w:eastAsia="標楷體" w:hint="eastAsia"/>
                <w:sz w:val="28"/>
                <w:szCs w:val="28"/>
              </w:rPr>
              <w:t>月</w:t>
            </w:r>
            <w:r w:rsidRPr="00E53C6C">
              <w:rPr>
                <w:rFonts w:eastAsia="標楷體" w:hint="eastAsia"/>
                <w:sz w:val="28"/>
                <w:szCs w:val="28"/>
              </w:rPr>
              <w:t>20</w:t>
            </w:r>
            <w:r w:rsidRPr="00E53C6C">
              <w:rPr>
                <w:rFonts w:eastAsia="標楷體" w:hint="eastAsia"/>
                <w:sz w:val="28"/>
                <w:szCs w:val="28"/>
              </w:rPr>
              <w:t>日衛</w:t>
            </w:r>
            <w:proofErr w:type="gramStart"/>
            <w:r w:rsidRPr="00E53C6C">
              <w:rPr>
                <w:rFonts w:eastAsia="標楷體" w:hint="eastAsia"/>
                <w:sz w:val="28"/>
                <w:szCs w:val="28"/>
              </w:rPr>
              <w:t>部保字</w:t>
            </w:r>
            <w:proofErr w:type="gramEnd"/>
            <w:r w:rsidRPr="00E53C6C">
              <w:rPr>
                <w:rFonts w:eastAsia="標楷體" w:hint="eastAsia"/>
                <w:sz w:val="28"/>
                <w:szCs w:val="28"/>
              </w:rPr>
              <w:t>第</w:t>
            </w:r>
            <w:r w:rsidRPr="00E53C6C">
              <w:rPr>
                <w:rFonts w:eastAsia="標楷體" w:hint="eastAsia"/>
                <w:sz w:val="28"/>
                <w:szCs w:val="28"/>
              </w:rPr>
              <w:t>1051260756</w:t>
            </w:r>
            <w:r w:rsidRPr="00E53C6C">
              <w:rPr>
                <w:rFonts w:eastAsia="標楷體" w:hint="eastAsia"/>
                <w:sz w:val="28"/>
                <w:szCs w:val="28"/>
              </w:rPr>
              <w:t>號</w:t>
            </w:r>
            <w:r w:rsidR="00D37933">
              <w:rPr>
                <w:rFonts w:eastAsia="標楷體" w:hint="eastAsia"/>
                <w:kern w:val="1"/>
                <w:sz w:val="28"/>
                <w:szCs w:val="28"/>
              </w:rPr>
              <w:t>函</w:t>
            </w:r>
          </w:p>
        </w:tc>
      </w:tr>
      <w:tr w:rsidR="00182626" w:rsidRPr="00E53C6C" w:rsidTr="00302E37">
        <w:trPr>
          <w:trHeight w:val="863"/>
        </w:trPr>
        <w:tc>
          <w:tcPr>
            <w:tcW w:w="2214" w:type="dxa"/>
          </w:tcPr>
          <w:p w:rsidR="00182626" w:rsidRPr="00E53C6C" w:rsidRDefault="00182626" w:rsidP="009D2FB4">
            <w:pPr>
              <w:snapToGrid w:val="0"/>
              <w:jc w:val="both"/>
              <w:rPr>
                <w:rFonts w:eastAsia="標楷體"/>
                <w:sz w:val="28"/>
                <w:szCs w:val="28"/>
              </w:rPr>
            </w:pPr>
            <w:r w:rsidRPr="00E53C6C">
              <w:rPr>
                <w:rFonts w:eastAsia="標楷體" w:hint="eastAsia"/>
                <w:sz w:val="28"/>
                <w:szCs w:val="28"/>
              </w:rPr>
              <w:t>健保署公告日期及文號</w:t>
            </w:r>
          </w:p>
        </w:tc>
        <w:tc>
          <w:tcPr>
            <w:tcW w:w="7302" w:type="dxa"/>
          </w:tcPr>
          <w:p w:rsidR="00182626" w:rsidRPr="00E53C6C" w:rsidRDefault="00182626" w:rsidP="009D2FB4">
            <w:pPr>
              <w:snapToGrid w:val="0"/>
              <w:jc w:val="both"/>
              <w:rPr>
                <w:rFonts w:eastAsia="標楷體"/>
                <w:sz w:val="28"/>
                <w:szCs w:val="28"/>
              </w:rPr>
            </w:pPr>
            <w:r w:rsidRPr="00E53C6C">
              <w:rPr>
                <w:rFonts w:eastAsia="標楷體" w:hint="eastAsia"/>
                <w:sz w:val="28"/>
                <w:szCs w:val="28"/>
              </w:rPr>
              <w:t>中華民國</w:t>
            </w:r>
            <w:r w:rsidRPr="00E53C6C">
              <w:rPr>
                <w:rFonts w:eastAsia="標楷體" w:hint="eastAsia"/>
                <w:sz w:val="28"/>
                <w:szCs w:val="28"/>
              </w:rPr>
              <w:t>106</w:t>
            </w:r>
            <w:r w:rsidRPr="00E53C6C">
              <w:rPr>
                <w:rFonts w:eastAsia="標楷體" w:hint="eastAsia"/>
                <w:sz w:val="28"/>
                <w:szCs w:val="28"/>
              </w:rPr>
              <w:t>年</w:t>
            </w:r>
            <w:r w:rsidRPr="00E53C6C">
              <w:rPr>
                <w:rFonts w:eastAsia="標楷體" w:hint="eastAsia"/>
                <w:sz w:val="28"/>
                <w:szCs w:val="28"/>
              </w:rPr>
              <w:t>1</w:t>
            </w:r>
            <w:r w:rsidRPr="00E53C6C">
              <w:rPr>
                <w:rFonts w:eastAsia="標楷體" w:hint="eastAsia"/>
                <w:sz w:val="28"/>
                <w:szCs w:val="28"/>
              </w:rPr>
              <w:t>月</w:t>
            </w:r>
            <w:r w:rsidRPr="00E53C6C">
              <w:rPr>
                <w:rFonts w:eastAsia="標楷體" w:hint="eastAsia"/>
                <w:sz w:val="28"/>
                <w:szCs w:val="28"/>
              </w:rPr>
              <w:t>9</w:t>
            </w:r>
            <w:r w:rsidRPr="00E53C6C">
              <w:rPr>
                <w:rFonts w:eastAsia="標楷體" w:hint="eastAsia"/>
                <w:sz w:val="28"/>
                <w:szCs w:val="28"/>
              </w:rPr>
              <w:t>日</w:t>
            </w:r>
            <w:proofErr w:type="gramStart"/>
            <w:r w:rsidRPr="00E53C6C">
              <w:rPr>
                <w:rFonts w:eastAsia="標楷體" w:hint="eastAsia"/>
                <w:sz w:val="28"/>
                <w:szCs w:val="28"/>
              </w:rPr>
              <w:t>健保審字第</w:t>
            </w:r>
            <w:r w:rsidRPr="00E53C6C">
              <w:rPr>
                <w:rFonts w:eastAsia="標楷體" w:hint="eastAsia"/>
                <w:sz w:val="28"/>
                <w:szCs w:val="28"/>
              </w:rPr>
              <w:t>1050036989</w:t>
            </w:r>
            <w:r w:rsidRPr="00E53C6C">
              <w:rPr>
                <w:rFonts w:eastAsia="標楷體" w:hint="eastAsia"/>
                <w:sz w:val="28"/>
                <w:szCs w:val="28"/>
              </w:rPr>
              <w:t>號</w:t>
            </w:r>
            <w:proofErr w:type="gramEnd"/>
          </w:p>
        </w:tc>
      </w:tr>
      <w:tr w:rsidR="00182626" w:rsidRPr="00E53C6C" w:rsidTr="00302E37">
        <w:trPr>
          <w:trHeight w:val="402"/>
        </w:trPr>
        <w:tc>
          <w:tcPr>
            <w:tcW w:w="2214" w:type="dxa"/>
          </w:tcPr>
          <w:p w:rsidR="00182626" w:rsidRPr="00E53C6C" w:rsidRDefault="00182626" w:rsidP="009D2FB4">
            <w:pPr>
              <w:snapToGrid w:val="0"/>
              <w:jc w:val="both"/>
              <w:rPr>
                <w:rFonts w:eastAsia="標楷體"/>
                <w:sz w:val="28"/>
                <w:szCs w:val="28"/>
              </w:rPr>
            </w:pPr>
            <w:r w:rsidRPr="00E53C6C">
              <w:rPr>
                <w:rFonts w:eastAsia="標楷體"/>
                <w:sz w:val="28"/>
                <w:szCs w:val="28"/>
              </w:rPr>
              <w:t>實施起日</w:t>
            </w:r>
          </w:p>
        </w:tc>
        <w:tc>
          <w:tcPr>
            <w:tcW w:w="7302" w:type="dxa"/>
          </w:tcPr>
          <w:p w:rsidR="00182626" w:rsidRPr="00E53C6C" w:rsidRDefault="00182626" w:rsidP="009D2FB4">
            <w:pPr>
              <w:snapToGrid w:val="0"/>
              <w:jc w:val="both"/>
              <w:rPr>
                <w:rFonts w:eastAsia="標楷體"/>
                <w:sz w:val="28"/>
                <w:szCs w:val="28"/>
              </w:rPr>
            </w:pPr>
            <w:r w:rsidRPr="00E53C6C">
              <w:rPr>
                <w:rFonts w:eastAsia="標楷體" w:hint="eastAsia"/>
                <w:sz w:val="28"/>
                <w:szCs w:val="28"/>
              </w:rPr>
              <w:t>106</w:t>
            </w:r>
            <w:r w:rsidRPr="00E53C6C">
              <w:rPr>
                <w:rFonts w:eastAsia="標楷體"/>
                <w:sz w:val="28"/>
                <w:szCs w:val="28"/>
              </w:rPr>
              <w:t>年</w:t>
            </w:r>
            <w:r w:rsidRPr="00E53C6C">
              <w:rPr>
                <w:rFonts w:eastAsia="標楷體" w:hint="eastAsia"/>
                <w:sz w:val="28"/>
                <w:szCs w:val="28"/>
              </w:rPr>
              <w:t>2</w:t>
            </w:r>
            <w:r w:rsidRPr="00E53C6C">
              <w:rPr>
                <w:rFonts w:eastAsia="標楷體"/>
                <w:sz w:val="28"/>
                <w:szCs w:val="28"/>
              </w:rPr>
              <w:t>月</w:t>
            </w:r>
            <w:r w:rsidRPr="00E53C6C">
              <w:rPr>
                <w:rFonts w:eastAsia="標楷體" w:hint="eastAsia"/>
                <w:sz w:val="28"/>
                <w:szCs w:val="28"/>
              </w:rPr>
              <w:t>1</w:t>
            </w:r>
            <w:r w:rsidRPr="00E53C6C">
              <w:rPr>
                <w:rFonts w:eastAsia="標楷體"/>
                <w:sz w:val="28"/>
                <w:szCs w:val="28"/>
              </w:rPr>
              <w:t>日</w:t>
            </w:r>
            <w:r w:rsidRPr="00E53C6C">
              <w:rPr>
                <w:rFonts w:eastAsia="標楷體"/>
                <w:sz w:val="28"/>
                <w:szCs w:val="28"/>
              </w:rPr>
              <w:t>(</w:t>
            </w:r>
            <w:r w:rsidRPr="00E53C6C">
              <w:rPr>
                <w:rFonts w:eastAsia="標楷體"/>
                <w:sz w:val="28"/>
                <w:szCs w:val="28"/>
              </w:rPr>
              <w:t>費用年月</w:t>
            </w:r>
            <w:r w:rsidRPr="00E53C6C">
              <w:rPr>
                <w:rFonts w:eastAsia="標楷體"/>
                <w:sz w:val="28"/>
                <w:szCs w:val="28"/>
              </w:rPr>
              <w:t>)</w:t>
            </w:r>
          </w:p>
        </w:tc>
      </w:tr>
    </w:tbl>
    <w:p w:rsidR="00182626" w:rsidRPr="00E53C6C" w:rsidRDefault="00182626" w:rsidP="00182626">
      <w:pPr>
        <w:rPr>
          <w:rFonts w:eastAsia="標楷體"/>
        </w:rPr>
      </w:pPr>
    </w:p>
    <w:p w:rsidR="00182626" w:rsidRPr="00E53C6C" w:rsidRDefault="00182626" w:rsidP="00182626">
      <w:pPr>
        <w:widowControl/>
        <w:suppressAutoHyphens w:val="0"/>
        <w:rPr>
          <w:rFonts w:eastAsia="標楷體"/>
        </w:rPr>
      </w:pPr>
      <w:r w:rsidRPr="00E53C6C">
        <w:rPr>
          <w:rFonts w:eastAsia="標楷體"/>
        </w:rPr>
        <w:br w:type="page"/>
      </w:r>
    </w:p>
    <w:p w:rsidR="00D34EA8" w:rsidRPr="00E361CF" w:rsidRDefault="00D34EA8" w:rsidP="00D156D4">
      <w:pPr>
        <w:pStyle w:val="01"/>
      </w:pPr>
      <w:r w:rsidRPr="00E361CF">
        <w:rPr>
          <w:highlight w:val="yellow"/>
        </w:rPr>
        <w:lastRenderedPageBreak/>
        <w:t>054-</w:t>
      </w:r>
      <w:r w:rsidRPr="00E361CF">
        <w:rPr>
          <w:highlight w:val="yellow"/>
        </w:rPr>
        <w:t>門診同一處方重複開立屬相同劑型指示藥品之人工淚液案件</w:t>
      </w:r>
    </w:p>
    <w:p w:rsidR="00D34EA8" w:rsidRPr="00E361CF" w:rsidRDefault="00D34EA8" w:rsidP="00D34EA8">
      <w:pPr>
        <w:ind w:leftChars="177" w:left="425"/>
        <w:rPr>
          <w:rFonts w:eastAsia="標楷體"/>
          <w:sz w:val="20"/>
          <w:szCs w:val="20"/>
          <w:highlight w:val="yellow"/>
        </w:rPr>
      </w:pPr>
      <w:r w:rsidRPr="00E361CF">
        <w:rPr>
          <w:rFonts w:eastAsia="標楷體"/>
          <w:sz w:val="20"/>
          <w:szCs w:val="20"/>
          <w:highlight w:val="yellow"/>
        </w:rPr>
        <w:t>[</w:t>
      </w:r>
      <w:r w:rsidRPr="00E361CF">
        <w:rPr>
          <w:rFonts w:eastAsia="標楷體"/>
          <w:sz w:val="20"/>
          <w:szCs w:val="20"/>
          <w:highlight w:val="yellow"/>
        </w:rPr>
        <w:t>最新公告</w:t>
      </w:r>
      <w:r w:rsidRPr="00E361CF">
        <w:rPr>
          <w:rFonts w:eastAsia="標楷體" w:hint="eastAsia"/>
          <w:sz w:val="20"/>
          <w:szCs w:val="20"/>
          <w:highlight w:val="yellow"/>
        </w:rPr>
        <w:t>實施起日</w:t>
      </w:r>
      <w:r w:rsidRPr="00E361CF">
        <w:rPr>
          <w:rFonts w:eastAsia="標楷體" w:hint="eastAsia"/>
          <w:sz w:val="20"/>
          <w:szCs w:val="20"/>
          <w:highlight w:val="yellow"/>
        </w:rPr>
        <w:t>10</w:t>
      </w:r>
      <w:r>
        <w:rPr>
          <w:rFonts w:eastAsia="標楷體" w:hint="eastAsia"/>
          <w:sz w:val="20"/>
          <w:szCs w:val="20"/>
          <w:highlight w:val="yellow"/>
        </w:rPr>
        <w:t>7</w:t>
      </w:r>
      <w:r w:rsidRPr="00E361CF">
        <w:rPr>
          <w:rFonts w:eastAsia="標楷體" w:hint="eastAsia"/>
          <w:sz w:val="20"/>
          <w:szCs w:val="20"/>
          <w:highlight w:val="yellow"/>
        </w:rPr>
        <w:t>年</w:t>
      </w:r>
      <w:r>
        <w:rPr>
          <w:rFonts w:eastAsia="標楷體" w:hint="eastAsia"/>
          <w:sz w:val="20"/>
          <w:szCs w:val="20"/>
          <w:highlight w:val="yellow"/>
        </w:rPr>
        <w:t>4</w:t>
      </w:r>
      <w:r w:rsidRPr="00E361CF">
        <w:rPr>
          <w:rFonts w:eastAsia="標楷體" w:hint="eastAsia"/>
          <w:sz w:val="20"/>
          <w:szCs w:val="20"/>
          <w:highlight w:val="yellow"/>
        </w:rPr>
        <w:t>月</w:t>
      </w:r>
      <w:r w:rsidRPr="00E361CF">
        <w:rPr>
          <w:rFonts w:eastAsia="標楷體" w:hint="eastAsia"/>
          <w:sz w:val="20"/>
          <w:szCs w:val="20"/>
          <w:highlight w:val="yellow"/>
        </w:rPr>
        <w:t>1</w:t>
      </w:r>
      <w:r w:rsidRPr="00E361CF">
        <w:rPr>
          <w:rFonts w:eastAsia="標楷體" w:hint="eastAsia"/>
          <w:sz w:val="20"/>
          <w:szCs w:val="20"/>
          <w:highlight w:val="yellow"/>
        </w:rPr>
        <w:t>日</w:t>
      </w:r>
      <w:r w:rsidRPr="00E361CF">
        <w:rPr>
          <w:rFonts w:eastAsia="標楷體" w:hint="eastAsia"/>
          <w:sz w:val="20"/>
          <w:szCs w:val="20"/>
          <w:highlight w:val="yellow"/>
        </w:rPr>
        <w:t>(</w:t>
      </w:r>
      <w:r w:rsidRPr="00E361CF">
        <w:rPr>
          <w:rFonts w:eastAsia="標楷體" w:hint="eastAsia"/>
          <w:sz w:val="20"/>
          <w:szCs w:val="20"/>
          <w:highlight w:val="yellow"/>
        </w:rPr>
        <w:t>費用年月</w:t>
      </w:r>
      <w:r w:rsidRPr="00E361CF">
        <w:rPr>
          <w:rFonts w:eastAsia="標楷體" w:hint="eastAsia"/>
          <w:sz w:val="20"/>
          <w:szCs w:val="20"/>
          <w:highlight w:val="yellow"/>
        </w:rPr>
        <w:t>)</w:t>
      </w:r>
      <w:r w:rsidRPr="00E361CF">
        <w:rPr>
          <w:rFonts w:eastAsia="標楷體" w:hint="eastAsia"/>
          <w:sz w:val="20"/>
          <w:szCs w:val="20"/>
          <w:highlight w:val="yellow"/>
        </w:rPr>
        <w:t>；</w:t>
      </w:r>
      <w:r w:rsidRPr="00E361CF">
        <w:rPr>
          <w:rFonts w:eastAsia="標楷體"/>
          <w:sz w:val="20"/>
          <w:szCs w:val="20"/>
          <w:highlight w:val="yellow"/>
        </w:rPr>
        <w:t>最初實施起日</w:t>
      </w:r>
      <w:r>
        <w:rPr>
          <w:rFonts w:eastAsia="標楷體" w:hint="eastAsia"/>
          <w:sz w:val="20"/>
          <w:szCs w:val="20"/>
          <w:highlight w:val="yellow"/>
        </w:rPr>
        <w:t>106</w:t>
      </w:r>
      <w:r w:rsidRPr="00E361CF">
        <w:rPr>
          <w:rFonts w:eastAsia="標楷體"/>
          <w:sz w:val="20"/>
          <w:szCs w:val="20"/>
          <w:highlight w:val="yellow"/>
        </w:rPr>
        <w:t>年</w:t>
      </w:r>
      <w:r>
        <w:rPr>
          <w:rFonts w:eastAsia="標楷體" w:hint="eastAsia"/>
          <w:sz w:val="20"/>
          <w:szCs w:val="20"/>
          <w:highlight w:val="yellow"/>
        </w:rPr>
        <w:t>2</w:t>
      </w:r>
      <w:r w:rsidRPr="00E361CF">
        <w:rPr>
          <w:rFonts w:eastAsia="標楷體"/>
          <w:sz w:val="20"/>
          <w:szCs w:val="20"/>
          <w:highlight w:val="yellow"/>
        </w:rPr>
        <w:t>月</w:t>
      </w:r>
      <w:r w:rsidRPr="00E361CF">
        <w:rPr>
          <w:rFonts w:eastAsia="標楷體"/>
          <w:sz w:val="20"/>
          <w:szCs w:val="20"/>
          <w:highlight w:val="yellow"/>
        </w:rPr>
        <w:t>1</w:t>
      </w:r>
      <w:r w:rsidRPr="00E361CF">
        <w:rPr>
          <w:rFonts w:eastAsia="標楷體"/>
          <w:sz w:val="20"/>
          <w:szCs w:val="20"/>
          <w:highlight w:val="yellow"/>
        </w:rPr>
        <w:t>日</w:t>
      </w:r>
      <w:r w:rsidRPr="00E361CF">
        <w:rPr>
          <w:rFonts w:eastAsia="標楷體" w:hint="eastAsia"/>
          <w:sz w:val="20"/>
          <w:szCs w:val="20"/>
          <w:highlight w:val="yellow"/>
        </w:rPr>
        <w:t>(</w:t>
      </w:r>
      <w:r w:rsidRPr="00E361CF">
        <w:rPr>
          <w:rFonts w:eastAsia="標楷體"/>
          <w:sz w:val="20"/>
          <w:szCs w:val="20"/>
          <w:highlight w:val="yellow"/>
        </w:rPr>
        <w:t>費用年月</w:t>
      </w:r>
      <w:r w:rsidRPr="00E361CF">
        <w:rPr>
          <w:rFonts w:eastAsia="標楷體"/>
          <w:sz w:val="20"/>
          <w:szCs w:val="20"/>
          <w:highlight w:val="yellow"/>
        </w:rPr>
        <w:t>)]</w:t>
      </w:r>
    </w:p>
    <w:p w:rsidR="00D34EA8" w:rsidRPr="00E361CF" w:rsidRDefault="00D34EA8" w:rsidP="00D34EA8">
      <w:pPr>
        <w:rPr>
          <w:rFonts w:eastAsia="標楷體"/>
          <w:sz w:val="20"/>
          <w:szCs w:val="20"/>
        </w:rPr>
      </w:pPr>
    </w:p>
    <w:p w:rsidR="00182626" w:rsidRPr="00D34EA8" w:rsidRDefault="00D34EA8" w:rsidP="003938E8">
      <w:pPr>
        <w:pStyle w:val="02"/>
      </w:pPr>
      <w:r w:rsidRPr="00E361CF">
        <w:rPr>
          <w:rFonts w:hint="eastAsia"/>
        </w:rPr>
        <w:t>054</w:t>
      </w:r>
      <w:r w:rsidRPr="00E361CF">
        <w:rPr>
          <w:rFonts w:hint="eastAsia"/>
        </w:rPr>
        <w:t>指標版本：實施起日</w:t>
      </w:r>
      <w:r w:rsidRPr="00E361CF">
        <w:rPr>
          <w:rFonts w:hint="eastAsia"/>
        </w:rPr>
        <w:tab/>
        <w:t>107</w:t>
      </w:r>
      <w:r w:rsidRPr="00E361CF">
        <w:rPr>
          <w:rFonts w:hint="eastAsia"/>
        </w:rPr>
        <w:t>年</w:t>
      </w:r>
      <w:r w:rsidRPr="00E361CF">
        <w:rPr>
          <w:rFonts w:hint="eastAsia"/>
        </w:rPr>
        <w:t>4</w:t>
      </w:r>
      <w:r w:rsidRPr="00E361CF">
        <w:rPr>
          <w:rFonts w:hint="eastAsia"/>
        </w:rPr>
        <w:t>月</w:t>
      </w:r>
      <w:r w:rsidRPr="00E361CF">
        <w:rPr>
          <w:rFonts w:hint="eastAsia"/>
        </w:rPr>
        <w:t>1</w:t>
      </w:r>
      <w:r w:rsidRPr="00E361CF">
        <w:rPr>
          <w:rFonts w:hint="eastAsia"/>
        </w:rPr>
        <w:t>日</w:t>
      </w:r>
      <w:r w:rsidR="00174336">
        <w:rPr>
          <w:rFonts w:hint="eastAsia"/>
        </w:rPr>
        <w:t>(</w:t>
      </w:r>
      <w:r w:rsidRPr="00E361CF">
        <w:rPr>
          <w:rFonts w:hint="eastAsia"/>
        </w:rPr>
        <w:t>費用年月</w:t>
      </w:r>
      <w:r w:rsidR="00174336">
        <w:rPr>
          <w:rFonts w:hint="eastAsia"/>
        </w:rPr>
        <w:t>)</w:t>
      </w:r>
      <w:r w:rsidR="00C045E1">
        <w:rPr>
          <w:rFonts w:hint="eastAsia"/>
        </w:rPr>
        <w:t xml:space="preserve"> </w:t>
      </w:r>
      <w:r w:rsidRPr="00E361CF">
        <w:rPr>
          <w:rFonts w:hint="eastAsia"/>
        </w:rPr>
        <w:t>--</w:t>
      </w:r>
      <w:r w:rsidRPr="00E361CF">
        <w:rPr>
          <w:rFonts w:hint="eastAsia"/>
        </w:rPr>
        <w:t>現行實施</w:t>
      </w:r>
    </w:p>
    <w:tbl>
      <w:tblPr>
        <w:tblW w:w="9657" w:type="dxa"/>
        <w:tblLayout w:type="fixed"/>
        <w:tblLook w:val="0000" w:firstRow="0" w:lastRow="0" w:firstColumn="0" w:lastColumn="0" w:noHBand="0" w:noVBand="0"/>
      </w:tblPr>
      <w:tblGrid>
        <w:gridCol w:w="2248"/>
        <w:gridCol w:w="7409"/>
      </w:tblGrid>
      <w:tr w:rsidR="00182626" w:rsidRPr="00E53C6C" w:rsidTr="00302E37">
        <w:trPr>
          <w:trHeight w:val="753"/>
        </w:trPr>
        <w:tc>
          <w:tcPr>
            <w:tcW w:w="2248" w:type="dxa"/>
            <w:tcBorders>
              <w:top w:val="doub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指標名稱</w:t>
            </w:r>
          </w:p>
        </w:tc>
        <w:tc>
          <w:tcPr>
            <w:tcW w:w="7409" w:type="dxa"/>
            <w:tcBorders>
              <w:top w:val="doub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054-</w:t>
            </w:r>
            <w:r w:rsidRPr="00E53C6C">
              <w:rPr>
                <w:rFonts w:eastAsia="標楷體"/>
                <w:kern w:val="1"/>
                <w:sz w:val="28"/>
                <w:szCs w:val="28"/>
              </w:rPr>
              <w:t>門診同一處方重複開立屬相同劑型指示藥品之人工淚液案件</w:t>
            </w:r>
          </w:p>
        </w:tc>
      </w:tr>
      <w:tr w:rsidR="00182626" w:rsidRPr="00E53C6C" w:rsidTr="00302E37">
        <w:trPr>
          <w:trHeight w:val="368"/>
        </w:trPr>
        <w:tc>
          <w:tcPr>
            <w:tcW w:w="2248" w:type="dxa"/>
            <w:tcBorders>
              <w:top w:val="sing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實施目的</w:t>
            </w:r>
          </w:p>
        </w:tc>
        <w:tc>
          <w:tcPr>
            <w:tcW w:w="7409" w:type="dxa"/>
            <w:tcBorders>
              <w:top w:val="sing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減少無效率之處方及用藥</w:t>
            </w:r>
          </w:p>
        </w:tc>
      </w:tr>
      <w:tr w:rsidR="00182626" w:rsidRPr="00E53C6C" w:rsidTr="00302E37">
        <w:trPr>
          <w:trHeight w:val="2598"/>
        </w:trPr>
        <w:tc>
          <w:tcPr>
            <w:tcW w:w="2248" w:type="dxa"/>
            <w:tcBorders>
              <w:top w:val="sing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指標定義</w:t>
            </w:r>
            <w:r w:rsidRPr="00E53C6C">
              <w:rPr>
                <w:rFonts w:eastAsia="標楷體"/>
                <w:kern w:val="1"/>
                <w:sz w:val="28"/>
                <w:szCs w:val="28"/>
              </w:rPr>
              <w:br/>
            </w:r>
            <w:r w:rsidRPr="00E53C6C">
              <w:rPr>
                <w:rFonts w:eastAsia="標楷體"/>
                <w:kern w:val="1"/>
                <w:sz w:val="28"/>
                <w:szCs w:val="28"/>
              </w:rPr>
              <w:t>（含分子、分母）</w:t>
            </w:r>
          </w:p>
        </w:tc>
        <w:tc>
          <w:tcPr>
            <w:tcW w:w="7409" w:type="dxa"/>
            <w:tcBorders>
              <w:top w:val="sing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kern w:val="1"/>
                <w:sz w:val="28"/>
                <w:szCs w:val="28"/>
              </w:rPr>
              <w:t>指示藥品之人工淚液重複案件：同一處方，含有兩筆（含）以上同為指示藥品且相同劑型之不同人工淚液</w:t>
            </w:r>
            <w:proofErr w:type="gramStart"/>
            <w:r w:rsidRPr="00E53C6C">
              <w:rPr>
                <w:rFonts w:eastAsia="標楷體"/>
                <w:kern w:val="1"/>
                <w:sz w:val="28"/>
                <w:szCs w:val="28"/>
              </w:rPr>
              <w:t>醫</w:t>
            </w:r>
            <w:proofErr w:type="gramEnd"/>
            <w:r w:rsidRPr="00E53C6C">
              <w:rPr>
                <w:rFonts w:eastAsia="標楷體"/>
                <w:kern w:val="1"/>
                <w:sz w:val="28"/>
                <w:szCs w:val="28"/>
              </w:rPr>
              <w:t>令，方計為重複案件。</w:t>
            </w:r>
          </w:p>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屬指示藥品之人工淚液：</w:t>
            </w:r>
            <w:r w:rsidRPr="00E53C6C">
              <w:rPr>
                <w:rFonts w:eastAsia="標楷體"/>
                <w:kern w:val="1"/>
                <w:sz w:val="28"/>
                <w:szCs w:val="28"/>
              </w:rPr>
              <w:t>ATC</w:t>
            </w:r>
            <w:r w:rsidRPr="00E53C6C">
              <w:rPr>
                <w:rFonts w:eastAsia="標楷體"/>
                <w:kern w:val="1"/>
                <w:sz w:val="28"/>
                <w:szCs w:val="28"/>
              </w:rPr>
              <w:t>碼為</w:t>
            </w:r>
            <w:r w:rsidRPr="00E53C6C">
              <w:rPr>
                <w:rFonts w:eastAsia="標楷體"/>
                <w:kern w:val="1"/>
                <w:sz w:val="28"/>
                <w:szCs w:val="28"/>
              </w:rPr>
              <w:t>S01XA03</w:t>
            </w:r>
            <w:r w:rsidRPr="00E53C6C">
              <w:rPr>
                <w:rFonts w:eastAsia="標楷體"/>
                <w:kern w:val="1"/>
                <w:sz w:val="28"/>
                <w:szCs w:val="28"/>
              </w:rPr>
              <w:t>（</w:t>
            </w:r>
            <w:r w:rsidRPr="00E53C6C">
              <w:rPr>
                <w:rFonts w:eastAsia="標楷體"/>
                <w:kern w:val="1"/>
                <w:sz w:val="28"/>
                <w:szCs w:val="28"/>
              </w:rPr>
              <w:t>SODIUM CHLORIDE, HYPERTONIC</w:t>
            </w:r>
            <w:r w:rsidRPr="00E53C6C">
              <w:rPr>
                <w:rFonts w:eastAsia="標楷體"/>
                <w:kern w:val="1"/>
                <w:sz w:val="28"/>
                <w:szCs w:val="28"/>
              </w:rPr>
              <w:t>）、</w:t>
            </w:r>
            <w:r w:rsidRPr="00E53C6C">
              <w:rPr>
                <w:rFonts w:eastAsia="標楷體"/>
                <w:kern w:val="1"/>
                <w:sz w:val="28"/>
                <w:szCs w:val="28"/>
              </w:rPr>
              <w:t>S01XA20</w:t>
            </w:r>
            <w:r w:rsidRPr="00E53C6C">
              <w:rPr>
                <w:rFonts w:eastAsia="標楷體"/>
                <w:kern w:val="1"/>
                <w:sz w:val="28"/>
                <w:szCs w:val="28"/>
              </w:rPr>
              <w:t>（</w:t>
            </w:r>
            <w:r w:rsidRPr="00E53C6C">
              <w:rPr>
                <w:rFonts w:eastAsia="標楷體"/>
                <w:kern w:val="1"/>
                <w:sz w:val="28"/>
                <w:szCs w:val="28"/>
              </w:rPr>
              <w:t>ARTIFICIAL TEARS AND OTHER INDIFFERENT PREPARATIONS</w:t>
            </w:r>
            <w:r w:rsidRPr="00E53C6C">
              <w:rPr>
                <w:rFonts w:eastAsia="標楷體"/>
                <w:kern w:val="1"/>
                <w:sz w:val="28"/>
                <w:szCs w:val="28"/>
              </w:rPr>
              <w:t>）</w:t>
            </w:r>
            <w:r w:rsidRPr="00E53C6C">
              <w:rPr>
                <w:rFonts w:eastAsia="標楷體"/>
                <w:dstrike/>
                <w:color w:val="FF0000"/>
                <w:kern w:val="28"/>
                <w:sz w:val="28"/>
                <w:szCs w:val="28"/>
              </w:rPr>
              <w:t>、</w:t>
            </w:r>
            <w:r w:rsidRPr="00E53C6C">
              <w:rPr>
                <w:rFonts w:eastAsia="標楷體"/>
                <w:dstrike/>
                <w:color w:val="FF0000"/>
                <w:kern w:val="28"/>
                <w:sz w:val="28"/>
                <w:szCs w:val="28"/>
              </w:rPr>
              <w:t>S01XA98</w:t>
            </w:r>
            <w:r w:rsidRPr="00E53C6C">
              <w:rPr>
                <w:rFonts w:eastAsia="標楷體"/>
                <w:dstrike/>
                <w:color w:val="FF0000"/>
                <w:kern w:val="28"/>
                <w:sz w:val="28"/>
                <w:szCs w:val="28"/>
              </w:rPr>
              <w:t>（</w:t>
            </w:r>
            <w:r w:rsidRPr="00E53C6C">
              <w:rPr>
                <w:rFonts w:eastAsia="標楷體"/>
                <w:dstrike/>
                <w:color w:val="FF0000"/>
                <w:kern w:val="28"/>
                <w:sz w:val="28"/>
                <w:szCs w:val="28"/>
              </w:rPr>
              <w:t>VITAMIN B12</w:t>
            </w:r>
            <w:r w:rsidRPr="00E53C6C">
              <w:rPr>
                <w:rFonts w:eastAsia="標楷體"/>
                <w:dstrike/>
                <w:color w:val="FF0000"/>
                <w:kern w:val="28"/>
                <w:sz w:val="28"/>
                <w:szCs w:val="28"/>
              </w:rPr>
              <w:t>）</w:t>
            </w:r>
            <w:r w:rsidRPr="00E53C6C">
              <w:rPr>
                <w:rFonts w:eastAsia="標楷體"/>
                <w:kern w:val="1"/>
                <w:sz w:val="28"/>
                <w:szCs w:val="28"/>
              </w:rPr>
              <w:t>，且屬相同劑型指示藥品者。</w:t>
            </w:r>
          </w:p>
        </w:tc>
      </w:tr>
      <w:tr w:rsidR="00182626" w:rsidRPr="00E53C6C" w:rsidTr="00302E37">
        <w:trPr>
          <w:trHeight w:val="368"/>
        </w:trPr>
        <w:tc>
          <w:tcPr>
            <w:tcW w:w="2248" w:type="dxa"/>
            <w:tcBorders>
              <w:top w:val="sing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指標屬性</w:t>
            </w:r>
          </w:p>
        </w:tc>
        <w:tc>
          <w:tcPr>
            <w:tcW w:w="7409" w:type="dxa"/>
            <w:tcBorders>
              <w:top w:val="sing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負向</w:t>
            </w:r>
          </w:p>
        </w:tc>
      </w:tr>
      <w:tr w:rsidR="00182626" w:rsidRPr="00E53C6C" w:rsidTr="00302E37">
        <w:trPr>
          <w:trHeight w:val="368"/>
        </w:trPr>
        <w:tc>
          <w:tcPr>
            <w:tcW w:w="2248" w:type="dxa"/>
            <w:tcBorders>
              <w:top w:val="sing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分析單位</w:t>
            </w:r>
          </w:p>
        </w:tc>
        <w:tc>
          <w:tcPr>
            <w:tcW w:w="7409" w:type="dxa"/>
            <w:tcBorders>
              <w:top w:val="sing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依院所按月分析</w:t>
            </w:r>
          </w:p>
        </w:tc>
      </w:tr>
      <w:tr w:rsidR="00182626" w:rsidRPr="00E53C6C" w:rsidTr="00302E37">
        <w:trPr>
          <w:trHeight w:val="368"/>
        </w:trPr>
        <w:tc>
          <w:tcPr>
            <w:tcW w:w="2248" w:type="dxa"/>
            <w:tcBorders>
              <w:top w:val="sing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分析範圍</w:t>
            </w:r>
          </w:p>
        </w:tc>
        <w:tc>
          <w:tcPr>
            <w:tcW w:w="7409" w:type="dxa"/>
            <w:tcBorders>
              <w:top w:val="sing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西醫基層總額部門門診案件</w:t>
            </w:r>
          </w:p>
        </w:tc>
      </w:tr>
      <w:tr w:rsidR="00182626" w:rsidRPr="00E53C6C" w:rsidTr="00302E37">
        <w:trPr>
          <w:trHeight w:val="2982"/>
        </w:trPr>
        <w:tc>
          <w:tcPr>
            <w:tcW w:w="2248" w:type="dxa"/>
            <w:tcBorders>
              <w:top w:val="single" w:sz="4" w:space="0" w:color="000000"/>
              <w:left w:val="double" w:sz="4" w:space="0" w:color="000000"/>
              <w:bottom w:val="sing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處理方式</w:t>
            </w:r>
          </w:p>
        </w:tc>
        <w:tc>
          <w:tcPr>
            <w:tcW w:w="7409" w:type="dxa"/>
            <w:tcBorders>
              <w:top w:val="single" w:sz="4" w:space="0" w:color="000000"/>
              <w:left w:val="single" w:sz="4" w:space="0" w:color="000000"/>
              <w:bottom w:val="sing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kern w:val="1"/>
                <w:sz w:val="28"/>
                <w:szCs w:val="28"/>
              </w:rPr>
              <w:t>同一處方開立兩筆（含）以上同為指示藥品且相同劑型之不同人工淚液</w:t>
            </w:r>
            <w:proofErr w:type="gramStart"/>
            <w:r w:rsidRPr="00E53C6C">
              <w:rPr>
                <w:rFonts w:eastAsia="標楷體"/>
                <w:kern w:val="1"/>
                <w:sz w:val="28"/>
                <w:szCs w:val="28"/>
              </w:rPr>
              <w:t>醫</w:t>
            </w:r>
            <w:proofErr w:type="gramEnd"/>
            <w:r w:rsidRPr="00E53C6C">
              <w:rPr>
                <w:rFonts w:eastAsia="標楷體"/>
                <w:kern w:val="1"/>
                <w:sz w:val="28"/>
                <w:szCs w:val="28"/>
              </w:rPr>
              <w:t>令案件，不予支付第</w:t>
            </w:r>
            <w:r w:rsidRPr="00E53C6C">
              <w:rPr>
                <w:rFonts w:eastAsia="標楷體"/>
                <w:kern w:val="1"/>
                <w:sz w:val="28"/>
                <w:szCs w:val="28"/>
              </w:rPr>
              <w:t>2</w:t>
            </w:r>
            <w:r w:rsidRPr="00E53C6C">
              <w:rPr>
                <w:rFonts w:eastAsia="標楷體"/>
                <w:kern w:val="1"/>
                <w:sz w:val="28"/>
                <w:szCs w:val="28"/>
              </w:rPr>
              <w:t>筆（含）以上之人工淚液醫令申報點數。</w:t>
            </w:r>
          </w:p>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kern w:val="1"/>
                <w:sz w:val="28"/>
                <w:szCs w:val="28"/>
              </w:rPr>
              <w:t>不予支付點數＝同一處方第</w:t>
            </w:r>
            <w:r w:rsidRPr="00E53C6C">
              <w:rPr>
                <w:rFonts w:eastAsia="標楷體"/>
                <w:kern w:val="1"/>
                <w:sz w:val="28"/>
                <w:szCs w:val="28"/>
              </w:rPr>
              <w:t>2</w:t>
            </w:r>
            <w:r w:rsidRPr="00E53C6C">
              <w:rPr>
                <w:rFonts w:eastAsia="標楷體"/>
                <w:kern w:val="1"/>
                <w:sz w:val="28"/>
                <w:szCs w:val="28"/>
              </w:rPr>
              <w:t>筆（含）以上之相同劑型指示藥品人工淚液</w:t>
            </w:r>
            <w:proofErr w:type="gramStart"/>
            <w:r w:rsidRPr="00E53C6C">
              <w:rPr>
                <w:rFonts w:eastAsia="標楷體"/>
                <w:kern w:val="1"/>
                <w:sz w:val="28"/>
                <w:szCs w:val="28"/>
              </w:rPr>
              <w:t>醫</w:t>
            </w:r>
            <w:proofErr w:type="gramEnd"/>
            <w:r w:rsidRPr="00E53C6C">
              <w:rPr>
                <w:rFonts w:eastAsia="標楷體"/>
                <w:kern w:val="1"/>
                <w:sz w:val="28"/>
                <w:szCs w:val="28"/>
              </w:rPr>
              <w:t>令總量</w:t>
            </w:r>
            <w:r w:rsidRPr="00E53C6C">
              <w:rPr>
                <w:rFonts w:eastAsia="標楷體"/>
                <w:kern w:val="1"/>
                <w:sz w:val="28"/>
                <w:szCs w:val="28"/>
              </w:rPr>
              <w:t xml:space="preserve">× </w:t>
            </w:r>
            <w:r w:rsidRPr="00E53C6C">
              <w:rPr>
                <w:rFonts w:eastAsia="標楷體"/>
                <w:kern w:val="1"/>
                <w:sz w:val="28"/>
                <w:szCs w:val="28"/>
              </w:rPr>
              <w:t>申報點數（四捨五入至整數）</w:t>
            </w:r>
          </w:p>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proofErr w:type="gramStart"/>
            <w:r w:rsidRPr="00E53C6C">
              <w:rPr>
                <w:rFonts w:eastAsia="標楷體"/>
                <w:kern w:val="1"/>
                <w:sz w:val="28"/>
                <w:szCs w:val="28"/>
              </w:rPr>
              <w:t>註</w:t>
            </w:r>
            <w:proofErr w:type="gramEnd"/>
            <w:r w:rsidRPr="00E53C6C">
              <w:rPr>
                <w:rFonts w:eastAsia="標楷體"/>
                <w:kern w:val="1"/>
                <w:sz w:val="28"/>
                <w:szCs w:val="28"/>
              </w:rPr>
              <w:t>：同一處方第</w:t>
            </w:r>
            <w:r w:rsidRPr="00E53C6C">
              <w:rPr>
                <w:rFonts w:eastAsia="標楷體"/>
                <w:kern w:val="1"/>
                <w:sz w:val="28"/>
                <w:szCs w:val="28"/>
              </w:rPr>
              <w:t>2</w:t>
            </w:r>
            <w:r w:rsidRPr="00E53C6C">
              <w:rPr>
                <w:rFonts w:eastAsia="標楷體"/>
                <w:kern w:val="1"/>
                <w:sz w:val="28"/>
                <w:szCs w:val="28"/>
              </w:rPr>
              <w:t>筆（含）以上之相同劑型指示藥品人工淚液案件，依支付價格由大至小排序，</w:t>
            </w:r>
            <w:r w:rsidRPr="00E53C6C">
              <w:rPr>
                <w:rFonts w:eastAsia="標楷體"/>
                <w:kern w:val="1"/>
                <w:sz w:val="28"/>
              </w:rPr>
              <w:t>不予支付</w:t>
            </w:r>
            <w:r w:rsidRPr="00E53C6C">
              <w:rPr>
                <w:rFonts w:eastAsia="標楷體"/>
                <w:kern w:val="1"/>
                <w:sz w:val="28"/>
                <w:szCs w:val="28"/>
              </w:rPr>
              <w:t>第</w:t>
            </w:r>
            <w:r w:rsidRPr="00E53C6C">
              <w:rPr>
                <w:rFonts w:eastAsia="標楷體"/>
                <w:kern w:val="1"/>
                <w:sz w:val="28"/>
                <w:szCs w:val="28"/>
              </w:rPr>
              <w:t>2</w:t>
            </w:r>
            <w:r w:rsidRPr="00E53C6C">
              <w:rPr>
                <w:rFonts w:eastAsia="標楷體"/>
                <w:kern w:val="1"/>
                <w:sz w:val="28"/>
                <w:szCs w:val="28"/>
              </w:rPr>
              <w:t>筆（含）以上之相同劑型指示藥品人工淚液。</w:t>
            </w:r>
          </w:p>
        </w:tc>
      </w:tr>
      <w:tr w:rsidR="00182626" w:rsidRPr="00E53C6C" w:rsidTr="00302E37">
        <w:trPr>
          <w:trHeight w:val="737"/>
        </w:trPr>
        <w:tc>
          <w:tcPr>
            <w:tcW w:w="2248" w:type="dxa"/>
            <w:tcBorders>
              <w:top w:val="single" w:sz="4" w:space="0" w:color="000000"/>
              <w:left w:val="double" w:sz="4" w:space="0" w:color="000000"/>
              <w:bottom w:val="single" w:sz="4" w:space="0" w:color="000000"/>
              <w:right w:val="single" w:sz="4" w:space="0" w:color="000000"/>
            </w:tcBorders>
            <w:shd w:val="clear" w:color="auto" w:fill="auto"/>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衛生福利部核准日期及文號</w:t>
            </w:r>
          </w:p>
        </w:tc>
        <w:tc>
          <w:tcPr>
            <w:tcW w:w="7409" w:type="dxa"/>
            <w:tcBorders>
              <w:top w:val="single" w:sz="4" w:space="0" w:color="000000"/>
              <w:left w:val="single" w:sz="4" w:space="0" w:color="000000"/>
              <w:bottom w:val="single" w:sz="4" w:space="0" w:color="000000"/>
              <w:right w:val="double" w:sz="4" w:space="0" w:color="000000"/>
            </w:tcBorders>
            <w:shd w:val="clear" w:color="auto" w:fill="auto"/>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107</w:t>
            </w:r>
            <w:r w:rsidRPr="00E53C6C">
              <w:rPr>
                <w:rFonts w:eastAsia="標楷體" w:hint="eastAsia"/>
                <w:kern w:val="1"/>
                <w:sz w:val="28"/>
                <w:szCs w:val="28"/>
              </w:rPr>
              <w:t>年</w:t>
            </w:r>
            <w:r w:rsidRPr="00E53C6C">
              <w:rPr>
                <w:rFonts w:eastAsia="標楷體" w:hint="eastAsia"/>
                <w:kern w:val="1"/>
                <w:sz w:val="28"/>
                <w:szCs w:val="28"/>
              </w:rPr>
              <w:t>2</w:t>
            </w:r>
            <w:r w:rsidRPr="00E53C6C">
              <w:rPr>
                <w:rFonts w:eastAsia="標楷體" w:hint="eastAsia"/>
                <w:kern w:val="1"/>
                <w:sz w:val="28"/>
                <w:szCs w:val="28"/>
              </w:rPr>
              <w:t>月</w:t>
            </w:r>
            <w:r w:rsidRPr="00E53C6C">
              <w:rPr>
                <w:rFonts w:eastAsia="標楷體" w:hint="eastAsia"/>
                <w:kern w:val="1"/>
                <w:sz w:val="28"/>
                <w:szCs w:val="28"/>
              </w:rPr>
              <w:t>12</w:t>
            </w:r>
            <w:r w:rsidRPr="00E53C6C">
              <w:rPr>
                <w:rFonts w:eastAsia="標楷體" w:hint="eastAsia"/>
                <w:kern w:val="1"/>
                <w:sz w:val="28"/>
                <w:szCs w:val="28"/>
              </w:rPr>
              <w:t>日衛</w:t>
            </w:r>
            <w:proofErr w:type="gramStart"/>
            <w:r w:rsidRPr="00E53C6C">
              <w:rPr>
                <w:rFonts w:eastAsia="標楷體" w:hint="eastAsia"/>
                <w:kern w:val="1"/>
                <w:sz w:val="28"/>
                <w:szCs w:val="28"/>
              </w:rPr>
              <w:t>部保字</w:t>
            </w:r>
            <w:proofErr w:type="gramEnd"/>
            <w:r w:rsidRPr="00E53C6C">
              <w:rPr>
                <w:rFonts w:eastAsia="標楷體" w:hint="eastAsia"/>
                <w:kern w:val="1"/>
                <w:sz w:val="28"/>
                <w:szCs w:val="28"/>
              </w:rPr>
              <w:t>第</w:t>
            </w:r>
            <w:r w:rsidRPr="00E53C6C">
              <w:rPr>
                <w:rFonts w:eastAsia="標楷體" w:hint="eastAsia"/>
                <w:kern w:val="1"/>
                <w:sz w:val="28"/>
                <w:szCs w:val="28"/>
              </w:rPr>
              <w:t>1071260088</w:t>
            </w:r>
            <w:r w:rsidRPr="00E53C6C">
              <w:rPr>
                <w:rFonts w:eastAsia="標楷體" w:hint="eastAsia"/>
                <w:kern w:val="1"/>
                <w:sz w:val="28"/>
                <w:szCs w:val="28"/>
              </w:rPr>
              <w:t>號</w:t>
            </w:r>
            <w:r w:rsidR="00D37933">
              <w:rPr>
                <w:rFonts w:eastAsia="標楷體" w:hint="eastAsia"/>
                <w:kern w:val="1"/>
                <w:sz w:val="28"/>
                <w:szCs w:val="28"/>
              </w:rPr>
              <w:t>函</w:t>
            </w:r>
          </w:p>
        </w:tc>
      </w:tr>
      <w:tr w:rsidR="00182626" w:rsidRPr="00E53C6C" w:rsidTr="00302E37">
        <w:trPr>
          <w:trHeight w:val="737"/>
        </w:trPr>
        <w:tc>
          <w:tcPr>
            <w:tcW w:w="2248" w:type="dxa"/>
            <w:tcBorders>
              <w:top w:val="single" w:sz="4" w:space="0" w:color="000000"/>
              <w:left w:val="double" w:sz="4" w:space="0" w:color="000000"/>
              <w:bottom w:val="single" w:sz="4" w:space="0" w:color="000000"/>
              <w:right w:val="single" w:sz="4" w:space="0" w:color="000000"/>
            </w:tcBorders>
            <w:shd w:val="clear" w:color="auto" w:fill="auto"/>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健保署公告日期及文號</w:t>
            </w:r>
          </w:p>
        </w:tc>
        <w:tc>
          <w:tcPr>
            <w:tcW w:w="7409" w:type="dxa"/>
            <w:tcBorders>
              <w:top w:val="single" w:sz="4" w:space="0" w:color="000000"/>
              <w:left w:val="single" w:sz="4" w:space="0" w:color="000000"/>
              <w:bottom w:val="single" w:sz="4" w:space="0" w:color="000000"/>
              <w:right w:val="double" w:sz="4" w:space="0" w:color="000000"/>
            </w:tcBorders>
            <w:shd w:val="clear" w:color="auto" w:fill="auto"/>
            <w:vAlign w:val="center"/>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sz w:val="28"/>
                <w:szCs w:val="28"/>
              </w:rPr>
            </w:pPr>
            <w:r w:rsidRPr="00E53C6C">
              <w:rPr>
                <w:rFonts w:eastAsia="標楷體" w:hint="eastAsia"/>
                <w:kern w:val="1"/>
                <w:sz w:val="28"/>
                <w:szCs w:val="28"/>
              </w:rPr>
              <w:t>107</w:t>
            </w:r>
            <w:r w:rsidRPr="00E53C6C">
              <w:rPr>
                <w:rFonts w:eastAsia="標楷體" w:hint="eastAsia"/>
                <w:kern w:val="1"/>
                <w:sz w:val="28"/>
                <w:szCs w:val="28"/>
              </w:rPr>
              <w:t>年</w:t>
            </w:r>
            <w:r w:rsidRPr="00E53C6C">
              <w:rPr>
                <w:rFonts w:eastAsia="標楷體" w:hint="eastAsia"/>
                <w:kern w:val="1"/>
                <w:sz w:val="28"/>
                <w:szCs w:val="28"/>
              </w:rPr>
              <w:t>3</w:t>
            </w:r>
            <w:r w:rsidRPr="00E53C6C">
              <w:rPr>
                <w:rFonts w:eastAsia="標楷體" w:hint="eastAsia"/>
                <w:kern w:val="1"/>
                <w:sz w:val="28"/>
                <w:szCs w:val="28"/>
              </w:rPr>
              <w:t>月</w:t>
            </w:r>
            <w:r w:rsidRPr="00E53C6C">
              <w:rPr>
                <w:rFonts w:eastAsia="標楷體" w:hint="eastAsia"/>
                <w:kern w:val="1"/>
                <w:sz w:val="28"/>
                <w:szCs w:val="28"/>
              </w:rPr>
              <w:t>7</w:t>
            </w:r>
            <w:r w:rsidRPr="00E53C6C">
              <w:rPr>
                <w:rFonts w:eastAsia="標楷體" w:hint="eastAsia"/>
                <w:kern w:val="1"/>
                <w:sz w:val="28"/>
                <w:szCs w:val="28"/>
              </w:rPr>
              <w:t>日</w:t>
            </w:r>
            <w:proofErr w:type="gramStart"/>
            <w:r w:rsidRPr="00E53C6C">
              <w:rPr>
                <w:rFonts w:eastAsia="標楷體" w:hint="eastAsia"/>
                <w:kern w:val="1"/>
                <w:sz w:val="28"/>
                <w:szCs w:val="28"/>
              </w:rPr>
              <w:t>健保審字第</w:t>
            </w:r>
            <w:r w:rsidRPr="00E53C6C">
              <w:rPr>
                <w:rFonts w:eastAsia="標楷體" w:hint="eastAsia"/>
                <w:kern w:val="1"/>
                <w:sz w:val="28"/>
                <w:szCs w:val="28"/>
              </w:rPr>
              <w:t>1070002265</w:t>
            </w:r>
            <w:r w:rsidRPr="00E53C6C">
              <w:rPr>
                <w:rFonts w:eastAsia="標楷體" w:hint="eastAsia"/>
                <w:kern w:val="1"/>
                <w:sz w:val="28"/>
                <w:szCs w:val="28"/>
              </w:rPr>
              <w:t>號</w:t>
            </w:r>
            <w:proofErr w:type="gramEnd"/>
          </w:p>
        </w:tc>
      </w:tr>
      <w:tr w:rsidR="00182626" w:rsidRPr="00E53C6C" w:rsidTr="00302E37">
        <w:trPr>
          <w:trHeight w:val="368"/>
        </w:trPr>
        <w:tc>
          <w:tcPr>
            <w:tcW w:w="2248" w:type="dxa"/>
            <w:tcBorders>
              <w:top w:val="single" w:sz="4" w:space="0" w:color="000000"/>
              <w:left w:val="double" w:sz="4" w:space="0" w:color="000000"/>
              <w:bottom w:val="double" w:sz="4" w:space="0" w:color="000000"/>
              <w:right w:val="sing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kern w:val="1"/>
                <w:sz w:val="28"/>
                <w:szCs w:val="28"/>
              </w:rPr>
              <w:t>實施起日</w:t>
            </w:r>
          </w:p>
        </w:tc>
        <w:tc>
          <w:tcPr>
            <w:tcW w:w="7409" w:type="dxa"/>
            <w:tcBorders>
              <w:top w:val="single" w:sz="4" w:space="0" w:color="000000"/>
              <w:left w:val="single" w:sz="4" w:space="0" w:color="000000"/>
              <w:bottom w:val="double" w:sz="4" w:space="0" w:color="000000"/>
              <w:right w:val="double" w:sz="4" w:space="0" w:color="000000"/>
            </w:tcBorders>
            <w:shd w:val="clear" w:color="auto" w:fill="auto"/>
          </w:tcPr>
          <w:p w:rsidR="00182626" w:rsidRPr="00E53C6C" w:rsidRDefault="00182626" w:rsidP="009D2FB4">
            <w:pPr>
              <w:pBdr>
                <w:top w:val="none" w:sz="0" w:space="0" w:color="000000"/>
                <w:left w:val="none" w:sz="0" w:space="0" w:color="000000"/>
                <w:bottom w:val="none" w:sz="0" w:space="0" w:color="000000"/>
                <w:right w:val="none" w:sz="0" w:space="0" w:color="000000"/>
              </w:pBdr>
              <w:snapToGrid w:val="0"/>
              <w:jc w:val="both"/>
              <w:rPr>
                <w:rFonts w:eastAsia="標楷體"/>
                <w:kern w:val="1"/>
              </w:rPr>
            </w:pPr>
            <w:r w:rsidRPr="00E53C6C">
              <w:rPr>
                <w:rFonts w:eastAsia="標楷體" w:hint="eastAsia"/>
                <w:kern w:val="1"/>
                <w:sz w:val="28"/>
                <w:szCs w:val="28"/>
              </w:rPr>
              <w:t>107</w:t>
            </w:r>
            <w:r w:rsidRPr="00E53C6C">
              <w:rPr>
                <w:rFonts w:eastAsia="標楷體" w:hint="eastAsia"/>
                <w:kern w:val="1"/>
                <w:sz w:val="28"/>
                <w:szCs w:val="28"/>
              </w:rPr>
              <w:t>年</w:t>
            </w:r>
            <w:r w:rsidRPr="00E53C6C">
              <w:rPr>
                <w:rFonts w:eastAsia="標楷體" w:hint="eastAsia"/>
                <w:kern w:val="1"/>
                <w:sz w:val="28"/>
                <w:szCs w:val="28"/>
              </w:rPr>
              <w:t>4</w:t>
            </w:r>
            <w:r w:rsidRPr="00E53C6C">
              <w:rPr>
                <w:rFonts w:eastAsia="標楷體" w:hint="eastAsia"/>
                <w:kern w:val="1"/>
                <w:sz w:val="28"/>
                <w:szCs w:val="28"/>
              </w:rPr>
              <w:t>月</w:t>
            </w:r>
            <w:r w:rsidRPr="00E53C6C">
              <w:rPr>
                <w:rFonts w:eastAsia="標楷體" w:hint="eastAsia"/>
                <w:kern w:val="1"/>
                <w:sz w:val="28"/>
                <w:szCs w:val="28"/>
              </w:rPr>
              <w:t>1</w:t>
            </w:r>
            <w:r w:rsidRPr="00E53C6C">
              <w:rPr>
                <w:rFonts w:eastAsia="標楷體" w:hint="eastAsia"/>
                <w:kern w:val="1"/>
                <w:sz w:val="28"/>
                <w:szCs w:val="28"/>
              </w:rPr>
              <w:t>日</w:t>
            </w:r>
            <w:r w:rsidR="00174336">
              <w:rPr>
                <w:rFonts w:eastAsia="標楷體" w:hint="eastAsia"/>
                <w:kern w:val="1"/>
                <w:sz w:val="28"/>
                <w:szCs w:val="28"/>
              </w:rPr>
              <w:t>(</w:t>
            </w:r>
            <w:r w:rsidRPr="00E53C6C">
              <w:rPr>
                <w:rFonts w:eastAsia="標楷體" w:hint="eastAsia"/>
                <w:kern w:val="1"/>
                <w:sz w:val="28"/>
                <w:szCs w:val="28"/>
              </w:rPr>
              <w:t>費用年月</w:t>
            </w:r>
            <w:r w:rsidR="00174336">
              <w:rPr>
                <w:rFonts w:eastAsia="標楷體" w:hint="eastAsia"/>
                <w:kern w:val="1"/>
                <w:sz w:val="28"/>
                <w:szCs w:val="28"/>
              </w:rPr>
              <w:t>)</w:t>
            </w:r>
          </w:p>
        </w:tc>
      </w:tr>
    </w:tbl>
    <w:p w:rsidR="00182626" w:rsidRPr="00E53C6C" w:rsidRDefault="00182626" w:rsidP="00182626">
      <w:pPr>
        <w:rPr>
          <w:rFonts w:eastAsia="標楷體"/>
        </w:rPr>
      </w:pPr>
    </w:p>
    <w:p w:rsidR="00182626" w:rsidRDefault="00182626" w:rsidP="00182626">
      <w:pPr>
        <w:widowControl/>
        <w:suppressAutoHyphens w:val="0"/>
        <w:rPr>
          <w:rFonts w:eastAsia="標楷體"/>
        </w:rPr>
      </w:pPr>
      <w:r w:rsidRPr="00E53C6C">
        <w:rPr>
          <w:rFonts w:eastAsia="標楷體"/>
        </w:rPr>
        <w:br w:type="page"/>
      </w:r>
    </w:p>
    <w:p w:rsidR="00135282" w:rsidRPr="00870B48" w:rsidRDefault="00135282" w:rsidP="00D156D4">
      <w:pPr>
        <w:pStyle w:val="01"/>
      </w:pPr>
      <w:r w:rsidRPr="00870B48">
        <w:rPr>
          <w:highlight w:val="yellow"/>
        </w:rPr>
        <w:lastRenderedPageBreak/>
        <w:t>057-</w:t>
      </w:r>
      <w:r w:rsidRPr="00870B48">
        <w:rPr>
          <w:highlight w:val="yellow"/>
        </w:rPr>
        <w:t>西醫基層院所開立門診連續兩次以上調劑慢性病連續</w:t>
      </w:r>
      <w:proofErr w:type="gramStart"/>
      <w:r w:rsidRPr="00870B48">
        <w:rPr>
          <w:highlight w:val="yellow"/>
        </w:rPr>
        <w:t>處方箋未再</w:t>
      </w:r>
      <w:proofErr w:type="gramEnd"/>
      <w:r w:rsidRPr="00870B48">
        <w:rPr>
          <w:highlight w:val="yellow"/>
        </w:rPr>
        <w:t>調劑案件占率過高</w:t>
      </w:r>
    </w:p>
    <w:p w:rsidR="00135282" w:rsidRPr="00870B48" w:rsidRDefault="00135282" w:rsidP="00135282">
      <w:pPr>
        <w:ind w:leftChars="177" w:left="425"/>
        <w:rPr>
          <w:rFonts w:eastAsia="標楷體"/>
          <w:sz w:val="20"/>
          <w:szCs w:val="20"/>
          <w:highlight w:val="yellow"/>
        </w:rPr>
      </w:pPr>
      <w:r w:rsidRPr="00870B48">
        <w:rPr>
          <w:rFonts w:eastAsia="標楷體"/>
          <w:sz w:val="20"/>
          <w:szCs w:val="20"/>
          <w:highlight w:val="yellow"/>
        </w:rPr>
        <w:t>[</w:t>
      </w:r>
      <w:r w:rsidRPr="00870B48">
        <w:rPr>
          <w:rFonts w:eastAsia="標楷體"/>
          <w:sz w:val="20"/>
          <w:szCs w:val="20"/>
          <w:highlight w:val="yellow"/>
        </w:rPr>
        <w:t>最新公告</w:t>
      </w:r>
      <w:r w:rsidRPr="00870B48">
        <w:rPr>
          <w:rFonts w:eastAsia="標楷體" w:hint="eastAsia"/>
          <w:sz w:val="20"/>
          <w:szCs w:val="20"/>
          <w:highlight w:val="yellow"/>
        </w:rPr>
        <w:t>實施起日</w:t>
      </w:r>
      <w:r w:rsidRPr="00870B48">
        <w:rPr>
          <w:rFonts w:eastAsia="標楷體" w:hint="eastAsia"/>
          <w:sz w:val="20"/>
          <w:szCs w:val="20"/>
          <w:highlight w:val="yellow"/>
        </w:rPr>
        <w:t>1</w:t>
      </w:r>
      <w:r w:rsidRPr="00870B48">
        <w:rPr>
          <w:rFonts w:eastAsia="標楷體"/>
          <w:sz w:val="20"/>
          <w:szCs w:val="20"/>
          <w:highlight w:val="yellow"/>
        </w:rPr>
        <w:t>10</w:t>
      </w:r>
      <w:r w:rsidRPr="00870B48">
        <w:rPr>
          <w:rFonts w:eastAsia="標楷體" w:hint="eastAsia"/>
          <w:sz w:val="20"/>
          <w:szCs w:val="20"/>
          <w:highlight w:val="yellow"/>
        </w:rPr>
        <w:t>年</w:t>
      </w:r>
      <w:r w:rsidRPr="00870B48">
        <w:rPr>
          <w:rFonts w:eastAsia="標楷體"/>
          <w:sz w:val="20"/>
          <w:szCs w:val="20"/>
          <w:highlight w:val="yellow"/>
        </w:rPr>
        <w:t>10</w:t>
      </w:r>
      <w:r w:rsidRPr="00870B48">
        <w:rPr>
          <w:rFonts w:eastAsia="標楷體" w:hint="eastAsia"/>
          <w:sz w:val="20"/>
          <w:szCs w:val="20"/>
          <w:highlight w:val="yellow"/>
        </w:rPr>
        <w:t>月</w:t>
      </w:r>
      <w:r w:rsidRPr="00870B48">
        <w:rPr>
          <w:rFonts w:eastAsia="標楷體" w:hint="eastAsia"/>
          <w:sz w:val="20"/>
          <w:szCs w:val="20"/>
          <w:highlight w:val="yellow"/>
        </w:rPr>
        <w:t>1</w:t>
      </w:r>
      <w:r w:rsidRPr="00870B48">
        <w:rPr>
          <w:rFonts w:eastAsia="標楷體" w:hint="eastAsia"/>
          <w:sz w:val="20"/>
          <w:szCs w:val="20"/>
          <w:highlight w:val="yellow"/>
        </w:rPr>
        <w:t>日</w:t>
      </w:r>
      <w:r w:rsidRPr="00870B48">
        <w:rPr>
          <w:rFonts w:eastAsia="標楷體" w:hint="eastAsia"/>
          <w:sz w:val="20"/>
          <w:szCs w:val="20"/>
          <w:highlight w:val="yellow"/>
        </w:rPr>
        <w:t>(</w:t>
      </w:r>
      <w:r w:rsidRPr="00870B48">
        <w:rPr>
          <w:rFonts w:eastAsia="標楷體" w:hint="eastAsia"/>
          <w:sz w:val="20"/>
          <w:szCs w:val="20"/>
          <w:highlight w:val="yellow"/>
        </w:rPr>
        <w:t>費用年月</w:t>
      </w:r>
      <w:r w:rsidRPr="00870B48">
        <w:rPr>
          <w:rFonts w:eastAsia="標楷體" w:hint="eastAsia"/>
          <w:sz w:val="20"/>
          <w:szCs w:val="20"/>
          <w:highlight w:val="yellow"/>
        </w:rPr>
        <w:t>)</w:t>
      </w:r>
      <w:r w:rsidRPr="00870B48">
        <w:rPr>
          <w:rFonts w:eastAsia="標楷體" w:hint="eastAsia"/>
          <w:sz w:val="20"/>
          <w:szCs w:val="20"/>
          <w:highlight w:val="yellow"/>
        </w:rPr>
        <w:t>；</w:t>
      </w:r>
      <w:r w:rsidRPr="00870B48">
        <w:rPr>
          <w:rFonts w:eastAsia="標楷體"/>
          <w:sz w:val="20"/>
          <w:szCs w:val="20"/>
          <w:highlight w:val="yellow"/>
        </w:rPr>
        <w:t>最初實施起日</w:t>
      </w:r>
      <w:r>
        <w:rPr>
          <w:rFonts w:eastAsia="標楷體" w:hint="eastAsia"/>
          <w:sz w:val="20"/>
          <w:szCs w:val="20"/>
          <w:highlight w:val="yellow"/>
        </w:rPr>
        <w:t>108</w:t>
      </w:r>
      <w:r w:rsidRPr="00870B48">
        <w:rPr>
          <w:rFonts w:eastAsia="標楷體"/>
          <w:sz w:val="20"/>
          <w:szCs w:val="20"/>
          <w:highlight w:val="yellow"/>
        </w:rPr>
        <w:t>年</w:t>
      </w:r>
      <w:r>
        <w:rPr>
          <w:rFonts w:eastAsia="標楷體" w:hint="eastAsia"/>
          <w:sz w:val="20"/>
          <w:szCs w:val="20"/>
          <w:highlight w:val="yellow"/>
        </w:rPr>
        <w:t>6</w:t>
      </w:r>
      <w:r w:rsidRPr="00870B48">
        <w:rPr>
          <w:rFonts w:eastAsia="標楷體"/>
          <w:sz w:val="20"/>
          <w:szCs w:val="20"/>
          <w:highlight w:val="yellow"/>
        </w:rPr>
        <w:t>月</w:t>
      </w:r>
      <w:r w:rsidRPr="00870B48">
        <w:rPr>
          <w:rFonts w:eastAsia="標楷體"/>
          <w:sz w:val="20"/>
          <w:szCs w:val="20"/>
          <w:highlight w:val="yellow"/>
        </w:rPr>
        <w:t>1</w:t>
      </w:r>
      <w:r w:rsidRPr="00870B48">
        <w:rPr>
          <w:rFonts w:eastAsia="標楷體"/>
          <w:sz w:val="20"/>
          <w:szCs w:val="20"/>
          <w:highlight w:val="yellow"/>
        </w:rPr>
        <w:t>日</w:t>
      </w:r>
      <w:r w:rsidRPr="00870B48">
        <w:rPr>
          <w:rFonts w:eastAsia="標楷體" w:hint="eastAsia"/>
          <w:sz w:val="20"/>
          <w:szCs w:val="20"/>
          <w:highlight w:val="yellow"/>
        </w:rPr>
        <w:t>(</w:t>
      </w:r>
      <w:r w:rsidRPr="00870B48">
        <w:rPr>
          <w:rFonts w:eastAsia="標楷體"/>
          <w:sz w:val="20"/>
          <w:szCs w:val="20"/>
          <w:highlight w:val="yellow"/>
        </w:rPr>
        <w:t>費用年月</w:t>
      </w:r>
      <w:r w:rsidRPr="00870B48">
        <w:rPr>
          <w:rFonts w:eastAsia="標楷體"/>
          <w:sz w:val="20"/>
          <w:szCs w:val="20"/>
          <w:highlight w:val="yellow"/>
        </w:rPr>
        <w:t>)]</w:t>
      </w:r>
    </w:p>
    <w:p w:rsidR="00135282" w:rsidRPr="00870B48" w:rsidRDefault="00135282" w:rsidP="00135282">
      <w:pPr>
        <w:ind w:leftChars="177" w:left="425"/>
        <w:rPr>
          <w:rFonts w:eastAsia="標楷體"/>
          <w:sz w:val="20"/>
          <w:szCs w:val="20"/>
          <w:highlight w:val="yellow"/>
        </w:rPr>
      </w:pPr>
    </w:p>
    <w:p w:rsidR="00135282" w:rsidRPr="00E361CF" w:rsidRDefault="00135282" w:rsidP="003938E8">
      <w:pPr>
        <w:pStyle w:val="02"/>
      </w:pPr>
      <w:r w:rsidRPr="00E361CF">
        <w:rPr>
          <w:rFonts w:hint="eastAsia"/>
        </w:rPr>
        <w:t>057</w:t>
      </w:r>
      <w:r w:rsidRPr="00E361CF">
        <w:rPr>
          <w:rFonts w:hint="eastAsia"/>
        </w:rPr>
        <w:t>指標版本：實施起日</w:t>
      </w:r>
      <w:r w:rsidRPr="00E361CF">
        <w:rPr>
          <w:rFonts w:hint="eastAsia"/>
        </w:rPr>
        <w:tab/>
        <w:t>1</w:t>
      </w:r>
      <w:r>
        <w:rPr>
          <w:rFonts w:hint="eastAsia"/>
        </w:rPr>
        <w:t>10</w:t>
      </w:r>
      <w:r w:rsidRPr="00E361CF">
        <w:rPr>
          <w:rFonts w:hint="eastAsia"/>
        </w:rPr>
        <w:t>年</w:t>
      </w:r>
      <w:r w:rsidRPr="00E361CF">
        <w:t>10</w:t>
      </w:r>
      <w:r w:rsidRPr="00E361CF">
        <w:rPr>
          <w:rFonts w:hint="eastAsia"/>
        </w:rPr>
        <w:t>月</w:t>
      </w:r>
      <w:r w:rsidRPr="00E361CF">
        <w:rPr>
          <w:rFonts w:hint="eastAsia"/>
        </w:rPr>
        <w:t>1</w:t>
      </w:r>
      <w:r w:rsidRPr="00E361CF">
        <w:rPr>
          <w:rFonts w:hint="eastAsia"/>
        </w:rPr>
        <w:t>日</w:t>
      </w:r>
      <w:r w:rsidR="00174336">
        <w:rPr>
          <w:rFonts w:hint="eastAsia"/>
        </w:rPr>
        <w:t>(</w:t>
      </w:r>
      <w:r w:rsidRPr="00E361CF">
        <w:rPr>
          <w:rFonts w:hint="eastAsia"/>
        </w:rPr>
        <w:t>費用年月</w:t>
      </w:r>
      <w:r w:rsidR="00174336">
        <w:rPr>
          <w:rFonts w:hint="eastAsia"/>
        </w:rPr>
        <w:t>)</w:t>
      </w:r>
      <w:r w:rsidR="00C045E1">
        <w:rPr>
          <w:rFonts w:hint="eastAsia"/>
        </w:rPr>
        <w:t xml:space="preserve"> </w:t>
      </w:r>
      <w:r w:rsidRPr="00E361CF">
        <w:rPr>
          <w:rFonts w:hint="eastAsia"/>
        </w:rPr>
        <w:t>--</w:t>
      </w:r>
      <w:r w:rsidRPr="00E361CF">
        <w:rPr>
          <w:rFonts w:hint="eastAsia"/>
        </w:rPr>
        <w:t>現行實施</w:t>
      </w:r>
    </w:p>
    <w:tbl>
      <w:tblPr>
        <w:tblW w:w="9757" w:type="dxa"/>
        <w:jc w:val="center"/>
        <w:tblCellMar>
          <w:left w:w="10" w:type="dxa"/>
          <w:right w:w="10" w:type="dxa"/>
        </w:tblCellMar>
        <w:tblLook w:val="0000" w:firstRow="0" w:lastRow="0" w:firstColumn="0" w:lastColumn="0" w:noHBand="0" w:noVBand="0"/>
      </w:tblPr>
      <w:tblGrid>
        <w:gridCol w:w="1810"/>
        <w:gridCol w:w="7947"/>
      </w:tblGrid>
      <w:tr w:rsidR="00135282" w:rsidRPr="00870B48" w:rsidTr="00302E37">
        <w:trPr>
          <w:trHeight w:val="743"/>
          <w:jc w:val="center"/>
        </w:trPr>
        <w:tc>
          <w:tcPr>
            <w:tcW w:w="1810" w:type="dxa"/>
            <w:tcBorders>
              <w:top w:val="doub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caps/>
                <w:sz w:val="28"/>
                <w:szCs w:val="28"/>
              </w:rPr>
            </w:pPr>
            <w:r w:rsidRPr="00870B48">
              <w:rPr>
                <w:rFonts w:eastAsia="標楷體"/>
                <w:caps/>
                <w:sz w:val="28"/>
                <w:szCs w:val="28"/>
              </w:rPr>
              <w:t>指標名稱</w:t>
            </w:r>
          </w:p>
        </w:tc>
        <w:tc>
          <w:tcPr>
            <w:tcW w:w="7947" w:type="dxa"/>
            <w:tcBorders>
              <w:top w:val="doub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ind w:left="571" w:hangingChars="204" w:hanging="571"/>
              <w:jc w:val="both"/>
              <w:rPr>
                <w:rFonts w:eastAsia="標楷體"/>
              </w:rPr>
            </w:pPr>
            <w:r w:rsidRPr="00870B48">
              <w:rPr>
                <w:rFonts w:eastAsia="標楷體" w:hint="eastAsia"/>
                <w:sz w:val="28"/>
                <w:szCs w:val="28"/>
              </w:rPr>
              <w:t>057-</w:t>
            </w:r>
            <w:r w:rsidRPr="00870B48">
              <w:rPr>
                <w:rFonts w:eastAsia="標楷體"/>
                <w:sz w:val="28"/>
                <w:szCs w:val="28"/>
              </w:rPr>
              <w:t>西醫基層院所開立</w:t>
            </w:r>
            <w:r w:rsidRPr="00870B48">
              <w:rPr>
                <w:rFonts w:eastAsia="標楷體" w:hint="eastAsia"/>
                <w:sz w:val="28"/>
                <w:szCs w:val="28"/>
              </w:rPr>
              <w:t>門診連續兩次以上調劑</w:t>
            </w:r>
            <w:r w:rsidRPr="00870B48">
              <w:rPr>
                <w:rFonts w:eastAsia="標楷體"/>
                <w:sz w:val="28"/>
                <w:szCs w:val="28"/>
              </w:rPr>
              <w:t>慢性病連續</w:t>
            </w:r>
            <w:proofErr w:type="gramStart"/>
            <w:r w:rsidRPr="00870B48">
              <w:rPr>
                <w:rFonts w:eastAsia="標楷體"/>
                <w:sz w:val="28"/>
                <w:szCs w:val="28"/>
              </w:rPr>
              <w:t>處方箋未再</w:t>
            </w:r>
            <w:proofErr w:type="gramEnd"/>
            <w:r w:rsidRPr="00870B48">
              <w:rPr>
                <w:rFonts w:eastAsia="標楷體"/>
                <w:sz w:val="28"/>
                <w:szCs w:val="28"/>
              </w:rPr>
              <w:t>調劑</w:t>
            </w:r>
            <w:r w:rsidRPr="00870B48">
              <w:rPr>
                <w:rFonts w:eastAsia="標楷體"/>
                <w:caps/>
                <w:sz w:val="28"/>
                <w:szCs w:val="28"/>
              </w:rPr>
              <w:t>案件占率過高</w:t>
            </w:r>
          </w:p>
        </w:tc>
      </w:tr>
      <w:tr w:rsidR="00135282" w:rsidRPr="00870B48" w:rsidTr="00302E37">
        <w:trPr>
          <w:trHeight w:val="363"/>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caps/>
                <w:sz w:val="28"/>
                <w:szCs w:val="28"/>
              </w:rPr>
            </w:pPr>
            <w:r w:rsidRPr="00870B48">
              <w:rPr>
                <w:rFonts w:eastAsia="標楷體"/>
                <w:caps/>
                <w:sz w:val="28"/>
                <w:szCs w:val="28"/>
              </w:rPr>
              <w:t>實施目的</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rPr>
            </w:pPr>
            <w:r w:rsidRPr="00870B48">
              <w:rPr>
                <w:rFonts w:eastAsia="標楷體"/>
                <w:sz w:val="28"/>
                <w:szCs w:val="28"/>
              </w:rPr>
              <w:t>降低不當申報</w:t>
            </w:r>
          </w:p>
        </w:tc>
      </w:tr>
      <w:tr w:rsidR="00135282" w:rsidRPr="00870B48" w:rsidTr="00302E37">
        <w:trPr>
          <w:trHeight w:val="1755"/>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指標定義</w:t>
            </w:r>
          </w:p>
          <w:p w:rsidR="00135282" w:rsidRPr="00870B48" w:rsidRDefault="00135282" w:rsidP="00565A22">
            <w:pPr>
              <w:snapToGrid w:val="0"/>
              <w:jc w:val="both"/>
              <w:rPr>
                <w:rFonts w:eastAsia="標楷體"/>
                <w:sz w:val="28"/>
                <w:szCs w:val="28"/>
              </w:rPr>
            </w:pPr>
          </w:p>
          <w:p w:rsidR="00135282" w:rsidRPr="00870B48" w:rsidRDefault="00135282" w:rsidP="00565A22">
            <w:pPr>
              <w:snapToGrid w:val="0"/>
              <w:jc w:val="both"/>
              <w:rPr>
                <w:rFonts w:eastAsia="標楷體"/>
                <w:sz w:val="28"/>
                <w:szCs w:val="28"/>
              </w:rPr>
            </w:pP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ind w:left="874" w:hangingChars="312" w:hanging="874"/>
              <w:jc w:val="both"/>
              <w:rPr>
                <w:rFonts w:eastAsia="標楷體"/>
                <w:sz w:val="28"/>
                <w:szCs w:val="28"/>
              </w:rPr>
            </w:pPr>
            <w:r w:rsidRPr="00870B48">
              <w:rPr>
                <w:rFonts w:eastAsia="標楷體"/>
                <w:sz w:val="28"/>
                <w:szCs w:val="28"/>
              </w:rPr>
              <w:t>分子－</w:t>
            </w:r>
            <w:r w:rsidRPr="00870B48">
              <w:rPr>
                <w:rFonts w:eastAsia="標楷體" w:hint="eastAsia"/>
                <w:sz w:val="28"/>
                <w:szCs w:val="28"/>
              </w:rPr>
              <w:t>門診開立連續兩次以上調劑</w:t>
            </w:r>
            <w:r w:rsidRPr="00870B48">
              <w:rPr>
                <w:rFonts w:eastAsia="標楷體"/>
                <w:sz w:val="28"/>
                <w:szCs w:val="28"/>
              </w:rPr>
              <w:t>慢性病連續</w:t>
            </w:r>
            <w:proofErr w:type="gramStart"/>
            <w:r w:rsidRPr="00870B48">
              <w:rPr>
                <w:rFonts w:eastAsia="標楷體"/>
                <w:sz w:val="28"/>
                <w:szCs w:val="28"/>
              </w:rPr>
              <w:t>處方箋未再</w:t>
            </w:r>
            <w:proofErr w:type="gramEnd"/>
            <w:r w:rsidRPr="00870B48">
              <w:rPr>
                <w:rFonts w:eastAsia="標楷體"/>
                <w:sz w:val="28"/>
                <w:szCs w:val="28"/>
              </w:rPr>
              <w:t>調劑案件數</w:t>
            </w:r>
          </w:p>
          <w:p w:rsidR="00135282" w:rsidRPr="00870B48" w:rsidRDefault="00135282" w:rsidP="00565A22">
            <w:pPr>
              <w:snapToGrid w:val="0"/>
              <w:jc w:val="both"/>
              <w:rPr>
                <w:rFonts w:eastAsia="標楷體"/>
                <w:sz w:val="28"/>
                <w:szCs w:val="28"/>
              </w:rPr>
            </w:pPr>
            <w:r w:rsidRPr="00870B48">
              <w:rPr>
                <w:rFonts w:eastAsia="標楷體"/>
                <w:sz w:val="28"/>
                <w:szCs w:val="28"/>
              </w:rPr>
              <w:t>分母－門診開立</w:t>
            </w:r>
            <w:r w:rsidRPr="00870B48">
              <w:rPr>
                <w:rFonts w:eastAsia="標楷體" w:hint="eastAsia"/>
                <w:sz w:val="28"/>
                <w:szCs w:val="28"/>
              </w:rPr>
              <w:t>連續兩次以上調劑</w:t>
            </w:r>
            <w:r w:rsidRPr="00870B48">
              <w:rPr>
                <w:rFonts w:eastAsia="標楷體"/>
                <w:sz w:val="28"/>
                <w:szCs w:val="28"/>
              </w:rPr>
              <w:t>慢性病連續處方</w:t>
            </w:r>
            <w:proofErr w:type="gramStart"/>
            <w:r w:rsidRPr="00870B48">
              <w:rPr>
                <w:rFonts w:eastAsia="標楷體"/>
                <w:sz w:val="28"/>
                <w:szCs w:val="28"/>
              </w:rPr>
              <w:t>箋</w:t>
            </w:r>
            <w:proofErr w:type="gramEnd"/>
            <w:r w:rsidRPr="00870B48">
              <w:rPr>
                <w:rFonts w:eastAsia="標楷體"/>
                <w:sz w:val="28"/>
                <w:szCs w:val="28"/>
              </w:rPr>
              <w:t>案件數</w:t>
            </w:r>
          </w:p>
          <w:p w:rsidR="00135282" w:rsidRPr="00870B48" w:rsidRDefault="00135282" w:rsidP="00565A22">
            <w:pPr>
              <w:snapToGrid w:val="0"/>
              <w:jc w:val="both"/>
              <w:rPr>
                <w:rFonts w:eastAsia="標楷體"/>
                <w:sz w:val="28"/>
                <w:szCs w:val="28"/>
              </w:rPr>
            </w:pPr>
          </w:p>
          <w:p w:rsidR="00135282" w:rsidRPr="00870B48" w:rsidRDefault="00135282" w:rsidP="00565A22">
            <w:pPr>
              <w:snapToGrid w:val="0"/>
              <w:ind w:left="767" w:hangingChars="274" w:hanging="767"/>
              <w:jc w:val="both"/>
              <w:rPr>
                <w:rFonts w:eastAsia="標楷體"/>
                <w:sz w:val="28"/>
                <w:szCs w:val="28"/>
              </w:rPr>
            </w:pPr>
            <w:proofErr w:type="gramStart"/>
            <w:r w:rsidRPr="00870B48">
              <w:rPr>
                <w:rFonts w:eastAsia="標楷體"/>
                <w:sz w:val="28"/>
                <w:szCs w:val="28"/>
              </w:rPr>
              <w:t>註</w:t>
            </w:r>
            <w:proofErr w:type="gramEnd"/>
            <w:r w:rsidRPr="00870B48">
              <w:rPr>
                <w:rFonts w:eastAsia="標楷體"/>
                <w:sz w:val="28"/>
                <w:szCs w:val="28"/>
              </w:rPr>
              <w:t>：</w:t>
            </w:r>
          </w:p>
          <w:p w:rsidR="00135282" w:rsidRPr="00870B48" w:rsidRDefault="00135282" w:rsidP="00565A22">
            <w:pPr>
              <w:snapToGrid w:val="0"/>
              <w:ind w:left="767" w:hangingChars="274" w:hanging="767"/>
              <w:jc w:val="both"/>
              <w:rPr>
                <w:rFonts w:eastAsia="標楷體"/>
                <w:sz w:val="28"/>
                <w:szCs w:val="28"/>
              </w:rPr>
            </w:pPr>
            <w:r w:rsidRPr="00870B48">
              <w:rPr>
                <w:rFonts w:eastAsia="標楷體" w:hint="eastAsia"/>
                <w:sz w:val="28"/>
                <w:szCs w:val="28"/>
              </w:rPr>
              <w:t>1.</w:t>
            </w:r>
            <w:r w:rsidRPr="00870B48">
              <w:rPr>
                <w:rFonts w:eastAsia="標楷體" w:hint="eastAsia"/>
                <w:sz w:val="28"/>
                <w:szCs w:val="28"/>
              </w:rPr>
              <w:t>分母（門診開立連續兩次以上調劑</w:t>
            </w:r>
            <w:r w:rsidRPr="00870B48">
              <w:rPr>
                <w:rFonts w:eastAsia="標楷體"/>
                <w:sz w:val="28"/>
                <w:szCs w:val="28"/>
              </w:rPr>
              <w:t>慢性病連續處方</w:t>
            </w:r>
            <w:proofErr w:type="gramStart"/>
            <w:r w:rsidRPr="00870B48">
              <w:rPr>
                <w:rFonts w:eastAsia="標楷體"/>
                <w:sz w:val="28"/>
                <w:szCs w:val="28"/>
              </w:rPr>
              <w:t>箋</w:t>
            </w:r>
            <w:proofErr w:type="gramEnd"/>
            <w:r w:rsidRPr="00870B48">
              <w:rPr>
                <w:rFonts w:eastAsia="標楷體"/>
                <w:sz w:val="28"/>
                <w:szCs w:val="28"/>
              </w:rPr>
              <w:t>案件</w:t>
            </w:r>
            <w:r w:rsidRPr="00870B48">
              <w:rPr>
                <w:rFonts w:eastAsia="標楷體" w:hint="eastAsia"/>
                <w:sz w:val="28"/>
                <w:szCs w:val="28"/>
              </w:rPr>
              <w:t>）定義：案件分類</w:t>
            </w:r>
            <w:r w:rsidRPr="00870B48">
              <w:rPr>
                <w:rFonts w:eastAsia="標楷體"/>
                <w:sz w:val="28"/>
                <w:szCs w:val="28"/>
              </w:rPr>
              <w:t>為</w:t>
            </w:r>
            <w:r w:rsidRPr="00870B48">
              <w:rPr>
                <w:rFonts w:eastAsia="標楷體"/>
                <w:sz w:val="28"/>
                <w:szCs w:val="28"/>
              </w:rPr>
              <w:t>04</w:t>
            </w:r>
            <w:r w:rsidRPr="00870B48">
              <w:rPr>
                <w:rFonts w:eastAsia="標楷體" w:hint="eastAsia"/>
                <w:sz w:val="28"/>
                <w:szCs w:val="28"/>
              </w:rPr>
              <w:t>且有開立連續兩次以上調劑慢箋之</w:t>
            </w:r>
            <w:r w:rsidRPr="00870B48">
              <w:rPr>
                <w:rFonts w:eastAsia="標楷體"/>
                <w:sz w:val="28"/>
                <w:szCs w:val="28"/>
              </w:rPr>
              <w:t>診察費代碼</w:t>
            </w:r>
            <w:r w:rsidRPr="00870B48">
              <w:rPr>
                <w:rFonts w:eastAsia="標楷體" w:hint="eastAsia"/>
                <w:sz w:val="28"/>
                <w:szCs w:val="28"/>
              </w:rPr>
              <w:t>（</w:t>
            </w:r>
            <w:r w:rsidRPr="00870B48">
              <w:rPr>
                <w:rFonts w:eastAsia="標楷體"/>
                <w:sz w:val="28"/>
                <w:szCs w:val="28"/>
                <w:shd w:val="clear" w:color="auto" w:fill="FFFFFF"/>
              </w:rPr>
              <w:t>00158C</w:t>
            </w:r>
            <w:r w:rsidRPr="00870B48">
              <w:rPr>
                <w:rFonts w:eastAsia="標楷體"/>
                <w:sz w:val="28"/>
                <w:szCs w:val="28"/>
                <w:shd w:val="clear" w:color="auto" w:fill="FFFFFF"/>
              </w:rPr>
              <w:t>、</w:t>
            </w:r>
            <w:r w:rsidRPr="00870B48">
              <w:rPr>
                <w:rFonts w:eastAsia="標楷體"/>
                <w:sz w:val="28"/>
                <w:szCs w:val="28"/>
                <w:shd w:val="clear" w:color="auto" w:fill="FFFFFF"/>
              </w:rPr>
              <w:t>00159C</w:t>
            </w:r>
            <w:r w:rsidRPr="00870B48">
              <w:rPr>
                <w:rFonts w:eastAsia="標楷體"/>
                <w:sz w:val="28"/>
                <w:szCs w:val="28"/>
                <w:shd w:val="clear" w:color="auto" w:fill="FFFFFF"/>
              </w:rPr>
              <w:t>、</w:t>
            </w:r>
            <w:r w:rsidRPr="00870B48">
              <w:rPr>
                <w:rFonts w:eastAsia="標楷體"/>
                <w:sz w:val="28"/>
                <w:szCs w:val="28"/>
                <w:shd w:val="clear" w:color="auto" w:fill="FFFFFF"/>
              </w:rPr>
              <w:t>00160C</w:t>
            </w:r>
            <w:r w:rsidRPr="00870B48">
              <w:rPr>
                <w:rFonts w:eastAsia="標楷體"/>
                <w:sz w:val="28"/>
                <w:szCs w:val="28"/>
                <w:shd w:val="clear" w:color="auto" w:fill="FFFFFF"/>
              </w:rPr>
              <w:t>、</w:t>
            </w:r>
            <w:r w:rsidRPr="00870B48">
              <w:rPr>
                <w:rFonts w:eastAsia="標楷體"/>
                <w:sz w:val="28"/>
                <w:szCs w:val="28"/>
                <w:shd w:val="clear" w:color="auto" w:fill="FFFFFF"/>
              </w:rPr>
              <w:t>00161C</w:t>
            </w:r>
            <w:r w:rsidRPr="00870B48">
              <w:rPr>
                <w:rFonts w:eastAsia="標楷體"/>
                <w:sz w:val="28"/>
                <w:szCs w:val="28"/>
                <w:shd w:val="clear" w:color="auto" w:fill="FFFFFF"/>
              </w:rPr>
              <w:t>、</w:t>
            </w:r>
            <w:r w:rsidRPr="00870B48">
              <w:rPr>
                <w:rFonts w:eastAsia="標楷體"/>
                <w:sz w:val="28"/>
                <w:szCs w:val="28"/>
                <w:shd w:val="clear" w:color="auto" w:fill="FFFFFF"/>
              </w:rPr>
              <w:t>00162C</w:t>
            </w:r>
            <w:r w:rsidRPr="00870B48">
              <w:rPr>
                <w:rFonts w:eastAsia="標楷體"/>
                <w:sz w:val="28"/>
                <w:szCs w:val="28"/>
                <w:shd w:val="clear" w:color="auto" w:fill="FFFFFF"/>
              </w:rPr>
              <w:t>、</w:t>
            </w:r>
            <w:r w:rsidRPr="00870B48">
              <w:rPr>
                <w:rFonts w:eastAsia="標楷體"/>
                <w:sz w:val="28"/>
                <w:szCs w:val="28"/>
                <w:shd w:val="clear" w:color="auto" w:fill="FFFFFF"/>
              </w:rPr>
              <w:t>00163C</w:t>
            </w:r>
            <w:r w:rsidRPr="00870B48">
              <w:rPr>
                <w:rFonts w:eastAsia="標楷體"/>
                <w:sz w:val="28"/>
                <w:szCs w:val="28"/>
                <w:shd w:val="clear" w:color="auto" w:fill="FFFFFF"/>
              </w:rPr>
              <w:t>、</w:t>
            </w:r>
            <w:r w:rsidRPr="00870B48">
              <w:rPr>
                <w:rFonts w:eastAsia="標楷體"/>
                <w:sz w:val="28"/>
                <w:szCs w:val="28"/>
                <w:shd w:val="clear" w:color="auto" w:fill="FFFFFF"/>
              </w:rPr>
              <w:t>00164C</w:t>
            </w:r>
            <w:r w:rsidRPr="00870B48">
              <w:rPr>
                <w:rFonts w:eastAsia="標楷體"/>
                <w:sz w:val="28"/>
                <w:szCs w:val="28"/>
                <w:shd w:val="clear" w:color="auto" w:fill="FFFFFF"/>
              </w:rPr>
              <w:t>、</w:t>
            </w:r>
            <w:r w:rsidRPr="00870B48">
              <w:rPr>
                <w:rFonts w:eastAsia="標楷體"/>
                <w:sz w:val="28"/>
                <w:szCs w:val="28"/>
                <w:shd w:val="clear" w:color="auto" w:fill="FFFFFF"/>
              </w:rPr>
              <w:t>00165C</w:t>
            </w:r>
            <w:r w:rsidRPr="00870B48">
              <w:rPr>
                <w:rFonts w:eastAsia="標楷體"/>
                <w:sz w:val="28"/>
                <w:szCs w:val="28"/>
                <w:shd w:val="clear" w:color="auto" w:fill="FFFFFF"/>
              </w:rPr>
              <w:t>、</w:t>
            </w:r>
            <w:r w:rsidRPr="00870B48">
              <w:rPr>
                <w:rFonts w:eastAsia="標楷體"/>
                <w:sz w:val="28"/>
                <w:szCs w:val="28"/>
                <w:shd w:val="clear" w:color="auto" w:fill="FFFFFF"/>
              </w:rPr>
              <w:t>00166C</w:t>
            </w:r>
            <w:r w:rsidRPr="00870B48">
              <w:rPr>
                <w:rFonts w:eastAsia="標楷體"/>
                <w:sz w:val="28"/>
                <w:szCs w:val="28"/>
                <w:shd w:val="clear" w:color="auto" w:fill="FFFFFF"/>
              </w:rPr>
              <w:t>、</w:t>
            </w:r>
            <w:r w:rsidRPr="00870B48">
              <w:rPr>
                <w:rFonts w:eastAsia="標楷體"/>
                <w:sz w:val="28"/>
                <w:szCs w:val="28"/>
                <w:shd w:val="clear" w:color="auto" w:fill="FFFFFF"/>
              </w:rPr>
              <w:t>00167C</w:t>
            </w:r>
            <w:r w:rsidRPr="00870B48">
              <w:rPr>
                <w:rFonts w:eastAsia="標楷體"/>
                <w:sz w:val="28"/>
                <w:szCs w:val="28"/>
                <w:shd w:val="clear" w:color="auto" w:fill="FFFFFF"/>
              </w:rPr>
              <w:t>、</w:t>
            </w:r>
            <w:r w:rsidRPr="00870B48">
              <w:rPr>
                <w:rFonts w:eastAsia="標楷體"/>
                <w:sz w:val="28"/>
                <w:szCs w:val="28"/>
                <w:shd w:val="clear" w:color="auto" w:fill="FFFFFF"/>
              </w:rPr>
              <w:t>00168C</w:t>
            </w:r>
            <w:r w:rsidRPr="00870B48">
              <w:rPr>
                <w:rFonts w:eastAsia="標楷體"/>
                <w:sz w:val="28"/>
                <w:szCs w:val="28"/>
                <w:shd w:val="clear" w:color="auto" w:fill="FFFFFF"/>
              </w:rPr>
              <w:t>、</w:t>
            </w:r>
            <w:r w:rsidRPr="00870B48">
              <w:rPr>
                <w:rFonts w:eastAsia="標楷體"/>
                <w:sz w:val="28"/>
                <w:szCs w:val="28"/>
                <w:shd w:val="clear" w:color="auto" w:fill="FFFFFF"/>
              </w:rPr>
              <w:t>00169C</w:t>
            </w:r>
            <w:r w:rsidRPr="00870B48">
              <w:rPr>
                <w:rFonts w:eastAsia="標楷體"/>
                <w:sz w:val="28"/>
                <w:szCs w:val="28"/>
                <w:shd w:val="clear" w:color="auto" w:fill="FFFFFF"/>
              </w:rPr>
              <w:t>、</w:t>
            </w:r>
            <w:r w:rsidRPr="00870B48">
              <w:rPr>
                <w:rFonts w:eastAsia="標楷體"/>
                <w:sz w:val="28"/>
                <w:szCs w:val="28"/>
                <w:shd w:val="clear" w:color="auto" w:fill="FFFFFF"/>
              </w:rPr>
              <w:t>00209C</w:t>
            </w:r>
            <w:r w:rsidRPr="00870B48">
              <w:rPr>
                <w:rFonts w:eastAsia="標楷體"/>
                <w:sz w:val="28"/>
                <w:szCs w:val="28"/>
                <w:shd w:val="clear" w:color="auto" w:fill="FFFFFF"/>
              </w:rPr>
              <w:t>、</w:t>
            </w:r>
            <w:r w:rsidRPr="00870B48">
              <w:rPr>
                <w:rFonts w:eastAsia="標楷體"/>
                <w:sz w:val="28"/>
                <w:szCs w:val="28"/>
                <w:shd w:val="clear" w:color="auto" w:fill="FFFFFF"/>
              </w:rPr>
              <w:t>00210C</w:t>
            </w:r>
            <w:r w:rsidRPr="00870B48">
              <w:rPr>
                <w:rFonts w:eastAsia="標楷體"/>
                <w:sz w:val="28"/>
                <w:szCs w:val="28"/>
                <w:shd w:val="clear" w:color="auto" w:fill="FFFFFF"/>
              </w:rPr>
              <w:t>、</w:t>
            </w:r>
            <w:r w:rsidRPr="00870B48">
              <w:rPr>
                <w:rFonts w:eastAsia="標楷體"/>
                <w:sz w:val="28"/>
                <w:szCs w:val="28"/>
                <w:shd w:val="clear" w:color="auto" w:fill="FFFFFF"/>
              </w:rPr>
              <w:t>00215C</w:t>
            </w:r>
            <w:r w:rsidRPr="00870B48">
              <w:rPr>
                <w:rFonts w:eastAsia="標楷體"/>
                <w:sz w:val="28"/>
                <w:szCs w:val="28"/>
                <w:shd w:val="clear" w:color="auto" w:fill="FFFFFF"/>
              </w:rPr>
              <w:t>、</w:t>
            </w:r>
            <w:r w:rsidRPr="00870B48">
              <w:rPr>
                <w:rFonts w:eastAsia="標楷體"/>
                <w:sz w:val="28"/>
                <w:szCs w:val="28"/>
                <w:shd w:val="clear" w:color="auto" w:fill="FFFFFF"/>
              </w:rPr>
              <w:t>00216C</w:t>
            </w:r>
            <w:r w:rsidRPr="00870B48">
              <w:rPr>
                <w:rFonts w:eastAsia="標楷體"/>
                <w:sz w:val="28"/>
                <w:szCs w:val="28"/>
                <w:shd w:val="clear" w:color="auto" w:fill="FFFFFF"/>
              </w:rPr>
              <w:t>、</w:t>
            </w:r>
            <w:r w:rsidRPr="00870B48">
              <w:rPr>
                <w:rFonts w:eastAsia="標楷體"/>
                <w:sz w:val="28"/>
                <w:szCs w:val="28"/>
                <w:shd w:val="clear" w:color="auto" w:fill="FFFFFF"/>
              </w:rPr>
              <w:t>00221C</w:t>
            </w:r>
            <w:r w:rsidRPr="00870B48">
              <w:rPr>
                <w:rFonts w:eastAsia="標楷體"/>
                <w:sz w:val="28"/>
                <w:szCs w:val="28"/>
                <w:shd w:val="clear" w:color="auto" w:fill="FFFFFF"/>
              </w:rPr>
              <w:t>、</w:t>
            </w:r>
            <w:r w:rsidRPr="00870B48">
              <w:rPr>
                <w:rFonts w:eastAsia="標楷體"/>
                <w:sz w:val="28"/>
                <w:szCs w:val="28"/>
                <w:shd w:val="clear" w:color="auto" w:fill="FFFFFF"/>
              </w:rPr>
              <w:t>00222C</w:t>
            </w:r>
            <w:r w:rsidRPr="00870B48">
              <w:rPr>
                <w:rFonts w:eastAsia="標楷體"/>
                <w:sz w:val="28"/>
                <w:szCs w:val="28"/>
                <w:shd w:val="clear" w:color="auto" w:fill="FFFFFF"/>
              </w:rPr>
              <w:t>、</w:t>
            </w:r>
            <w:r w:rsidRPr="00870B48">
              <w:rPr>
                <w:rFonts w:eastAsia="標楷體"/>
                <w:sz w:val="28"/>
                <w:szCs w:val="28"/>
                <w:shd w:val="clear" w:color="auto" w:fill="FFFFFF"/>
              </w:rPr>
              <w:t>00184C</w:t>
            </w:r>
            <w:r w:rsidRPr="00870B48">
              <w:rPr>
                <w:rFonts w:eastAsia="標楷體"/>
                <w:sz w:val="28"/>
                <w:szCs w:val="28"/>
                <w:shd w:val="clear" w:color="auto" w:fill="FFFFFF"/>
              </w:rPr>
              <w:t>、</w:t>
            </w:r>
            <w:r w:rsidRPr="00870B48">
              <w:rPr>
                <w:rFonts w:eastAsia="標楷體"/>
                <w:sz w:val="28"/>
                <w:szCs w:val="28"/>
                <w:shd w:val="clear" w:color="auto" w:fill="FFFFFF"/>
              </w:rPr>
              <w:t>00185C</w:t>
            </w:r>
            <w:r w:rsidRPr="00870B48">
              <w:rPr>
                <w:rFonts w:eastAsia="標楷體"/>
                <w:sz w:val="28"/>
                <w:szCs w:val="28"/>
                <w:shd w:val="clear" w:color="auto" w:fill="FFFFFF"/>
              </w:rPr>
              <w:t>、</w:t>
            </w:r>
            <w:r w:rsidRPr="00870B48">
              <w:rPr>
                <w:rFonts w:eastAsia="標楷體"/>
                <w:sz w:val="28"/>
                <w:szCs w:val="28"/>
                <w:shd w:val="clear" w:color="auto" w:fill="FFFFFF"/>
              </w:rPr>
              <w:t>00190C</w:t>
            </w:r>
            <w:r w:rsidRPr="00870B48">
              <w:rPr>
                <w:rFonts w:eastAsia="標楷體"/>
                <w:sz w:val="28"/>
                <w:szCs w:val="28"/>
                <w:shd w:val="clear" w:color="auto" w:fill="FFFFFF"/>
              </w:rPr>
              <w:t>、</w:t>
            </w:r>
            <w:r w:rsidRPr="00870B48">
              <w:rPr>
                <w:rFonts w:eastAsia="標楷體"/>
                <w:sz w:val="28"/>
                <w:szCs w:val="28"/>
                <w:shd w:val="clear" w:color="auto" w:fill="FFFFFF"/>
              </w:rPr>
              <w:t>00191C</w:t>
            </w:r>
            <w:r w:rsidRPr="00870B48">
              <w:rPr>
                <w:rFonts w:eastAsia="標楷體" w:hint="eastAsia"/>
                <w:sz w:val="28"/>
                <w:szCs w:val="28"/>
                <w:shd w:val="clear" w:color="auto" w:fill="FFFFFF"/>
              </w:rPr>
              <w:t>）</w:t>
            </w:r>
            <w:r w:rsidRPr="00870B48">
              <w:rPr>
                <w:rFonts w:eastAsia="標楷體"/>
                <w:sz w:val="28"/>
                <w:szCs w:val="28"/>
                <w:shd w:val="clear" w:color="auto" w:fill="FFFFFF"/>
              </w:rPr>
              <w:t>。</w:t>
            </w:r>
          </w:p>
          <w:p w:rsidR="00135282" w:rsidRPr="00870B48" w:rsidRDefault="00135282" w:rsidP="00565A22">
            <w:pPr>
              <w:snapToGrid w:val="0"/>
              <w:ind w:leftChars="1" w:left="806" w:hangingChars="287" w:hanging="804"/>
              <w:jc w:val="both"/>
              <w:rPr>
                <w:rFonts w:eastAsia="標楷體"/>
                <w:sz w:val="28"/>
                <w:szCs w:val="28"/>
              </w:rPr>
            </w:pPr>
            <w:r w:rsidRPr="00870B48">
              <w:rPr>
                <w:rFonts w:eastAsia="標楷體"/>
                <w:sz w:val="28"/>
                <w:szCs w:val="28"/>
              </w:rPr>
              <w:t>2</w:t>
            </w:r>
            <w:r w:rsidRPr="00870B48">
              <w:rPr>
                <w:rFonts w:eastAsia="標楷體" w:hint="eastAsia"/>
                <w:sz w:val="28"/>
                <w:szCs w:val="28"/>
              </w:rPr>
              <w:t>.</w:t>
            </w:r>
            <w:r w:rsidRPr="00870B48">
              <w:rPr>
                <w:rFonts w:eastAsia="標楷體" w:hint="eastAsia"/>
                <w:sz w:val="28"/>
                <w:szCs w:val="28"/>
              </w:rPr>
              <w:t>分子（門診開立連續兩次以上調劑慢性病連續處方箋未再調劑案件）定義</w:t>
            </w:r>
            <w:r w:rsidRPr="00870B48">
              <w:rPr>
                <w:rFonts w:eastAsia="標楷體"/>
                <w:sz w:val="28"/>
                <w:szCs w:val="28"/>
              </w:rPr>
              <w:t>：當次門診調劑後，病人於</w:t>
            </w:r>
            <w:r w:rsidRPr="00870B48">
              <w:rPr>
                <w:rFonts w:eastAsia="標楷體"/>
                <w:sz w:val="28"/>
                <w:szCs w:val="28"/>
              </w:rPr>
              <w:t>4</w:t>
            </w:r>
            <w:r w:rsidRPr="00870B48">
              <w:rPr>
                <w:rFonts w:eastAsia="標楷體"/>
                <w:sz w:val="28"/>
                <w:szCs w:val="28"/>
              </w:rPr>
              <w:t>個月</w:t>
            </w:r>
            <w:r w:rsidRPr="00870B48">
              <w:rPr>
                <w:rFonts w:eastAsia="標楷體" w:hint="eastAsia"/>
                <w:sz w:val="28"/>
                <w:szCs w:val="28"/>
              </w:rPr>
              <w:t>（含當次門診調劑月）</w:t>
            </w:r>
            <w:r w:rsidRPr="00870B48">
              <w:rPr>
                <w:rFonts w:eastAsia="標楷體"/>
                <w:sz w:val="28"/>
                <w:szCs w:val="28"/>
              </w:rPr>
              <w:t>內</w:t>
            </w:r>
            <w:r w:rsidRPr="00870B48">
              <w:rPr>
                <w:rFonts w:eastAsia="標楷體" w:hint="eastAsia"/>
                <w:sz w:val="28"/>
                <w:szCs w:val="28"/>
              </w:rPr>
              <w:t>於門診或交付藥局（</w:t>
            </w:r>
            <w:proofErr w:type="gramStart"/>
            <w:r w:rsidRPr="00870B48">
              <w:rPr>
                <w:rFonts w:eastAsia="標楷體" w:hint="eastAsia"/>
                <w:sz w:val="28"/>
                <w:szCs w:val="28"/>
              </w:rPr>
              <w:t>醫</w:t>
            </w:r>
            <w:proofErr w:type="gramEnd"/>
            <w:r w:rsidRPr="00870B48">
              <w:rPr>
                <w:rFonts w:eastAsia="標楷體" w:hint="eastAsia"/>
                <w:sz w:val="28"/>
                <w:szCs w:val="28"/>
              </w:rPr>
              <w:t>事類別</w:t>
            </w:r>
            <w:r w:rsidRPr="00870B48">
              <w:rPr>
                <w:rFonts w:eastAsia="標楷體" w:hint="eastAsia"/>
                <w:sz w:val="28"/>
                <w:szCs w:val="28"/>
              </w:rPr>
              <w:t>30</w:t>
            </w:r>
            <w:r w:rsidRPr="00870B48">
              <w:rPr>
                <w:rFonts w:eastAsia="標楷體" w:hint="eastAsia"/>
                <w:sz w:val="28"/>
                <w:szCs w:val="28"/>
              </w:rPr>
              <w:t>）後續同案件（同院、同病人、同就醫日期）無再次調劑案件</w:t>
            </w:r>
            <w:r w:rsidRPr="00870B48">
              <w:rPr>
                <w:rFonts w:eastAsia="標楷體"/>
              </w:rPr>
              <w:t>。</w:t>
            </w:r>
          </w:p>
          <w:p w:rsidR="00135282" w:rsidRPr="00870B48" w:rsidRDefault="00135282" w:rsidP="00565A22">
            <w:pPr>
              <w:snapToGrid w:val="0"/>
              <w:jc w:val="both"/>
              <w:rPr>
                <w:rFonts w:eastAsia="標楷體"/>
              </w:rPr>
            </w:pPr>
          </w:p>
          <w:p w:rsidR="00135282" w:rsidRPr="00870B48" w:rsidRDefault="00135282" w:rsidP="00565A22">
            <w:pPr>
              <w:snapToGrid w:val="0"/>
              <w:jc w:val="both"/>
              <w:rPr>
                <w:rFonts w:eastAsia="標楷體"/>
                <w:sz w:val="28"/>
                <w:szCs w:val="28"/>
              </w:rPr>
            </w:pPr>
            <w:r w:rsidRPr="00870B48">
              <w:rPr>
                <w:rFonts w:eastAsia="標楷體"/>
                <w:sz w:val="28"/>
                <w:szCs w:val="28"/>
              </w:rPr>
              <w:t>排除條件：</w:t>
            </w:r>
          </w:p>
          <w:p w:rsidR="00135282" w:rsidRPr="00870B48" w:rsidRDefault="00135282" w:rsidP="00565A22">
            <w:pPr>
              <w:snapToGrid w:val="0"/>
              <w:ind w:left="232" w:hangingChars="83" w:hanging="232"/>
              <w:jc w:val="both"/>
              <w:rPr>
                <w:rFonts w:eastAsia="標楷體"/>
                <w:sz w:val="28"/>
                <w:szCs w:val="28"/>
              </w:rPr>
            </w:pPr>
            <w:r w:rsidRPr="00870B48">
              <w:rPr>
                <w:rFonts w:eastAsia="標楷體"/>
                <w:sz w:val="28"/>
                <w:szCs w:val="28"/>
              </w:rPr>
              <w:t>1.</w:t>
            </w:r>
            <w:r w:rsidRPr="00870B48">
              <w:rPr>
                <w:rFonts w:eastAsia="標楷體" w:hint="eastAsia"/>
                <w:sz w:val="28"/>
                <w:szCs w:val="28"/>
              </w:rPr>
              <w:t>分母</w:t>
            </w:r>
            <w:proofErr w:type="gramStart"/>
            <w:r w:rsidRPr="00870B48">
              <w:rPr>
                <w:rFonts w:eastAsia="標楷體" w:cs="細明體" w:hint="eastAsia"/>
                <w:sz w:val="28"/>
                <w:szCs w:val="28"/>
              </w:rPr>
              <w:t>≦</w:t>
            </w:r>
            <w:proofErr w:type="gramEnd"/>
            <w:r w:rsidRPr="00870B48">
              <w:rPr>
                <w:rFonts w:eastAsia="標楷體"/>
                <w:sz w:val="28"/>
                <w:szCs w:val="28"/>
              </w:rPr>
              <w:t>20</w:t>
            </w:r>
            <w:r w:rsidRPr="00870B48">
              <w:rPr>
                <w:rFonts w:eastAsia="標楷體"/>
                <w:sz w:val="28"/>
                <w:szCs w:val="28"/>
              </w:rPr>
              <w:t>件。</w:t>
            </w:r>
          </w:p>
          <w:p w:rsidR="00135282" w:rsidRPr="00870B48" w:rsidRDefault="00135282" w:rsidP="00565A22">
            <w:pPr>
              <w:snapToGrid w:val="0"/>
              <w:ind w:left="232" w:hangingChars="83" w:hanging="232"/>
              <w:jc w:val="both"/>
              <w:rPr>
                <w:rFonts w:eastAsia="標楷體"/>
                <w:sz w:val="28"/>
                <w:szCs w:val="28"/>
              </w:rPr>
            </w:pPr>
            <w:r w:rsidRPr="00870B48">
              <w:rPr>
                <w:rFonts w:eastAsia="標楷體"/>
                <w:sz w:val="28"/>
                <w:szCs w:val="28"/>
              </w:rPr>
              <w:t>2.</w:t>
            </w:r>
            <w:r w:rsidRPr="00870B48">
              <w:rPr>
                <w:rFonts w:eastAsia="標楷體" w:hint="eastAsia"/>
                <w:sz w:val="28"/>
                <w:szCs w:val="28"/>
              </w:rPr>
              <w:t>門診開立連續兩次以上調劑</w:t>
            </w:r>
            <w:r w:rsidRPr="00870B48">
              <w:rPr>
                <w:rFonts w:eastAsia="標楷體"/>
                <w:sz w:val="28"/>
                <w:szCs w:val="28"/>
              </w:rPr>
              <w:t>慢性病連續</w:t>
            </w:r>
            <w:proofErr w:type="gramStart"/>
            <w:r w:rsidRPr="00870B48">
              <w:rPr>
                <w:rFonts w:eastAsia="標楷體"/>
                <w:sz w:val="28"/>
                <w:szCs w:val="28"/>
              </w:rPr>
              <w:t>處方箋未再</w:t>
            </w:r>
            <w:proofErr w:type="gramEnd"/>
            <w:r w:rsidRPr="00870B48">
              <w:rPr>
                <w:rFonts w:eastAsia="標楷體"/>
                <w:sz w:val="28"/>
                <w:szCs w:val="28"/>
              </w:rPr>
              <w:t>調劑案件占率＜</w:t>
            </w:r>
            <w:r w:rsidRPr="00870B48">
              <w:rPr>
                <w:rFonts w:eastAsia="標楷體"/>
                <w:sz w:val="28"/>
                <w:szCs w:val="28"/>
              </w:rPr>
              <w:t>50</w:t>
            </w:r>
            <w:r w:rsidRPr="00870B48">
              <w:rPr>
                <w:rFonts w:eastAsia="標楷體"/>
                <w:sz w:val="28"/>
                <w:szCs w:val="28"/>
              </w:rPr>
              <w:t>％之診所。</w:t>
            </w:r>
          </w:p>
          <w:p w:rsidR="00135282" w:rsidRPr="00870B48" w:rsidRDefault="00135282" w:rsidP="00565A22">
            <w:pPr>
              <w:snapToGrid w:val="0"/>
              <w:ind w:left="232" w:hangingChars="83" w:hanging="232"/>
              <w:jc w:val="both"/>
              <w:rPr>
                <w:rFonts w:eastAsia="標楷體"/>
              </w:rPr>
            </w:pPr>
            <w:r w:rsidRPr="00870B48">
              <w:rPr>
                <w:rFonts w:eastAsia="標楷體" w:hint="eastAsia"/>
                <w:sz w:val="28"/>
                <w:szCs w:val="28"/>
              </w:rPr>
              <w:t>3.</w:t>
            </w:r>
            <w:r w:rsidRPr="00870B48">
              <w:rPr>
                <w:rFonts w:eastAsia="標楷體" w:hint="eastAsia"/>
                <w:sz w:val="28"/>
                <w:szCs w:val="28"/>
              </w:rPr>
              <w:t>切結一次領藥案件</w:t>
            </w:r>
            <w:r w:rsidRPr="00870B48">
              <w:rPr>
                <w:rFonts w:eastAsia="標楷體" w:hint="eastAsia"/>
                <w:sz w:val="28"/>
                <w:szCs w:val="28"/>
              </w:rPr>
              <w:t>(</w:t>
            </w:r>
            <w:r w:rsidRPr="00870B48">
              <w:rPr>
                <w:rFonts w:eastAsia="標楷體" w:hint="eastAsia"/>
                <w:sz w:val="28"/>
                <w:szCs w:val="28"/>
              </w:rPr>
              <w:t>特定治療項目代碼為</w:t>
            </w:r>
            <w:r w:rsidRPr="00870B48">
              <w:rPr>
                <w:rFonts w:eastAsia="標楷體"/>
                <w:sz w:val="28"/>
                <w:szCs w:val="28"/>
              </w:rPr>
              <w:t>H8</w:t>
            </w:r>
            <w:r w:rsidRPr="00870B48">
              <w:rPr>
                <w:rFonts w:eastAsia="標楷體" w:hint="eastAsia"/>
                <w:sz w:val="28"/>
                <w:szCs w:val="28"/>
              </w:rPr>
              <w:t>、</w:t>
            </w:r>
            <w:r w:rsidRPr="00870B48">
              <w:rPr>
                <w:rFonts w:eastAsia="標楷體"/>
                <w:sz w:val="28"/>
                <w:szCs w:val="28"/>
              </w:rPr>
              <w:t>HA</w:t>
            </w:r>
            <w:r w:rsidRPr="00870B48">
              <w:rPr>
                <w:rFonts w:eastAsia="標楷體" w:hint="eastAsia"/>
                <w:sz w:val="28"/>
                <w:szCs w:val="28"/>
              </w:rPr>
              <w:t>、</w:t>
            </w:r>
            <w:r w:rsidRPr="00870B48">
              <w:rPr>
                <w:rFonts w:eastAsia="標楷體"/>
                <w:sz w:val="28"/>
                <w:szCs w:val="28"/>
              </w:rPr>
              <w:t>HB</w:t>
            </w:r>
            <w:r w:rsidRPr="00870B48">
              <w:rPr>
                <w:rFonts w:eastAsia="標楷體" w:hint="eastAsia"/>
                <w:sz w:val="28"/>
                <w:szCs w:val="28"/>
              </w:rPr>
              <w:t>、</w:t>
            </w:r>
            <w:r w:rsidRPr="00870B48">
              <w:rPr>
                <w:rFonts w:eastAsia="標楷體"/>
                <w:sz w:val="28"/>
                <w:szCs w:val="28"/>
              </w:rPr>
              <w:t>HC</w:t>
            </w:r>
            <w:r w:rsidRPr="00870B48">
              <w:rPr>
                <w:rFonts w:eastAsia="標楷體" w:hint="eastAsia"/>
                <w:sz w:val="28"/>
                <w:szCs w:val="28"/>
              </w:rPr>
              <w:t>、</w:t>
            </w:r>
            <w:r w:rsidRPr="00870B48">
              <w:rPr>
                <w:rFonts w:eastAsia="標楷體"/>
                <w:sz w:val="28"/>
                <w:szCs w:val="28"/>
              </w:rPr>
              <w:t>HD</w:t>
            </w:r>
            <w:r w:rsidRPr="00870B48">
              <w:rPr>
                <w:rFonts w:eastAsia="標楷體" w:hint="eastAsia"/>
                <w:sz w:val="28"/>
                <w:szCs w:val="28"/>
              </w:rPr>
              <w:t>、</w:t>
            </w:r>
            <w:r w:rsidRPr="00870B48">
              <w:rPr>
                <w:rFonts w:eastAsia="標楷體"/>
                <w:sz w:val="28"/>
                <w:szCs w:val="28"/>
              </w:rPr>
              <w:t>HI</w:t>
            </w:r>
            <w:r w:rsidRPr="00870B48">
              <w:rPr>
                <w:rFonts w:eastAsia="標楷體" w:hint="eastAsia"/>
                <w:sz w:val="28"/>
                <w:szCs w:val="28"/>
              </w:rPr>
              <w:t>或</w:t>
            </w:r>
            <w:r w:rsidRPr="00870B48">
              <w:rPr>
                <w:rFonts w:eastAsia="標楷體"/>
                <w:sz w:val="28"/>
                <w:szCs w:val="28"/>
              </w:rPr>
              <w:t>給藥日數等於</w:t>
            </w:r>
            <w:r w:rsidRPr="00870B48">
              <w:rPr>
                <w:rFonts w:eastAsia="標楷體"/>
                <w:sz w:val="28"/>
                <w:szCs w:val="28"/>
              </w:rPr>
              <w:t>56</w:t>
            </w:r>
            <w:r w:rsidRPr="00870B48">
              <w:rPr>
                <w:rFonts w:eastAsia="標楷體"/>
                <w:sz w:val="28"/>
                <w:szCs w:val="28"/>
              </w:rPr>
              <w:t>、</w:t>
            </w:r>
            <w:r w:rsidRPr="00870B48">
              <w:rPr>
                <w:rFonts w:eastAsia="標楷體"/>
                <w:sz w:val="28"/>
                <w:szCs w:val="28"/>
              </w:rPr>
              <w:t>60</w:t>
            </w:r>
            <w:r w:rsidRPr="00870B48">
              <w:rPr>
                <w:rFonts w:eastAsia="標楷體"/>
                <w:sz w:val="28"/>
                <w:szCs w:val="28"/>
              </w:rPr>
              <w:t>、</w:t>
            </w:r>
            <w:r w:rsidRPr="00870B48">
              <w:rPr>
                <w:rFonts w:eastAsia="標楷體"/>
                <w:sz w:val="28"/>
                <w:szCs w:val="28"/>
              </w:rPr>
              <w:t>84</w:t>
            </w:r>
            <w:r w:rsidRPr="00870B48">
              <w:rPr>
                <w:rFonts w:eastAsia="標楷體"/>
                <w:sz w:val="28"/>
                <w:szCs w:val="28"/>
              </w:rPr>
              <w:t>、</w:t>
            </w:r>
            <w:r w:rsidRPr="00870B48">
              <w:rPr>
                <w:rFonts w:eastAsia="標楷體"/>
                <w:sz w:val="28"/>
                <w:szCs w:val="28"/>
              </w:rPr>
              <w:t>90</w:t>
            </w:r>
            <w:r w:rsidRPr="00870B48">
              <w:rPr>
                <w:rFonts w:eastAsia="標楷體"/>
                <w:sz w:val="28"/>
                <w:szCs w:val="28"/>
              </w:rPr>
              <w:t>天</w:t>
            </w:r>
            <w:r w:rsidRPr="00870B48">
              <w:rPr>
                <w:rFonts w:eastAsia="標楷體" w:hint="eastAsia"/>
                <w:sz w:val="28"/>
                <w:szCs w:val="28"/>
              </w:rPr>
              <w:t>)</w:t>
            </w:r>
            <w:r w:rsidRPr="00870B48">
              <w:rPr>
                <w:rFonts w:eastAsia="標楷體"/>
                <w:sz w:val="28"/>
                <w:szCs w:val="28"/>
              </w:rPr>
              <w:t>。</w:t>
            </w:r>
          </w:p>
        </w:tc>
      </w:tr>
      <w:tr w:rsidR="00135282" w:rsidRPr="00870B48" w:rsidTr="00302E37">
        <w:trPr>
          <w:trHeight w:val="378"/>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指標屬性</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負向</w:t>
            </w:r>
          </w:p>
        </w:tc>
      </w:tr>
      <w:tr w:rsidR="00135282" w:rsidRPr="00870B48" w:rsidTr="00302E37">
        <w:trPr>
          <w:trHeight w:val="363"/>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分析單位</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依院所按月分析</w:t>
            </w:r>
          </w:p>
        </w:tc>
      </w:tr>
      <w:tr w:rsidR="00135282" w:rsidRPr="00870B48" w:rsidTr="00302E37">
        <w:trPr>
          <w:trHeight w:val="363"/>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分析範圍</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西醫基層總額部門</w:t>
            </w:r>
          </w:p>
        </w:tc>
      </w:tr>
      <w:tr w:rsidR="00135282" w:rsidRPr="00870B48" w:rsidTr="00302E37">
        <w:trPr>
          <w:trHeight w:val="273"/>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處理方式</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snapToGrid w:val="0"/>
              <w:jc w:val="both"/>
              <w:rPr>
                <w:rFonts w:eastAsia="標楷體"/>
                <w:sz w:val="28"/>
                <w:szCs w:val="28"/>
              </w:rPr>
            </w:pPr>
            <w:r w:rsidRPr="00870B48">
              <w:rPr>
                <w:rFonts w:eastAsia="標楷體"/>
                <w:sz w:val="28"/>
                <w:szCs w:val="28"/>
              </w:rPr>
              <w:t>1.50</w:t>
            </w:r>
            <w:r w:rsidRPr="00870B48">
              <w:rPr>
                <w:rFonts w:eastAsia="標楷體" w:hint="eastAsia"/>
                <w:sz w:val="28"/>
                <w:szCs w:val="28"/>
              </w:rPr>
              <w:t>%</w:t>
            </w:r>
            <w:proofErr w:type="gramStart"/>
            <w:r w:rsidRPr="00870B48">
              <w:rPr>
                <w:rFonts w:eastAsia="標楷體" w:cs="細明體" w:hint="eastAsia"/>
                <w:sz w:val="28"/>
                <w:szCs w:val="28"/>
              </w:rPr>
              <w:t>≦</w:t>
            </w:r>
            <w:proofErr w:type="gramEnd"/>
            <w:r w:rsidRPr="00870B48">
              <w:rPr>
                <w:rFonts w:eastAsia="標楷體"/>
                <w:sz w:val="28"/>
                <w:szCs w:val="28"/>
              </w:rPr>
              <w:t>慢性病連續</w:t>
            </w:r>
            <w:proofErr w:type="gramStart"/>
            <w:r w:rsidRPr="00870B48">
              <w:rPr>
                <w:rFonts w:eastAsia="標楷體"/>
                <w:sz w:val="28"/>
                <w:szCs w:val="28"/>
              </w:rPr>
              <w:t>處方箋未</w:t>
            </w:r>
            <w:proofErr w:type="gramEnd"/>
            <w:r w:rsidRPr="00870B48">
              <w:rPr>
                <w:rFonts w:eastAsia="標楷體"/>
                <w:sz w:val="28"/>
                <w:szCs w:val="28"/>
              </w:rPr>
              <w:t>再調劑案件占率＜</w:t>
            </w:r>
            <w:r w:rsidRPr="00870B48">
              <w:rPr>
                <w:rFonts w:eastAsia="標楷體"/>
                <w:sz w:val="28"/>
                <w:szCs w:val="28"/>
              </w:rPr>
              <w:t>59</w:t>
            </w:r>
            <w:r w:rsidRPr="00870B48">
              <w:rPr>
                <w:rFonts w:eastAsia="標楷體" w:hint="eastAsia"/>
                <w:sz w:val="28"/>
                <w:szCs w:val="28"/>
              </w:rPr>
              <w:t>%</w:t>
            </w:r>
          </w:p>
          <w:p w:rsidR="00135282" w:rsidRPr="00870B48" w:rsidRDefault="00135282" w:rsidP="00565A22">
            <w:pPr>
              <w:snapToGrid w:val="0"/>
              <w:ind w:leftChars="69" w:left="2148" w:hangingChars="708" w:hanging="1982"/>
              <w:jc w:val="both"/>
              <w:rPr>
                <w:rFonts w:eastAsia="標楷體"/>
                <w:sz w:val="28"/>
                <w:szCs w:val="28"/>
              </w:rPr>
            </w:pPr>
            <w:r w:rsidRPr="00870B48">
              <w:rPr>
                <w:rFonts w:eastAsia="標楷體"/>
                <w:sz w:val="28"/>
                <w:szCs w:val="28"/>
              </w:rPr>
              <w:t>不予支付點數＝</w:t>
            </w:r>
            <w:r w:rsidRPr="00870B48">
              <w:rPr>
                <w:rFonts w:eastAsia="標楷體" w:hint="eastAsia"/>
                <w:sz w:val="28"/>
                <w:szCs w:val="28"/>
              </w:rPr>
              <w:t>(</w:t>
            </w:r>
            <w:r w:rsidRPr="00870B48">
              <w:rPr>
                <w:rFonts w:eastAsia="標楷體"/>
                <w:sz w:val="28"/>
                <w:szCs w:val="28"/>
              </w:rPr>
              <w:t>所有慢性病連續處方</w:t>
            </w:r>
            <w:proofErr w:type="gramStart"/>
            <w:r w:rsidRPr="00870B48">
              <w:rPr>
                <w:rFonts w:eastAsia="標楷體"/>
                <w:sz w:val="28"/>
                <w:szCs w:val="28"/>
              </w:rPr>
              <w:t>箋</w:t>
            </w:r>
            <w:proofErr w:type="gramEnd"/>
            <w:r w:rsidRPr="00870B48">
              <w:rPr>
                <w:rFonts w:eastAsia="標楷體"/>
                <w:sz w:val="28"/>
                <w:szCs w:val="28"/>
              </w:rPr>
              <w:t>案件診察費與同階段門診量之一般處方診察</w:t>
            </w:r>
            <w:proofErr w:type="gramStart"/>
            <w:r w:rsidRPr="00870B48">
              <w:rPr>
                <w:rFonts w:eastAsia="標楷體"/>
                <w:sz w:val="28"/>
                <w:szCs w:val="28"/>
              </w:rPr>
              <w:t>費差值</w:t>
            </w:r>
            <w:proofErr w:type="gramEnd"/>
            <w:r w:rsidRPr="00870B48">
              <w:rPr>
                <w:rFonts w:eastAsia="標楷體"/>
                <w:sz w:val="28"/>
                <w:szCs w:val="28"/>
              </w:rPr>
              <w:t>之加總</w:t>
            </w:r>
            <w:r w:rsidRPr="00870B48">
              <w:rPr>
                <w:rFonts w:eastAsia="標楷體" w:hint="eastAsia"/>
                <w:sz w:val="28"/>
                <w:szCs w:val="28"/>
              </w:rPr>
              <w:t>)</w:t>
            </w:r>
            <w:r w:rsidRPr="00870B48">
              <w:rPr>
                <w:rFonts w:eastAsia="標楷體"/>
                <w:sz w:val="28"/>
                <w:szCs w:val="28"/>
              </w:rPr>
              <w:t>＊</w:t>
            </w:r>
            <w:r w:rsidRPr="00870B48">
              <w:rPr>
                <w:rFonts w:eastAsia="標楷體"/>
                <w:sz w:val="28"/>
                <w:szCs w:val="28"/>
              </w:rPr>
              <w:t>50</w:t>
            </w:r>
            <w:r w:rsidRPr="00870B48">
              <w:rPr>
                <w:rFonts w:eastAsia="標楷體" w:hint="eastAsia"/>
                <w:sz w:val="28"/>
                <w:szCs w:val="28"/>
              </w:rPr>
              <w:t>%</w:t>
            </w:r>
            <w:r w:rsidRPr="00870B48">
              <w:rPr>
                <w:rFonts w:eastAsia="標楷體"/>
                <w:sz w:val="28"/>
                <w:szCs w:val="28"/>
              </w:rPr>
              <w:t>。</w:t>
            </w:r>
          </w:p>
          <w:p w:rsidR="00135282" w:rsidRPr="00870B48" w:rsidRDefault="00135282" w:rsidP="00565A22">
            <w:pPr>
              <w:snapToGrid w:val="0"/>
              <w:jc w:val="both"/>
              <w:rPr>
                <w:rFonts w:eastAsia="標楷體"/>
                <w:sz w:val="28"/>
                <w:szCs w:val="28"/>
              </w:rPr>
            </w:pPr>
            <w:r w:rsidRPr="00870B48">
              <w:rPr>
                <w:rFonts w:eastAsia="標楷體"/>
                <w:sz w:val="28"/>
                <w:szCs w:val="28"/>
              </w:rPr>
              <w:t>2.60</w:t>
            </w:r>
            <w:r w:rsidRPr="00870B48">
              <w:rPr>
                <w:rFonts w:eastAsia="標楷體" w:hint="eastAsia"/>
                <w:sz w:val="28"/>
                <w:szCs w:val="28"/>
              </w:rPr>
              <w:t>%</w:t>
            </w:r>
            <w:proofErr w:type="gramStart"/>
            <w:r w:rsidRPr="00870B48">
              <w:rPr>
                <w:rFonts w:eastAsia="標楷體" w:cs="細明體" w:hint="eastAsia"/>
                <w:sz w:val="28"/>
                <w:szCs w:val="28"/>
              </w:rPr>
              <w:t>≦</w:t>
            </w:r>
            <w:proofErr w:type="gramEnd"/>
            <w:r w:rsidRPr="00870B48">
              <w:rPr>
                <w:rFonts w:eastAsia="標楷體"/>
                <w:sz w:val="28"/>
                <w:szCs w:val="28"/>
              </w:rPr>
              <w:t>慢性病連續</w:t>
            </w:r>
            <w:proofErr w:type="gramStart"/>
            <w:r w:rsidRPr="00870B48">
              <w:rPr>
                <w:rFonts w:eastAsia="標楷體"/>
                <w:sz w:val="28"/>
                <w:szCs w:val="28"/>
              </w:rPr>
              <w:t>處方箋未</w:t>
            </w:r>
            <w:proofErr w:type="gramEnd"/>
            <w:r w:rsidRPr="00870B48">
              <w:rPr>
                <w:rFonts w:eastAsia="標楷體"/>
                <w:sz w:val="28"/>
                <w:szCs w:val="28"/>
              </w:rPr>
              <w:t>再調劑案件占率＜</w:t>
            </w:r>
            <w:r w:rsidRPr="00870B48">
              <w:rPr>
                <w:rFonts w:eastAsia="標楷體"/>
                <w:sz w:val="28"/>
                <w:szCs w:val="28"/>
              </w:rPr>
              <w:t>69</w:t>
            </w:r>
            <w:r w:rsidRPr="00870B48">
              <w:rPr>
                <w:rFonts w:eastAsia="標楷體" w:hint="eastAsia"/>
                <w:sz w:val="28"/>
                <w:szCs w:val="28"/>
              </w:rPr>
              <w:t>%</w:t>
            </w:r>
          </w:p>
          <w:p w:rsidR="00135282" w:rsidRPr="00870B48" w:rsidRDefault="00135282" w:rsidP="00565A22">
            <w:pPr>
              <w:snapToGrid w:val="0"/>
              <w:ind w:leftChars="69" w:left="2148" w:hangingChars="708" w:hanging="1982"/>
              <w:jc w:val="both"/>
              <w:rPr>
                <w:rFonts w:eastAsia="標楷體"/>
                <w:sz w:val="28"/>
                <w:szCs w:val="28"/>
              </w:rPr>
            </w:pPr>
            <w:r w:rsidRPr="00870B48">
              <w:rPr>
                <w:rFonts w:eastAsia="標楷體"/>
                <w:sz w:val="28"/>
                <w:szCs w:val="28"/>
              </w:rPr>
              <w:t>不予支付點數＝</w:t>
            </w:r>
            <w:r w:rsidRPr="00870B48">
              <w:rPr>
                <w:rFonts w:eastAsia="標楷體" w:hint="eastAsia"/>
                <w:sz w:val="28"/>
                <w:szCs w:val="28"/>
              </w:rPr>
              <w:t>(</w:t>
            </w:r>
            <w:r w:rsidRPr="00870B48">
              <w:rPr>
                <w:rFonts w:eastAsia="標楷體"/>
                <w:sz w:val="28"/>
                <w:szCs w:val="28"/>
              </w:rPr>
              <w:t>所有慢性病連續處方</w:t>
            </w:r>
            <w:proofErr w:type="gramStart"/>
            <w:r w:rsidRPr="00870B48">
              <w:rPr>
                <w:rFonts w:eastAsia="標楷體"/>
                <w:sz w:val="28"/>
                <w:szCs w:val="28"/>
              </w:rPr>
              <w:t>箋</w:t>
            </w:r>
            <w:proofErr w:type="gramEnd"/>
            <w:r w:rsidRPr="00870B48">
              <w:rPr>
                <w:rFonts w:eastAsia="標楷體"/>
                <w:sz w:val="28"/>
                <w:szCs w:val="28"/>
              </w:rPr>
              <w:t>案件診察費與同階段門診量之一般處方診察</w:t>
            </w:r>
            <w:proofErr w:type="gramStart"/>
            <w:r w:rsidRPr="00870B48">
              <w:rPr>
                <w:rFonts w:eastAsia="標楷體"/>
                <w:sz w:val="28"/>
                <w:szCs w:val="28"/>
              </w:rPr>
              <w:t>費差值</w:t>
            </w:r>
            <w:proofErr w:type="gramEnd"/>
            <w:r w:rsidRPr="00870B48">
              <w:rPr>
                <w:rFonts w:eastAsia="標楷體"/>
                <w:sz w:val="28"/>
                <w:szCs w:val="28"/>
              </w:rPr>
              <w:t>之加總</w:t>
            </w:r>
            <w:r w:rsidRPr="00870B48">
              <w:rPr>
                <w:rFonts w:eastAsia="標楷體" w:hint="eastAsia"/>
                <w:sz w:val="28"/>
                <w:szCs w:val="28"/>
              </w:rPr>
              <w:t>)</w:t>
            </w:r>
            <w:r w:rsidRPr="00870B48">
              <w:rPr>
                <w:rFonts w:eastAsia="標楷體"/>
                <w:sz w:val="28"/>
                <w:szCs w:val="28"/>
              </w:rPr>
              <w:t>＊</w:t>
            </w:r>
            <w:r w:rsidRPr="00870B48">
              <w:rPr>
                <w:rFonts w:eastAsia="標楷體"/>
                <w:sz w:val="28"/>
                <w:szCs w:val="28"/>
              </w:rPr>
              <w:t>60</w:t>
            </w:r>
            <w:r w:rsidRPr="00870B48">
              <w:rPr>
                <w:rFonts w:eastAsia="標楷體" w:hint="eastAsia"/>
                <w:sz w:val="28"/>
                <w:szCs w:val="28"/>
              </w:rPr>
              <w:t>%</w:t>
            </w:r>
            <w:r w:rsidRPr="00870B48">
              <w:rPr>
                <w:rFonts w:eastAsia="標楷體"/>
                <w:sz w:val="28"/>
                <w:szCs w:val="28"/>
              </w:rPr>
              <w:t>。</w:t>
            </w:r>
          </w:p>
          <w:p w:rsidR="00135282" w:rsidRPr="00870B48" w:rsidRDefault="00135282" w:rsidP="00565A22">
            <w:pPr>
              <w:snapToGrid w:val="0"/>
              <w:jc w:val="both"/>
              <w:rPr>
                <w:rFonts w:eastAsia="標楷體"/>
                <w:sz w:val="28"/>
                <w:szCs w:val="28"/>
              </w:rPr>
            </w:pPr>
            <w:r w:rsidRPr="00870B48">
              <w:rPr>
                <w:rFonts w:eastAsia="標楷體"/>
                <w:sz w:val="28"/>
                <w:szCs w:val="28"/>
              </w:rPr>
              <w:t>3.70</w:t>
            </w:r>
            <w:r w:rsidRPr="00870B48">
              <w:rPr>
                <w:rFonts w:eastAsia="標楷體" w:hint="eastAsia"/>
                <w:sz w:val="28"/>
                <w:szCs w:val="28"/>
              </w:rPr>
              <w:t>%</w:t>
            </w:r>
            <w:proofErr w:type="gramStart"/>
            <w:r w:rsidRPr="00870B48">
              <w:rPr>
                <w:rFonts w:eastAsia="標楷體" w:cs="細明體" w:hint="eastAsia"/>
                <w:sz w:val="28"/>
                <w:szCs w:val="28"/>
              </w:rPr>
              <w:t>≦</w:t>
            </w:r>
            <w:proofErr w:type="gramEnd"/>
            <w:r w:rsidRPr="00870B48">
              <w:rPr>
                <w:rFonts w:eastAsia="標楷體"/>
                <w:sz w:val="28"/>
                <w:szCs w:val="28"/>
              </w:rPr>
              <w:t>慢性病連續</w:t>
            </w:r>
            <w:proofErr w:type="gramStart"/>
            <w:r w:rsidRPr="00870B48">
              <w:rPr>
                <w:rFonts w:eastAsia="標楷體"/>
                <w:sz w:val="28"/>
                <w:szCs w:val="28"/>
              </w:rPr>
              <w:t>處方箋未</w:t>
            </w:r>
            <w:proofErr w:type="gramEnd"/>
            <w:r w:rsidRPr="00870B48">
              <w:rPr>
                <w:rFonts w:eastAsia="標楷體"/>
                <w:sz w:val="28"/>
                <w:szCs w:val="28"/>
              </w:rPr>
              <w:t>再調劑案件占率</w:t>
            </w:r>
          </w:p>
          <w:p w:rsidR="00135282" w:rsidRPr="00870B48" w:rsidRDefault="00135282" w:rsidP="00565A22">
            <w:pPr>
              <w:snapToGrid w:val="0"/>
              <w:ind w:leftChars="69" w:left="2148" w:hangingChars="708" w:hanging="1982"/>
              <w:jc w:val="both"/>
              <w:rPr>
                <w:rFonts w:eastAsia="標楷體"/>
                <w:sz w:val="28"/>
                <w:szCs w:val="28"/>
              </w:rPr>
            </w:pPr>
            <w:r w:rsidRPr="00870B48">
              <w:rPr>
                <w:rFonts w:eastAsia="標楷體"/>
                <w:sz w:val="28"/>
                <w:szCs w:val="28"/>
              </w:rPr>
              <w:t>不予支付點數＝</w:t>
            </w:r>
            <w:r w:rsidRPr="00870B48">
              <w:rPr>
                <w:rFonts w:eastAsia="標楷體" w:hint="eastAsia"/>
                <w:sz w:val="28"/>
                <w:szCs w:val="28"/>
              </w:rPr>
              <w:t>(</w:t>
            </w:r>
            <w:r w:rsidRPr="00870B48">
              <w:rPr>
                <w:rFonts w:eastAsia="標楷體"/>
                <w:sz w:val="28"/>
                <w:szCs w:val="28"/>
              </w:rPr>
              <w:t>所有慢性病連續處方</w:t>
            </w:r>
            <w:proofErr w:type="gramStart"/>
            <w:r w:rsidRPr="00870B48">
              <w:rPr>
                <w:rFonts w:eastAsia="標楷體"/>
                <w:sz w:val="28"/>
                <w:szCs w:val="28"/>
              </w:rPr>
              <w:t>箋</w:t>
            </w:r>
            <w:proofErr w:type="gramEnd"/>
            <w:r w:rsidRPr="00870B48">
              <w:rPr>
                <w:rFonts w:eastAsia="標楷體"/>
                <w:sz w:val="28"/>
                <w:szCs w:val="28"/>
              </w:rPr>
              <w:t>案件診察費與同階段門診量之一般處方診察</w:t>
            </w:r>
            <w:proofErr w:type="gramStart"/>
            <w:r w:rsidRPr="00870B48">
              <w:rPr>
                <w:rFonts w:eastAsia="標楷體"/>
                <w:sz w:val="28"/>
                <w:szCs w:val="28"/>
              </w:rPr>
              <w:t>費差值</w:t>
            </w:r>
            <w:proofErr w:type="gramEnd"/>
            <w:r w:rsidRPr="00870B48">
              <w:rPr>
                <w:rFonts w:eastAsia="標楷體"/>
                <w:sz w:val="28"/>
                <w:szCs w:val="28"/>
              </w:rPr>
              <w:t>之加總</w:t>
            </w:r>
            <w:r w:rsidRPr="00870B48">
              <w:rPr>
                <w:rFonts w:eastAsia="標楷體" w:hint="eastAsia"/>
                <w:sz w:val="28"/>
                <w:szCs w:val="28"/>
              </w:rPr>
              <w:t>)</w:t>
            </w:r>
            <w:r w:rsidRPr="00870B48">
              <w:rPr>
                <w:rFonts w:eastAsia="標楷體"/>
                <w:sz w:val="28"/>
                <w:szCs w:val="28"/>
              </w:rPr>
              <w:t>＊</w:t>
            </w:r>
            <w:r w:rsidRPr="00870B48">
              <w:rPr>
                <w:rFonts w:eastAsia="標楷體"/>
                <w:sz w:val="28"/>
                <w:szCs w:val="28"/>
              </w:rPr>
              <w:t>70</w:t>
            </w:r>
            <w:r w:rsidRPr="00870B48">
              <w:rPr>
                <w:rFonts w:eastAsia="標楷體" w:hint="eastAsia"/>
                <w:sz w:val="28"/>
                <w:szCs w:val="28"/>
              </w:rPr>
              <w:t>%</w:t>
            </w:r>
            <w:r w:rsidRPr="00870B48">
              <w:rPr>
                <w:rFonts w:eastAsia="標楷體"/>
                <w:sz w:val="28"/>
                <w:szCs w:val="28"/>
              </w:rPr>
              <w:t>。</w:t>
            </w:r>
          </w:p>
          <w:p w:rsidR="00135282" w:rsidRPr="00870B48" w:rsidRDefault="00135282" w:rsidP="00565A22">
            <w:pPr>
              <w:snapToGrid w:val="0"/>
              <w:ind w:left="430" w:hangingChars="179" w:hanging="430"/>
              <w:jc w:val="both"/>
              <w:rPr>
                <w:rFonts w:eastAsia="標楷體"/>
              </w:rPr>
            </w:pPr>
            <w:proofErr w:type="gramStart"/>
            <w:r w:rsidRPr="00870B48">
              <w:rPr>
                <w:rFonts w:eastAsia="標楷體"/>
                <w:szCs w:val="28"/>
              </w:rPr>
              <w:t>註</w:t>
            </w:r>
            <w:proofErr w:type="gramEnd"/>
            <w:r>
              <w:rPr>
                <w:rFonts w:eastAsia="標楷體" w:hint="eastAsia"/>
                <w:szCs w:val="28"/>
              </w:rPr>
              <w:t>:</w:t>
            </w:r>
            <w:r>
              <w:rPr>
                <w:rFonts w:eastAsia="標楷體"/>
                <w:szCs w:val="28"/>
              </w:rPr>
              <w:t xml:space="preserve"> </w:t>
            </w:r>
            <w:r w:rsidRPr="00870B48">
              <w:rPr>
                <w:rFonts w:eastAsia="標楷體"/>
                <w:szCs w:val="28"/>
              </w:rPr>
              <w:t>前開開具</w:t>
            </w:r>
            <w:r w:rsidRPr="00870B48">
              <w:rPr>
                <w:rFonts w:eastAsia="標楷體" w:hint="eastAsia"/>
                <w:szCs w:val="28"/>
              </w:rPr>
              <w:t>連續兩次以上調劑</w:t>
            </w:r>
            <w:r w:rsidRPr="00870B48">
              <w:rPr>
                <w:rFonts w:eastAsia="標楷體"/>
                <w:szCs w:val="28"/>
              </w:rPr>
              <w:t>慢性病連續處方之診察費與同階段門診量之</w:t>
            </w:r>
            <w:r w:rsidRPr="00870B48">
              <w:rPr>
                <w:rFonts w:eastAsia="標楷體"/>
                <w:szCs w:val="28"/>
              </w:rPr>
              <w:lastRenderedPageBreak/>
              <w:t>一般處方診察費差值</w:t>
            </w:r>
            <w:proofErr w:type="gramStart"/>
            <w:r w:rsidRPr="00870B48">
              <w:rPr>
                <w:rFonts w:eastAsia="標楷體" w:hint="eastAsia"/>
                <w:szCs w:val="28"/>
              </w:rPr>
              <w:t>醫</w:t>
            </w:r>
            <w:proofErr w:type="gramEnd"/>
            <w:r w:rsidRPr="00870B48">
              <w:rPr>
                <w:rFonts w:eastAsia="標楷體" w:hint="eastAsia"/>
                <w:szCs w:val="28"/>
              </w:rPr>
              <w:t>令代碼</w:t>
            </w:r>
            <w:r w:rsidRPr="00870B48">
              <w:rPr>
                <w:rFonts w:eastAsia="標楷體"/>
                <w:szCs w:val="28"/>
              </w:rPr>
              <w:t>對照表如附</w:t>
            </w:r>
            <w:r w:rsidRPr="00870B48">
              <w:rPr>
                <w:rFonts w:eastAsia="標楷體" w:hint="eastAsia"/>
                <w:szCs w:val="28"/>
              </w:rPr>
              <w:t>表</w:t>
            </w:r>
            <w:r w:rsidRPr="00870B48">
              <w:rPr>
                <w:rFonts w:eastAsia="標楷體"/>
                <w:szCs w:val="28"/>
              </w:rPr>
              <w:t>。</w:t>
            </w:r>
          </w:p>
        </w:tc>
      </w:tr>
      <w:tr w:rsidR="00135282" w:rsidRPr="00870B48" w:rsidTr="00302E37">
        <w:trPr>
          <w:trHeight w:val="743"/>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5282" w:rsidRPr="00870B48" w:rsidRDefault="00135282" w:rsidP="00565A22">
            <w:pPr>
              <w:snapToGrid w:val="0"/>
              <w:rPr>
                <w:rFonts w:eastAsia="標楷體"/>
                <w:bCs/>
                <w:color w:val="000000"/>
                <w:sz w:val="28"/>
                <w:szCs w:val="28"/>
              </w:rPr>
            </w:pPr>
            <w:r w:rsidRPr="00870B48">
              <w:rPr>
                <w:rFonts w:eastAsia="標楷體"/>
                <w:bCs/>
                <w:color w:val="000000"/>
                <w:sz w:val="28"/>
                <w:szCs w:val="28"/>
              </w:rPr>
              <w:lastRenderedPageBreak/>
              <w:t>衛生福利部核准日期及文號</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35282" w:rsidRPr="00870B48" w:rsidRDefault="00135282" w:rsidP="00565A22">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8</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30</w:t>
            </w:r>
            <w:r w:rsidRPr="00870B48">
              <w:rPr>
                <w:rFonts w:eastAsia="標楷體" w:hint="eastAsia"/>
                <w:color w:val="000000" w:themeColor="text1"/>
                <w:kern w:val="1"/>
                <w:sz w:val="28"/>
                <w:szCs w:val="28"/>
              </w:rPr>
              <w:t>日衛</w:t>
            </w:r>
            <w:proofErr w:type="gramStart"/>
            <w:r w:rsidRPr="00870B48">
              <w:rPr>
                <w:rFonts w:eastAsia="標楷體" w:hint="eastAsia"/>
                <w:color w:val="000000" w:themeColor="text1"/>
                <w:kern w:val="1"/>
                <w:sz w:val="28"/>
                <w:szCs w:val="28"/>
              </w:rPr>
              <w:t>部保字</w:t>
            </w:r>
            <w:proofErr w:type="gramEnd"/>
            <w:r w:rsidRPr="00870B48">
              <w:rPr>
                <w:rFonts w:eastAsia="標楷體" w:hint="eastAsia"/>
                <w:color w:val="000000" w:themeColor="text1"/>
                <w:kern w:val="1"/>
                <w:sz w:val="28"/>
                <w:szCs w:val="28"/>
              </w:rPr>
              <w:t>第</w:t>
            </w:r>
            <w:r w:rsidRPr="00870B48">
              <w:rPr>
                <w:rFonts w:eastAsia="標楷體" w:hint="eastAsia"/>
                <w:color w:val="000000" w:themeColor="text1"/>
                <w:kern w:val="1"/>
                <w:sz w:val="28"/>
                <w:szCs w:val="28"/>
              </w:rPr>
              <w:t>1101260269</w:t>
            </w:r>
            <w:r w:rsidRPr="00870B48">
              <w:rPr>
                <w:rFonts w:eastAsia="標楷體" w:hint="eastAsia"/>
                <w:color w:val="000000" w:themeColor="text1"/>
                <w:kern w:val="1"/>
                <w:sz w:val="28"/>
                <w:szCs w:val="28"/>
              </w:rPr>
              <w:t>號</w:t>
            </w:r>
            <w:r w:rsidR="00D37933">
              <w:rPr>
                <w:rFonts w:eastAsia="標楷體" w:hint="eastAsia"/>
                <w:kern w:val="1"/>
                <w:sz w:val="28"/>
                <w:szCs w:val="28"/>
              </w:rPr>
              <w:t>函</w:t>
            </w:r>
            <w:r w:rsidRPr="00870B48">
              <w:rPr>
                <w:rFonts w:eastAsia="標楷體" w:hint="eastAsia"/>
                <w:color w:val="000000" w:themeColor="text1"/>
                <w:kern w:val="1"/>
                <w:sz w:val="28"/>
                <w:szCs w:val="28"/>
              </w:rPr>
              <w:t>、</w:t>
            </w:r>
          </w:p>
          <w:p w:rsidR="00135282" w:rsidRPr="00870B48" w:rsidRDefault="00135282" w:rsidP="00565A22">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5</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25</w:t>
            </w:r>
            <w:r w:rsidRPr="00870B48">
              <w:rPr>
                <w:rFonts w:eastAsia="標楷體" w:hint="eastAsia"/>
                <w:color w:val="000000" w:themeColor="text1"/>
                <w:kern w:val="1"/>
                <w:sz w:val="28"/>
                <w:szCs w:val="28"/>
              </w:rPr>
              <w:t>日衛</w:t>
            </w:r>
            <w:proofErr w:type="gramStart"/>
            <w:r w:rsidRPr="00870B48">
              <w:rPr>
                <w:rFonts w:eastAsia="標楷體" w:hint="eastAsia"/>
                <w:color w:val="000000" w:themeColor="text1"/>
                <w:kern w:val="1"/>
                <w:sz w:val="28"/>
                <w:szCs w:val="28"/>
              </w:rPr>
              <w:t>部保字</w:t>
            </w:r>
            <w:proofErr w:type="gramEnd"/>
            <w:r w:rsidRPr="00870B48">
              <w:rPr>
                <w:rFonts w:eastAsia="標楷體" w:hint="eastAsia"/>
                <w:color w:val="000000" w:themeColor="text1"/>
                <w:kern w:val="1"/>
                <w:sz w:val="28"/>
                <w:szCs w:val="28"/>
              </w:rPr>
              <w:t>第</w:t>
            </w:r>
            <w:r w:rsidRPr="00870B48">
              <w:rPr>
                <w:rFonts w:eastAsia="標楷體" w:hint="eastAsia"/>
                <w:color w:val="000000" w:themeColor="text1"/>
                <w:kern w:val="1"/>
                <w:sz w:val="28"/>
                <w:szCs w:val="28"/>
              </w:rPr>
              <w:t>1101260176</w:t>
            </w:r>
            <w:r w:rsidRPr="00870B48">
              <w:rPr>
                <w:rFonts w:eastAsia="標楷體" w:hint="eastAsia"/>
                <w:color w:val="000000" w:themeColor="text1"/>
                <w:kern w:val="1"/>
                <w:sz w:val="28"/>
                <w:szCs w:val="28"/>
              </w:rPr>
              <w:t>號</w:t>
            </w:r>
            <w:r w:rsidR="00D37933">
              <w:rPr>
                <w:rFonts w:eastAsia="標楷體" w:hint="eastAsia"/>
                <w:kern w:val="1"/>
                <w:sz w:val="28"/>
                <w:szCs w:val="28"/>
              </w:rPr>
              <w:t>函</w:t>
            </w:r>
          </w:p>
        </w:tc>
      </w:tr>
      <w:tr w:rsidR="00135282" w:rsidRPr="00870B48" w:rsidTr="00302E37">
        <w:trPr>
          <w:trHeight w:val="728"/>
          <w:jc w:val="center"/>
        </w:trPr>
        <w:tc>
          <w:tcPr>
            <w:tcW w:w="1810" w:type="dxa"/>
            <w:tcBorders>
              <w:top w:val="single" w:sz="6" w:space="0" w:color="000000"/>
              <w:left w:val="doub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135282" w:rsidRPr="00870B48" w:rsidRDefault="00135282" w:rsidP="00565A22">
            <w:pPr>
              <w:snapToGrid w:val="0"/>
              <w:rPr>
                <w:rFonts w:eastAsia="標楷體"/>
                <w:bCs/>
                <w:color w:val="000000"/>
                <w:sz w:val="28"/>
                <w:szCs w:val="28"/>
              </w:rPr>
            </w:pPr>
            <w:r w:rsidRPr="00870B48">
              <w:rPr>
                <w:rFonts w:eastAsia="標楷體"/>
                <w:bCs/>
                <w:color w:val="000000"/>
                <w:sz w:val="28"/>
                <w:szCs w:val="28"/>
              </w:rPr>
              <w:t>健保署公告日期及文號</w:t>
            </w:r>
          </w:p>
        </w:tc>
        <w:tc>
          <w:tcPr>
            <w:tcW w:w="7947" w:type="dxa"/>
            <w:tcBorders>
              <w:top w:val="single" w:sz="6" w:space="0" w:color="000000"/>
              <w:left w:val="single" w:sz="6" w:space="0" w:color="000000"/>
              <w:bottom w:val="single" w:sz="6" w:space="0" w:color="000000"/>
              <w:right w:val="double" w:sz="6" w:space="0" w:color="000000"/>
            </w:tcBorders>
            <w:shd w:val="clear" w:color="auto" w:fill="auto"/>
            <w:tcMar>
              <w:top w:w="0" w:type="dxa"/>
              <w:left w:w="28" w:type="dxa"/>
              <w:bottom w:w="0" w:type="dxa"/>
              <w:right w:w="28" w:type="dxa"/>
            </w:tcMar>
            <w:vAlign w:val="center"/>
          </w:tcPr>
          <w:p w:rsidR="00135282" w:rsidRPr="00870B48" w:rsidRDefault="00135282" w:rsidP="00565A22">
            <w:pPr>
              <w:pBdr>
                <w:top w:val="none" w:sz="0" w:space="0" w:color="000000"/>
                <w:left w:val="none" w:sz="0" w:space="0" w:color="000000"/>
                <w:bottom w:val="none" w:sz="0" w:space="0" w:color="000000"/>
                <w:right w:val="none" w:sz="0" w:space="0" w:color="000000"/>
              </w:pBdr>
              <w:snapToGrid w:val="0"/>
              <w:jc w:val="both"/>
              <w:rPr>
                <w:rFonts w:eastAsia="標楷體"/>
                <w:color w:val="000000" w:themeColor="text1"/>
                <w:kern w:val="1"/>
                <w:sz w:val="28"/>
                <w:szCs w:val="28"/>
              </w:rPr>
            </w:pPr>
            <w:r w:rsidRPr="00870B48">
              <w:rPr>
                <w:rFonts w:eastAsia="標楷體" w:hint="eastAsia"/>
                <w:color w:val="000000" w:themeColor="text1"/>
                <w:kern w:val="1"/>
                <w:sz w:val="28"/>
                <w:szCs w:val="28"/>
              </w:rPr>
              <w:t>110</w:t>
            </w:r>
            <w:r w:rsidRPr="00870B48">
              <w:rPr>
                <w:rFonts w:eastAsia="標楷體" w:hint="eastAsia"/>
                <w:color w:val="000000" w:themeColor="text1"/>
                <w:kern w:val="1"/>
                <w:sz w:val="28"/>
                <w:szCs w:val="28"/>
              </w:rPr>
              <w:t>年</w:t>
            </w:r>
            <w:r w:rsidRPr="00870B48">
              <w:rPr>
                <w:rFonts w:eastAsia="標楷體" w:hint="eastAsia"/>
                <w:color w:val="000000" w:themeColor="text1"/>
                <w:kern w:val="1"/>
                <w:sz w:val="28"/>
                <w:szCs w:val="28"/>
              </w:rPr>
              <w:t>9</w:t>
            </w:r>
            <w:r w:rsidRPr="00870B48">
              <w:rPr>
                <w:rFonts w:eastAsia="標楷體" w:hint="eastAsia"/>
                <w:color w:val="000000" w:themeColor="text1"/>
                <w:kern w:val="1"/>
                <w:sz w:val="28"/>
                <w:szCs w:val="28"/>
              </w:rPr>
              <w:t>月</w:t>
            </w:r>
            <w:r w:rsidRPr="00870B48">
              <w:rPr>
                <w:rFonts w:eastAsia="標楷體" w:hint="eastAsia"/>
                <w:color w:val="000000" w:themeColor="text1"/>
                <w:kern w:val="1"/>
                <w:sz w:val="28"/>
                <w:szCs w:val="28"/>
              </w:rPr>
              <w:t>6</w:t>
            </w:r>
            <w:r w:rsidRPr="00870B48">
              <w:rPr>
                <w:rFonts w:eastAsia="標楷體" w:hint="eastAsia"/>
                <w:color w:val="000000" w:themeColor="text1"/>
                <w:kern w:val="1"/>
                <w:sz w:val="28"/>
                <w:szCs w:val="28"/>
              </w:rPr>
              <w:t>日</w:t>
            </w:r>
            <w:proofErr w:type="gramStart"/>
            <w:r w:rsidRPr="00870B48">
              <w:rPr>
                <w:rFonts w:eastAsia="標楷體" w:hint="eastAsia"/>
                <w:color w:val="000000" w:themeColor="text1"/>
                <w:kern w:val="1"/>
                <w:sz w:val="28"/>
                <w:szCs w:val="28"/>
              </w:rPr>
              <w:t>健保審字第</w:t>
            </w:r>
            <w:r w:rsidRPr="00870B48">
              <w:rPr>
                <w:rFonts w:eastAsia="標楷體" w:hint="eastAsia"/>
                <w:color w:val="000000" w:themeColor="text1"/>
                <w:kern w:val="1"/>
                <w:sz w:val="28"/>
                <w:szCs w:val="28"/>
              </w:rPr>
              <w:t>1100011604</w:t>
            </w:r>
            <w:r w:rsidRPr="00870B48">
              <w:rPr>
                <w:rFonts w:eastAsia="標楷體" w:hint="eastAsia"/>
                <w:color w:val="000000" w:themeColor="text1"/>
                <w:kern w:val="1"/>
                <w:sz w:val="28"/>
                <w:szCs w:val="28"/>
              </w:rPr>
              <w:t>號</w:t>
            </w:r>
            <w:proofErr w:type="gramEnd"/>
          </w:p>
        </w:tc>
      </w:tr>
      <w:tr w:rsidR="00135282" w:rsidRPr="00870B48" w:rsidTr="00302E37">
        <w:trPr>
          <w:trHeight w:val="255"/>
          <w:jc w:val="center"/>
        </w:trPr>
        <w:tc>
          <w:tcPr>
            <w:tcW w:w="1810" w:type="dxa"/>
            <w:tcBorders>
              <w:top w:val="single" w:sz="6" w:space="0" w:color="000000"/>
              <w:left w:val="double" w:sz="6" w:space="0" w:color="000000"/>
              <w:bottom w:val="double" w:sz="4" w:space="0" w:color="000000"/>
              <w:right w:val="single" w:sz="6" w:space="0" w:color="000000"/>
            </w:tcBorders>
            <w:shd w:val="clear" w:color="auto" w:fill="auto"/>
            <w:tcMar>
              <w:top w:w="0" w:type="dxa"/>
              <w:left w:w="28" w:type="dxa"/>
              <w:bottom w:w="0" w:type="dxa"/>
              <w:right w:w="28" w:type="dxa"/>
            </w:tcMar>
          </w:tcPr>
          <w:p w:rsidR="00135282" w:rsidRPr="00870B48" w:rsidRDefault="00135282" w:rsidP="00565A22">
            <w:pPr>
              <w:snapToGrid w:val="0"/>
              <w:rPr>
                <w:rFonts w:eastAsia="標楷體"/>
                <w:bCs/>
                <w:color w:val="000000"/>
                <w:sz w:val="28"/>
                <w:szCs w:val="28"/>
              </w:rPr>
            </w:pPr>
            <w:r w:rsidRPr="00870B48">
              <w:rPr>
                <w:rFonts w:eastAsia="標楷體"/>
                <w:bCs/>
                <w:color w:val="000000"/>
                <w:sz w:val="28"/>
                <w:szCs w:val="28"/>
              </w:rPr>
              <w:t>實施起日</w:t>
            </w:r>
          </w:p>
        </w:tc>
        <w:tc>
          <w:tcPr>
            <w:tcW w:w="7947" w:type="dxa"/>
            <w:tcBorders>
              <w:top w:val="single" w:sz="6" w:space="0" w:color="000000"/>
              <w:left w:val="single" w:sz="6" w:space="0" w:color="000000"/>
              <w:bottom w:val="double" w:sz="4" w:space="0" w:color="000000"/>
              <w:right w:val="double" w:sz="6" w:space="0" w:color="000000"/>
            </w:tcBorders>
            <w:shd w:val="clear" w:color="auto" w:fill="auto"/>
            <w:tcMar>
              <w:top w:w="0" w:type="dxa"/>
              <w:left w:w="28" w:type="dxa"/>
              <w:bottom w:w="0" w:type="dxa"/>
              <w:right w:w="28" w:type="dxa"/>
            </w:tcMar>
          </w:tcPr>
          <w:p w:rsidR="00135282" w:rsidRPr="00870B48" w:rsidRDefault="00135282" w:rsidP="00565A22">
            <w:pPr>
              <w:adjustRightInd w:val="0"/>
              <w:snapToGrid w:val="0"/>
              <w:jc w:val="both"/>
              <w:rPr>
                <w:rFonts w:eastAsia="標楷體"/>
                <w:color w:val="000000" w:themeColor="text1"/>
                <w:sz w:val="28"/>
                <w:szCs w:val="28"/>
              </w:rPr>
            </w:pPr>
            <w:r w:rsidRPr="00870B48">
              <w:rPr>
                <w:rFonts w:eastAsia="標楷體"/>
                <w:color w:val="000000" w:themeColor="text1"/>
                <w:sz w:val="28"/>
                <w:szCs w:val="28"/>
              </w:rPr>
              <w:t>110</w:t>
            </w:r>
            <w:r w:rsidRPr="00870B48">
              <w:rPr>
                <w:rFonts w:eastAsia="標楷體" w:hint="eastAsia"/>
                <w:color w:val="000000" w:themeColor="text1"/>
                <w:sz w:val="28"/>
                <w:szCs w:val="28"/>
              </w:rPr>
              <w:t>年</w:t>
            </w:r>
            <w:r w:rsidRPr="00870B48">
              <w:rPr>
                <w:rFonts w:eastAsia="標楷體" w:hint="eastAsia"/>
                <w:color w:val="000000" w:themeColor="text1"/>
                <w:sz w:val="28"/>
                <w:szCs w:val="28"/>
              </w:rPr>
              <w:t>10</w:t>
            </w:r>
            <w:r w:rsidRPr="00870B48">
              <w:rPr>
                <w:rFonts w:eastAsia="標楷體" w:hint="eastAsia"/>
                <w:color w:val="000000" w:themeColor="text1"/>
                <w:sz w:val="28"/>
                <w:szCs w:val="28"/>
              </w:rPr>
              <w:t>月</w:t>
            </w:r>
            <w:r w:rsidRPr="00870B48">
              <w:rPr>
                <w:rFonts w:eastAsia="標楷體" w:hint="eastAsia"/>
                <w:color w:val="000000" w:themeColor="text1"/>
                <w:sz w:val="28"/>
                <w:szCs w:val="28"/>
              </w:rPr>
              <w:t>1</w:t>
            </w:r>
            <w:r w:rsidRPr="00870B48">
              <w:rPr>
                <w:rFonts w:eastAsia="標楷體" w:hint="eastAsia"/>
                <w:color w:val="000000" w:themeColor="text1"/>
                <w:sz w:val="28"/>
                <w:szCs w:val="28"/>
              </w:rPr>
              <w:t>日</w:t>
            </w:r>
            <w:r w:rsidR="00174336">
              <w:rPr>
                <w:rFonts w:eastAsia="標楷體" w:hint="eastAsia"/>
                <w:color w:val="000000" w:themeColor="text1"/>
                <w:sz w:val="28"/>
                <w:szCs w:val="28"/>
              </w:rPr>
              <w:t>(</w:t>
            </w:r>
            <w:r w:rsidRPr="00870B48">
              <w:rPr>
                <w:rFonts w:eastAsia="標楷體" w:hint="eastAsia"/>
                <w:color w:val="000000" w:themeColor="text1"/>
                <w:sz w:val="28"/>
                <w:szCs w:val="28"/>
              </w:rPr>
              <w:t>費用年月</w:t>
            </w:r>
            <w:r w:rsidR="00174336">
              <w:rPr>
                <w:rFonts w:eastAsia="標楷體" w:hint="eastAsia"/>
                <w:color w:val="000000" w:themeColor="text1"/>
                <w:sz w:val="28"/>
                <w:szCs w:val="28"/>
              </w:rPr>
              <w:t>)</w:t>
            </w:r>
          </w:p>
        </w:tc>
      </w:tr>
    </w:tbl>
    <w:p w:rsidR="00135282" w:rsidRPr="00870B48" w:rsidRDefault="00135282" w:rsidP="00135282">
      <w:pPr>
        <w:snapToGrid w:val="0"/>
        <w:rPr>
          <w:rFonts w:eastAsia="標楷體"/>
          <w:sz w:val="28"/>
          <w:szCs w:val="28"/>
          <w:bdr w:val="single" w:sz="4" w:space="0" w:color="auto"/>
        </w:rPr>
      </w:pPr>
    </w:p>
    <w:p w:rsidR="00135282" w:rsidRPr="00870B48" w:rsidRDefault="00135282" w:rsidP="00135282">
      <w:pPr>
        <w:snapToGrid w:val="0"/>
        <w:jc w:val="center"/>
        <w:rPr>
          <w:rFonts w:eastAsia="標楷體"/>
          <w:b/>
          <w:sz w:val="28"/>
          <w:szCs w:val="28"/>
        </w:rPr>
      </w:pPr>
      <w:r w:rsidRPr="00870B48">
        <w:rPr>
          <w:rFonts w:eastAsia="標楷體" w:hint="eastAsia"/>
          <w:b/>
          <w:sz w:val="28"/>
          <w:szCs w:val="28"/>
        </w:rPr>
        <w:t>附表、計算開具慢性病連續處方之診察費與同階段門診量</w:t>
      </w:r>
    </w:p>
    <w:p w:rsidR="00135282" w:rsidRPr="00870B48" w:rsidRDefault="00135282" w:rsidP="00135282">
      <w:pPr>
        <w:snapToGrid w:val="0"/>
        <w:jc w:val="center"/>
        <w:rPr>
          <w:rFonts w:eastAsia="標楷體"/>
          <w:b/>
          <w:sz w:val="28"/>
          <w:szCs w:val="28"/>
        </w:rPr>
      </w:pPr>
      <w:r w:rsidRPr="00870B48">
        <w:rPr>
          <w:rFonts w:eastAsia="標楷體" w:hint="eastAsia"/>
          <w:b/>
          <w:sz w:val="28"/>
          <w:szCs w:val="28"/>
        </w:rPr>
        <w:t>之一般處方診察費差值</w:t>
      </w:r>
      <w:proofErr w:type="gramStart"/>
      <w:r w:rsidRPr="00870B48">
        <w:rPr>
          <w:rFonts w:eastAsia="標楷體" w:hint="eastAsia"/>
          <w:b/>
          <w:sz w:val="28"/>
          <w:szCs w:val="28"/>
        </w:rPr>
        <w:t>醫</w:t>
      </w:r>
      <w:proofErr w:type="gramEnd"/>
      <w:r w:rsidRPr="00870B48">
        <w:rPr>
          <w:rFonts w:eastAsia="標楷體" w:hint="eastAsia"/>
          <w:b/>
          <w:sz w:val="28"/>
          <w:szCs w:val="28"/>
        </w:rPr>
        <w:t>令代碼對照表</w:t>
      </w:r>
    </w:p>
    <w:tbl>
      <w:tblPr>
        <w:tblStyle w:val="af6"/>
        <w:tblW w:w="9639" w:type="dxa"/>
        <w:tblInd w:w="108" w:type="dxa"/>
        <w:tblLook w:val="04A0" w:firstRow="1" w:lastRow="0" w:firstColumn="1" w:lastColumn="0" w:noHBand="0" w:noVBand="1"/>
      </w:tblPr>
      <w:tblGrid>
        <w:gridCol w:w="4819"/>
        <w:gridCol w:w="4820"/>
      </w:tblGrid>
      <w:tr w:rsidR="00135282" w:rsidRPr="00870B48" w:rsidTr="00565A22">
        <w:trPr>
          <w:trHeight w:val="681"/>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慢性病連續處方</w:t>
            </w:r>
          </w:p>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診察費</w:t>
            </w:r>
            <w:proofErr w:type="gramStart"/>
            <w:r w:rsidRPr="00870B48">
              <w:rPr>
                <w:rFonts w:ascii="Times New Roman" w:eastAsia="標楷體" w:hAnsi="Times New Roman"/>
              </w:rPr>
              <w:t>醫</w:t>
            </w:r>
            <w:proofErr w:type="gramEnd"/>
            <w:r w:rsidRPr="00870B48">
              <w:rPr>
                <w:rFonts w:ascii="Times New Roman" w:eastAsia="標楷體" w:hAnsi="Times New Roman"/>
              </w:rPr>
              <w:t>令代碼</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同階段一般處方</w:t>
            </w:r>
          </w:p>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診察費</w:t>
            </w:r>
            <w:proofErr w:type="gramStart"/>
            <w:r w:rsidRPr="00870B48">
              <w:rPr>
                <w:rFonts w:ascii="Times New Roman" w:eastAsia="標楷體" w:hAnsi="Times New Roman"/>
              </w:rPr>
              <w:t>醫</w:t>
            </w:r>
            <w:proofErr w:type="gramEnd"/>
            <w:r w:rsidRPr="00870B48">
              <w:rPr>
                <w:rFonts w:ascii="Times New Roman" w:eastAsia="標楷體" w:hAnsi="Times New Roman"/>
              </w:rPr>
              <w:t>令代碼</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00158C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00109C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00159C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00110C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00160C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00111C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00161C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00112C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00162C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00113C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00163C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00114C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00164C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00115C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00165C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00116C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00166C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00117C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00167C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00118C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00168C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strike/>
                <w:color w:val="FF0000"/>
              </w:rPr>
              <w:t>00119C</w:t>
            </w:r>
            <w:r w:rsidRPr="00870B48">
              <w:rPr>
                <w:rFonts w:ascii="Times New Roman" w:eastAsia="標楷體" w:hAnsi="Times New Roman" w:hint="eastAsia"/>
                <w:color w:val="548DD4" w:themeColor="text2" w:themeTint="99"/>
              </w:rPr>
              <w:t xml:space="preserve"> </w:t>
            </w:r>
            <w:r w:rsidRPr="00870B48">
              <w:rPr>
                <w:rFonts w:ascii="Times New Roman" w:eastAsia="標楷體" w:hAnsi="Times New Roman" w:hint="eastAsia"/>
                <w:color w:val="548DD4" w:themeColor="text2" w:themeTint="99"/>
                <w:u w:val="single"/>
              </w:rPr>
              <w:t>00230C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00169C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strike/>
                <w:color w:val="FF0000"/>
              </w:rPr>
              <w:t>00120C</w:t>
            </w:r>
            <w:r w:rsidRPr="00870B48">
              <w:rPr>
                <w:rFonts w:ascii="Times New Roman" w:eastAsia="標楷體" w:hAnsi="Times New Roman"/>
                <w:color w:val="FF0000"/>
              </w:rPr>
              <w:t xml:space="preserve"> </w:t>
            </w:r>
            <w:r w:rsidRPr="00870B48">
              <w:rPr>
                <w:rFonts w:ascii="Times New Roman" w:eastAsia="標楷體" w:hAnsi="Times New Roman" w:hint="eastAsia"/>
                <w:color w:val="548DD4" w:themeColor="text2" w:themeTint="99"/>
                <w:u w:val="single"/>
              </w:rPr>
              <w:t>00234C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00209C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00205C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00210C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00207C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00215C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00211C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00216C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00213C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00221C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00217C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00222C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00219C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00184C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strike/>
                <w:color w:val="FF0000"/>
              </w:rPr>
              <w:t>01031C</w:t>
            </w:r>
            <w:r w:rsidRPr="00870B48">
              <w:rPr>
                <w:rFonts w:ascii="Times New Roman" w:eastAsia="標楷體" w:hAnsi="Times New Roman" w:hint="eastAsia"/>
              </w:rPr>
              <w:t xml:space="preserve"> </w:t>
            </w:r>
            <w:r w:rsidRPr="00870B48">
              <w:rPr>
                <w:rFonts w:ascii="Times New Roman" w:eastAsia="標楷體" w:hAnsi="Times New Roman" w:hint="eastAsia"/>
                <w:color w:val="548DD4" w:themeColor="text2" w:themeTint="99"/>
                <w:u w:val="single"/>
              </w:rPr>
              <w:t>00238C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00185C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strike/>
                <w:color w:val="FF0000"/>
              </w:rPr>
              <w:t>01032C</w:t>
            </w:r>
            <w:r w:rsidRPr="00870B48">
              <w:rPr>
                <w:rFonts w:ascii="Times New Roman" w:eastAsia="標楷體" w:hAnsi="Times New Roman" w:hint="eastAsia"/>
                <w:strike/>
                <w:color w:val="FF0000"/>
              </w:rPr>
              <w:t xml:space="preserve"> </w:t>
            </w:r>
            <w:r w:rsidRPr="00870B48">
              <w:rPr>
                <w:rFonts w:ascii="Times New Roman" w:eastAsia="標楷體" w:hAnsi="Times New Roman" w:hint="eastAsia"/>
                <w:color w:val="548DD4" w:themeColor="text2" w:themeTint="99"/>
                <w:u w:val="single"/>
              </w:rPr>
              <w:t>00242C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00190C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00186C</w:t>
            </w:r>
          </w:p>
        </w:tc>
      </w:tr>
      <w:tr w:rsidR="00135282" w:rsidRPr="00870B48" w:rsidTr="00565A22">
        <w:trPr>
          <w:trHeight w:val="312"/>
        </w:trPr>
        <w:tc>
          <w:tcPr>
            <w:tcW w:w="4819"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00191C</w:t>
            </w:r>
          </w:p>
        </w:tc>
        <w:tc>
          <w:tcPr>
            <w:tcW w:w="4820" w:type="dxa"/>
            <w:vAlign w:val="center"/>
          </w:tcPr>
          <w:p w:rsidR="00135282" w:rsidRPr="00870B48" w:rsidRDefault="00135282" w:rsidP="00565A22">
            <w:pPr>
              <w:adjustRightInd w:val="0"/>
              <w:snapToGrid w:val="0"/>
              <w:jc w:val="center"/>
              <w:rPr>
                <w:rFonts w:ascii="Times New Roman" w:eastAsia="標楷體" w:hAnsi="Times New Roman"/>
              </w:rPr>
            </w:pPr>
            <w:r w:rsidRPr="00870B48">
              <w:rPr>
                <w:rFonts w:ascii="Times New Roman" w:eastAsia="標楷體" w:hAnsi="Times New Roman"/>
              </w:rPr>
              <w:t>00188C</w:t>
            </w:r>
          </w:p>
        </w:tc>
      </w:tr>
    </w:tbl>
    <w:p w:rsidR="00135282" w:rsidRPr="00870B48" w:rsidRDefault="00135282" w:rsidP="00135282">
      <w:pPr>
        <w:snapToGrid w:val="0"/>
        <w:ind w:left="614" w:hangingChars="256" w:hanging="614"/>
        <w:rPr>
          <w:rFonts w:eastAsia="標楷體"/>
        </w:rPr>
      </w:pPr>
      <w:r w:rsidRPr="00870B48">
        <w:rPr>
          <w:rFonts w:eastAsia="標楷體" w:hint="eastAsia"/>
        </w:rPr>
        <w:t>備註</w:t>
      </w:r>
      <w:r w:rsidRPr="00870B48">
        <w:rPr>
          <w:rFonts w:eastAsia="標楷體" w:hint="eastAsia"/>
        </w:rPr>
        <w:t>:</w:t>
      </w:r>
      <w:r w:rsidRPr="00870B48">
        <w:rPr>
          <w:rFonts w:eastAsia="標楷體" w:hint="eastAsia"/>
        </w:rPr>
        <w:t>考量每位醫師每日門診量在</w:t>
      </w:r>
      <w:r w:rsidRPr="00870B48">
        <w:rPr>
          <w:rFonts w:eastAsia="標楷體" w:hint="eastAsia"/>
        </w:rPr>
        <w:t>40</w:t>
      </w:r>
      <w:r w:rsidRPr="00870B48">
        <w:rPr>
          <w:rFonts w:eastAsia="標楷體" w:hint="eastAsia"/>
        </w:rPr>
        <w:t>人次以下部分，慢箋</w:t>
      </w:r>
      <w:r w:rsidRPr="00870B48">
        <w:rPr>
          <w:rFonts w:eastAsia="標楷體" w:hint="eastAsia"/>
        </w:rPr>
        <w:t>00158C</w:t>
      </w:r>
      <w:r w:rsidRPr="00870B48">
        <w:rPr>
          <w:rFonts w:eastAsia="標楷體" w:hint="eastAsia"/>
        </w:rPr>
        <w:t>及</w:t>
      </w:r>
      <w:r w:rsidRPr="00870B48">
        <w:rPr>
          <w:rFonts w:eastAsia="標楷體" w:hint="eastAsia"/>
        </w:rPr>
        <w:t>00159C</w:t>
      </w:r>
      <w:r w:rsidRPr="00870B48">
        <w:rPr>
          <w:rFonts w:eastAsia="標楷體" w:hint="eastAsia"/>
        </w:rPr>
        <w:t>對應之交付藥局或本院所自行調劑一般處方診察費依門診量為</w:t>
      </w:r>
      <w:r w:rsidRPr="00870B48">
        <w:rPr>
          <w:rFonts w:eastAsia="標楷體" w:hint="eastAsia"/>
        </w:rPr>
        <w:t>1</w:t>
      </w:r>
      <w:r w:rsidRPr="00870B48">
        <w:rPr>
          <w:rFonts w:eastAsia="標楷體" w:hint="eastAsia"/>
        </w:rPr>
        <w:t>至</w:t>
      </w:r>
      <w:r w:rsidRPr="00870B48">
        <w:rPr>
          <w:rFonts w:eastAsia="標楷體" w:hint="eastAsia"/>
        </w:rPr>
        <w:t>30</w:t>
      </w:r>
      <w:r w:rsidRPr="00870B48">
        <w:rPr>
          <w:rFonts w:eastAsia="標楷體" w:hint="eastAsia"/>
        </w:rPr>
        <w:t>人次或</w:t>
      </w:r>
      <w:r w:rsidRPr="00870B48">
        <w:rPr>
          <w:rFonts w:eastAsia="標楷體" w:hint="eastAsia"/>
        </w:rPr>
        <w:t>31</w:t>
      </w:r>
      <w:r w:rsidRPr="00870B48">
        <w:rPr>
          <w:rFonts w:eastAsia="標楷體" w:hint="eastAsia"/>
        </w:rPr>
        <w:t>至</w:t>
      </w:r>
      <w:r w:rsidRPr="00870B48">
        <w:rPr>
          <w:rFonts w:eastAsia="標楷體" w:hint="eastAsia"/>
        </w:rPr>
        <w:t>40</w:t>
      </w:r>
      <w:r w:rsidRPr="00870B48">
        <w:rPr>
          <w:rFonts w:eastAsia="標楷體" w:hint="eastAsia"/>
        </w:rPr>
        <w:t>人次支付點數不同，為避免個案認定爭議，統一以對應</w:t>
      </w:r>
      <w:proofErr w:type="gramStart"/>
      <w:r w:rsidRPr="00870B48">
        <w:rPr>
          <w:rFonts w:eastAsia="標楷體" w:hint="eastAsia"/>
        </w:rPr>
        <w:t>點數差值較</w:t>
      </w:r>
      <w:proofErr w:type="gramEnd"/>
      <w:r w:rsidRPr="00870B48">
        <w:rPr>
          <w:rFonts w:eastAsia="標楷體" w:hint="eastAsia"/>
        </w:rPr>
        <w:t>小之醫令</w:t>
      </w:r>
      <w:proofErr w:type="gramStart"/>
      <w:r w:rsidRPr="00870B48">
        <w:rPr>
          <w:rFonts w:eastAsia="標楷體" w:hint="eastAsia"/>
        </w:rPr>
        <w:t>計算差</w:t>
      </w:r>
      <w:proofErr w:type="gramEnd"/>
      <w:r w:rsidRPr="00870B48">
        <w:rPr>
          <w:rFonts w:eastAsia="標楷體" w:hint="eastAsia"/>
        </w:rPr>
        <w:t>值，即</w:t>
      </w:r>
      <w:r w:rsidRPr="00870B48">
        <w:rPr>
          <w:rFonts w:eastAsia="標楷體"/>
        </w:rPr>
        <w:t>00158C</w:t>
      </w:r>
      <w:r w:rsidRPr="00870B48">
        <w:rPr>
          <w:rFonts w:eastAsia="標楷體" w:hint="eastAsia"/>
        </w:rPr>
        <w:t>對應同階一般處方醫令為</w:t>
      </w:r>
      <w:r w:rsidRPr="00870B48">
        <w:rPr>
          <w:rFonts w:eastAsia="標楷體"/>
        </w:rPr>
        <w:t>00109C</w:t>
      </w:r>
      <w:r w:rsidRPr="00870B48">
        <w:rPr>
          <w:rFonts w:eastAsia="標楷體" w:hint="eastAsia"/>
        </w:rPr>
        <w:t>；</w:t>
      </w:r>
      <w:r w:rsidRPr="00870B48">
        <w:rPr>
          <w:rFonts w:eastAsia="標楷體"/>
        </w:rPr>
        <w:t>00159C</w:t>
      </w:r>
      <w:r w:rsidRPr="00870B48">
        <w:rPr>
          <w:rFonts w:eastAsia="標楷體" w:hint="eastAsia"/>
        </w:rPr>
        <w:t>對應同階一般處方</w:t>
      </w:r>
      <w:proofErr w:type="gramStart"/>
      <w:r w:rsidRPr="00870B48">
        <w:rPr>
          <w:rFonts w:eastAsia="標楷體" w:hint="eastAsia"/>
        </w:rPr>
        <w:t>醫</w:t>
      </w:r>
      <w:proofErr w:type="gramEnd"/>
      <w:r w:rsidRPr="00870B48">
        <w:rPr>
          <w:rFonts w:eastAsia="標楷體" w:hint="eastAsia"/>
        </w:rPr>
        <w:t>令為</w:t>
      </w:r>
      <w:r w:rsidRPr="00870B48">
        <w:rPr>
          <w:rFonts w:eastAsia="標楷體"/>
        </w:rPr>
        <w:t>00110C</w:t>
      </w:r>
      <w:r w:rsidRPr="00870B48">
        <w:rPr>
          <w:rFonts w:eastAsia="標楷體" w:hint="eastAsia"/>
        </w:rPr>
        <w:t>。</w:t>
      </w:r>
    </w:p>
    <w:p w:rsidR="00135282" w:rsidRPr="00870B48" w:rsidRDefault="00135282" w:rsidP="00135282">
      <w:pPr>
        <w:widowControl/>
        <w:suppressAutoHyphens w:val="0"/>
        <w:rPr>
          <w:rFonts w:eastAsia="標楷體"/>
        </w:rPr>
      </w:pPr>
      <w:r w:rsidRPr="00870B48">
        <w:rPr>
          <w:rFonts w:eastAsia="標楷體"/>
        </w:rPr>
        <w:br w:type="page"/>
      </w:r>
    </w:p>
    <w:p w:rsidR="003366C3" w:rsidRPr="00BA4D2F" w:rsidRDefault="003366C3">
      <w:pPr>
        <w:widowControl/>
        <w:suppressAutoHyphens w:val="0"/>
        <w:rPr>
          <w:rFonts w:eastAsia="標楷體"/>
        </w:rPr>
      </w:pPr>
    </w:p>
    <w:p w:rsidR="009E3029" w:rsidRPr="00BA4D2F" w:rsidRDefault="009E3029" w:rsidP="009E3029">
      <w:pPr>
        <w:pStyle w:val="1"/>
        <w:rPr>
          <w:b/>
          <w:color w:val="0000FF"/>
          <w:shd w:val="clear" w:color="auto" w:fill="FFFFFF"/>
        </w:rPr>
      </w:pPr>
      <w:r w:rsidRPr="00BA4D2F">
        <w:rPr>
          <w:b/>
          <w:color w:val="0000FF"/>
          <w:shd w:val="clear" w:color="auto" w:fill="FFFFFF"/>
        </w:rPr>
        <w:t>【西醫基層總額部門已停止辦理指標</w:t>
      </w:r>
      <w:r w:rsidR="0009688B" w:rsidRPr="00BA4D2F">
        <w:rPr>
          <w:b/>
          <w:color w:val="0000FF"/>
          <w:shd w:val="clear" w:color="auto" w:fill="FFFFFF"/>
        </w:rPr>
        <w:t>共計</w:t>
      </w:r>
      <w:r w:rsidR="009570DE">
        <w:rPr>
          <w:b/>
          <w:color w:val="0000FF"/>
          <w:shd w:val="clear" w:color="auto" w:fill="FFFFFF"/>
        </w:rPr>
        <w:t>23</w:t>
      </w:r>
      <w:r w:rsidR="0009688B" w:rsidRPr="00BA4D2F">
        <w:rPr>
          <w:b/>
          <w:color w:val="0000FF"/>
          <w:shd w:val="clear" w:color="auto" w:fill="FFFFFF"/>
        </w:rPr>
        <w:t>項</w:t>
      </w:r>
      <w:r w:rsidRPr="00BA4D2F">
        <w:rPr>
          <w:b/>
          <w:color w:val="0000FF"/>
          <w:shd w:val="clear" w:color="auto" w:fill="FFFFFF"/>
        </w:rPr>
        <w:t>】</w:t>
      </w:r>
    </w:p>
    <w:p w:rsidR="003366C3" w:rsidRPr="00BA4D2F" w:rsidRDefault="003366C3" w:rsidP="00182626">
      <w:pPr>
        <w:snapToGrid w:val="0"/>
        <w:ind w:left="-720" w:firstLine="701"/>
        <w:jc w:val="both"/>
        <w:rPr>
          <w:rFonts w:eastAsia="標楷體"/>
        </w:rPr>
      </w:pPr>
    </w:p>
    <w:p w:rsidR="005244C1" w:rsidRPr="00BA4D2F" w:rsidRDefault="005244C1" w:rsidP="005244C1">
      <w:pPr>
        <w:pStyle w:val="1"/>
        <w:widowControl/>
        <w:suppressAutoHyphens w:val="0"/>
        <w:snapToGrid/>
        <w:jc w:val="left"/>
        <w:rPr>
          <w:sz w:val="24"/>
          <w:szCs w:val="24"/>
        </w:rPr>
      </w:pPr>
      <w:r w:rsidRPr="00BA4D2F">
        <w:rPr>
          <w:sz w:val="24"/>
          <w:szCs w:val="24"/>
        </w:rPr>
        <w:t>004-</w:t>
      </w:r>
      <w:r w:rsidRPr="00BA4D2F">
        <w:rPr>
          <w:sz w:val="24"/>
          <w:szCs w:val="24"/>
        </w:rPr>
        <w:t>白內障手術</w:t>
      </w:r>
      <w:r w:rsidRPr="00BA4D2F">
        <w:rPr>
          <w:sz w:val="24"/>
          <w:szCs w:val="24"/>
        </w:rPr>
        <w:t>1</w:t>
      </w:r>
      <w:proofErr w:type="gramStart"/>
      <w:r w:rsidRPr="00BA4D2F">
        <w:rPr>
          <w:sz w:val="24"/>
          <w:szCs w:val="24"/>
        </w:rPr>
        <w:t>年內後囊混濁</w:t>
      </w:r>
      <w:proofErr w:type="gramEnd"/>
      <w:r w:rsidRPr="00BA4D2F">
        <w:rPr>
          <w:sz w:val="24"/>
          <w:szCs w:val="24"/>
        </w:rPr>
        <w:t>並接受雷射治療發生率</w:t>
      </w:r>
      <w:r w:rsidRPr="00BA4D2F">
        <w:rPr>
          <w:sz w:val="24"/>
          <w:szCs w:val="24"/>
        </w:rPr>
        <w:t>(</w:t>
      </w:r>
      <w:r w:rsidRPr="00BA4D2F">
        <w:rPr>
          <w:sz w:val="24"/>
          <w:szCs w:val="24"/>
        </w:rPr>
        <w:t>停止辦理</w:t>
      </w:r>
      <w:r w:rsidRPr="00BA4D2F">
        <w:rPr>
          <w:sz w:val="24"/>
          <w:szCs w:val="24"/>
        </w:rPr>
        <w:t>)</w:t>
      </w:r>
    </w:p>
    <w:p w:rsidR="005244C1" w:rsidRPr="00BA4D2F" w:rsidRDefault="005244C1" w:rsidP="005244C1">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106</w:t>
      </w:r>
      <w:r w:rsidRPr="00BA4D2F">
        <w:rPr>
          <w:rFonts w:eastAsia="標楷體"/>
          <w:sz w:val="20"/>
          <w:szCs w:val="20"/>
        </w:rPr>
        <w:t>年</w:t>
      </w:r>
      <w:r w:rsidRPr="00BA4D2F">
        <w:rPr>
          <w:rFonts w:eastAsia="標楷體"/>
          <w:sz w:val="20"/>
          <w:szCs w:val="20"/>
        </w:rPr>
        <w:t>2</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；最初實施起日</w:t>
      </w:r>
      <w:r w:rsidRPr="00BA4D2F">
        <w:rPr>
          <w:rFonts w:eastAsia="標楷體"/>
          <w:sz w:val="20"/>
          <w:szCs w:val="20"/>
        </w:rPr>
        <w:t>9</w:t>
      </w:r>
      <w:r w:rsidR="00990063" w:rsidRPr="00BA4D2F">
        <w:rPr>
          <w:rFonts w:eastAsia="標楷體"/>
          <w:sz w:val="20"/>
          <w:szCs w:val="20"/>
        </w:rPr>
        <w:t>4</w:t>
      </w:r>
      <w:r w:rsidRPr="00BA4D2F">
        <w:rPr>
          <w:rFonts w:eastAsia="標楷體"/>
          <w:sz w:val="20"/>
          <w:szCs w:val="20"/>
        </w:rPr>
        <w:t>年</w:t>
      </w:r>
      <w:r w:rsidR="00990063" w:rsidRPr="00BA4D2F">
        <w:rPr>
          <w:rFonts w:eastAsia="標楷體"/>
          <w:sz w:val="20"/>
          <w:szCs w:val="20"/>
        </w:rPr>
        <w:t>7</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BA4D2F" w:rsidRPr="00BA4D2F" w:rsidRDefault="00BA4D2F" w:rsidP="00BA4D2F">
      <w:pPr>
        <w:rPr>
          <w:rFonts w:eastAsia="標楷體"/>
          <w:sz w:val="20"/>
          <w:szCs w:val="20"/>
        </w:rPr>
      </w:pPr>
    </w:p>
    <w:p w:rsidR="00BA4D2F" w:rsidRPr="009570DE" w:rsidRDefault="00BA4D2F" w:rsidP="009570DE">
      <w:pPr>
        <w:pStyle w:val="1"/>
        <w:widowControl/>
        <w:suppressAutoHyphens w:val="0"/>
        <w:snapToGrid/>
        <w:jc w:val="left"/>
        <w:rPr>
          <w:color w:val="FF0000"/>
          <w:sz w:val="24"/>
        </w:rPr>
      </w:pPr>
      <w:r w:rsidRPr="009570DE">
        <w:rPr>
          <w:color w:val="FF0000"/>
          <w:sz w:val="24"/>
        </w:rPr>
        <w:t>005-</w:t>
      </w:r>
      <w:r w:rsidRPr="009570DE">
        <w:rPr>
          <w:color w:val="FF0000"/>
          <w:sz w:val="24"/>
        </w:rPr>
        <w:t>基層診所病患當月就診超過</w:t>
      </w:r>
      <w:r w:rsidRPr="009570DE">
        <w:rPr>
          <w:color w:val="FF0000"/>
          <w:sz w:val="24"/>
        </w:rPr>
        <w:t>10</w:t>
      </w:r>
      <w:r w:rsidRPr="009570DE">
        <w:rPr>
          <w:color w:val="FF0000"/>
          <w:sz w:val="24"/>
        </w:rPr>
        <w:t>次以上</w:t>
      </w:r>
      <w:r w:rsidRPr="009570DE">
        <w:rPr>
          <w:color w:val="FF0000"/>
          <w:sz w:val="24"/>
        </w:rPr>
        <w:t xml:space="preserve"> </w:t>
      </w:r>
    </w:p>
    <w:p w:rsidR="00BA4D2F" w:rsidRPr="00BA4D2F" w:rsidRDefault="00BA4D2F" w:rsidP="00BA4D2F">
      <w:pPr>
        <w:ind w:leftChars="177" w:left="425"/>
        <w:rPr>
          <w:rFonts w:eastAsia="標楷體"/>
          <w:color w:val="FF0000"/>
          <w:sz w:val="20"/>
        </w:rPr>
      </w:pPr>
      <w:r w:rsidRPr="00BA4D2F">
        <w:rPr>
          <w:rFonts w:eastAsia="標楷體"/>
          <w:color w:val="FF0000"/>
          <w:sz w:val="20"/>
        </w:rPr>
        <w:t>[</w:t>
      </w:r>
      <w:r w:rsidRPr="00BA4D2F">
        <w:rPr>
          <w:rFonts w:eastAsia="標楷體"/>
          <w:color w:val="FF0000"/>
          <w:sz w:val="20"/>
          <w:szCs w:val="20"/>
        </w:rPr>
        <w:t>最新公告停止辦理起日</w:t>
      </w:r>
      <w:r w:rsidRPr="00BA4D2F">
        <w:rPr>
          <w:rFonts w:eastAsia="標楷體"/>
          <w:color w:val="FF0000"/>
          <w:sz w:val="20"/>
          <w:szCs w:val="20"/>
        </w:rPr>
        <w:t>111</w:t>
      </w:r>
      <w:r w:rsidRPr="00BA4D2F">
        <w:rPr>
          <w:rFonts w:eastAsia="標楷體"/>
          <w:color w:val="FF0000"/>
          <w:sz w:val="20"/>
          <w:szCs w:val="20"/>
        </w:rPr>
        <w:t>年</w:t>
      </w:r>
      <w:r w:rsidR="00647F3E">
        <w:rPr>
          <w:rFonts w:eastAsia="標楷體" w:hint="eastAsia"/>
          <w:color w:val="FF0000"/>
          <w:sz w:val="20"/>
          <w:szCs w:val="20"/>
        </w:rPr>
        <w:t>7</w:t>
      </w:r>
      <w:r w:rsidRPr="00BA4D2F">
        <w:rPr>
          <w:rFonts w:eastAsia="標楷體"/>
          <w:color w:val="FF0000"/>
          <w:sz w:val="20"/>
          <w:szCs w:val="20"/>
        </w:rPr>
        <w:t>月</w:t>
      </w:r>
      <w:r w:rsidR="00647F3E">
        <w:rPr>
          <w:rFonts w:eastAsia="標楷體" w:hint="eastAsia"/>
          <w:color w:val="FF0000"/>
          <w:sz w:val="20"/>
          <w:szCs w:val="20"/>
        </w:rPr>
        <w:t>1</w:t>
      </w:r>
      <w:r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BA4D2F">
        <w:rPr>
          <w:rFonts w:eastAsia="標楷體"/>
          <w:color w:val="FF0000"/>
          <w:sz w:val="20"/>
        </w:rPr>
        <w:t>；最初實施起日</w:t>
      </w:r>
      <w:r w:rsidRPr="00BA4D2F">
        <w:rPr>
          <w:rFonts w:eastAsia="標楷體"/>
          <w:color w:val="FF0000"/>
          <w:sz w:val="20"/>
        </w:rPr>
        <w:t>95</w:t>
      </w:r>
      <w:r w:rsidRPr="00BA4D2F">
        <w:rPr>
          <w:rFonts w:eastAsia="標楷體"/>
          <w:color w:val="FF0000"/>
          <w:sz w:val="20"/>
        </w:rPr>
        <w:t>年</w:t>
      </w:r>
      <w:r w:rsidRPr="00BA4D2F">
        <w:rPr>
          <w:rFonts w:eastAsia="標楷體"/>
          <w:color w:val="FF0000"/>
          <w:sz w:val="20"/>
        </w:rPr>
        <w:t>10</w:t>
      </w:r>
      <w:r w:rsidRPr="00BA4D2F">
        <w:rPr>
          <w:rFonts w:eastAsia="標楷體"/>
          <w:color w:val="FF0000"/>
          <w:sz w:val="20"/>
        </w:rPr>
        <w:t>月</w:t>
      </w:r>
      <w:r w:rsidRPr="00BA4D2F">
        <w:rPr>
          <w:rFonts w:eastAsia="標楷體"/>
          <w:color w:val="FF0000"/>
          <w:sz w:val="20"/>
        </w:rPr>
        <w:t>1</w:t>
      </w:r>
      <w:r w:rsidRPr="00BA4D2F">
        <w:rPr>
          <w:rFonts w:eastAsia="標楷體"/>
          <w:color w:val="FF0000"/>
          <w:sz w:val="20"/>
        </w:rPr>
        <w:t>日</w:t>
      </w:r>
      <w:r w:rsidRPr="00BA4D2F">
        <w:rPr>
          <w:rFonts w:eastAsia="標楷體"/>
          <w:color w:val="FF0000"/>
          <w:sz w:val="20"/>
        </w:rPr>
        <w:t>(</w:t>
      </w:r>
      <w:r w:rsidRPr="00BA4D2F">
        <w:rPr>
          <w:rFonts w:eastAsia="標楷體"/>
          <w:color w:val="FF0000"/>
          <w:sz w:val="20"/>
        </w:rPr>
        <w:t>費用年月</w:t>
      </w:r>
      <w:r w:rsidRPr="00BA4D2F">
        <w:rPr>
          <w:rFonts w:eastAsia="標楷體"/>
          <w:color w:val="FF0000"/>
          <w:sz w:val="20"/>
        </w:rPr>
        <w:t>)]</w:t>
      </w:r>
    </w:p>
    <w:p w:rsidR="00BA4D2F" w:rsidRPr="00BA4D2F" w:rsidRDefault="00BA4D2F" w:rsidP="00BA4D2F">
      <w:pPr>
        <w:rPr>
          <w:rFonts w:eastAsia="標楷體"/>
          <w:sz w:val="20"/>
          <w:szCs w:val="20"/>
        </w:rPr>
      </w:pPr>
    </w:p>
    <w:p w:rsidR="00BA4D2F" w:rsidRPr="009570DE" w:rsidRDefault="00BA4D2F" w:rsidP="009570DE">
      <w:pPr>
        <w:pStyle w:val="1"/>
        <w:widowControl/>
        <w:suppressAutoHyphens w:val="0"/>
        <w:snapToGrid/>
        <w:jc w:val="left"/>
        <w:rPr>
          <w:color w:val="FF0000"/>
          <w:sz w:val="24"/>
          <w:szCs w:val="24"/>
        </w:rPr>
      </w:pPr>
      <w:r w:rsidRPr="009570DE">
        <w:rPr>
          <w:color w:val="FF0000"/>
          <w:sz w:val="24"/>
          <w:szCs w:val="24"/>
        </w:rPr>
        <w:t>0</w:t>
      </w:r>
      <w:r w:rsidRPr="009570DE">
        <w:rPr>
          <w:caps w:val="0"/>
          <w:color w:val="FF0000"/>
          <w:sz w:val="24"/>
          <w:szCs w:val="24"/>
        </w:rPr>
        <w:t>06-</w:t>
      </w:r>
      <w:r w:rsidRPr="009570DE">
        <w:rPr>
          <w:caps w:val="0"/>
          <w:color w:val="FF0000"/>
          <w:sz w:val="24"/>
          <w:szCs w:val="24"/>
        </w:rPr>
        <w:t>初次</w:t>
      </w:r>
      <w:r w:rsidRPr="009570DE">
        <w:rPr>
          <w:color w:val="FF0000"/>
          <w:sz w:val="24"/>
          <w:szCs w:val="24"/>
        </w:rPr>
        <w:t>使用</w:t>
      </w:r>
      <w:r w:rsidRPr="009570DE">
        <w:rPr>
          <w:color w:val="FF0000"/>
          <w:sz w:val="24"/>
          <w:szCs w:val="24"/>
        </w:rPr>
        <w:t xml:space="preserve">TICLOPIDINE </w:t>
      </w:r>
      <w:r w:rsidRPr="009570DE">
        <w:rPr>
          <w:color w:val="FF0000"/>
          <w:sz w:val="24"/>
          <w:szCs w:val="24"/>
        </w:rPr>
        <w:t>或</w:t>
      </w:r>
      <w:r w:rsidRPr="009570DE">
        <w:rPr>
          <w:color w:val="FF0000"/>
          <w:sz w:val="24"/>
          <w:szCs w:val="24"/>
        </w:rPr>
        <w:t>CLOPIDOGREL</w:t>
      </w:r>
      <w:r w:rsidRPr="009570DE">
        <w:rPr>
          <w:color w:val="FF0000"/>
          <w:sz w:val="24"/>
          <w:szCs w:val="24"/>
        </w:rPr>
        <w:t>（</w:t>
      </w:r>
      <w:r w:rsidRPr="009570DE">
        <w:rPr>
          <w:color w:val="FF0000"/>
          <w:sz w:val="24"/>
          <w:szCs w:val="24"/>
        </w:rPr>
        <w:t>PLAVIX</w:t>
      </w:r>
      <w:r w:rsidRPr="009570DE">
        <w:rPr>
          <w:color w:val="FF0000"/>
          <w:sz w:val="24"/>
          <w:szCs w:val="24"/>
        </w:rPr>
        <w:t>）前未使用</w:t>
      </w:r>
      <w:r w:rsidRPr="009570DE">
        <w:rPr>
          <w:color w:val="FF0000"/>
          <w:sz w:val="24"/>
          <w:szCs w:val="24"/>
        </w:rPr>
        <w:t>ASPIRIN</w:t>
      </w:r>
      <w:r w:rsidRPr="009570DE">
        <w:rPr>
          <w:color w:val="FF0000"/>
          <w:sz w:val="24"/>
          <w:szCs w:val="24"/>
        </w:rPr>
        <w:t>比率</w:t>
      </w:r>
      <w:r w:rsidRPr="009570DE">
        <w:rPr>
          <w:color w:val="FF0000"/>
          <w:sz w:val="24"/>
          <w:szCs w:val="24"/>
        </w:rPr>
        <w:t xml:space="preserve"> </w:t>
      </w:r>
    </w:p>
    <w:p w:rsidR="00BA4D2F" w:rsidRPr="00BA4D2F" w:rsidRDefault="00BA4D2F" w:rsidP="00BA4D2F">
      <w:pPr>
        <w:ind w:leftChars="177" w:left="425"/>
        <w:rPr>
          <w:rFonts w:eastAsia="標楷體"/>
          <w:color w:val="FF0000"/>
          <w:sz w:val="20"/>
          <w:szCs w:val="20"/>
        </w:rPr>
      </w:pPr>
      <w:r w:rsidRPr="00BA4D2F">
        <w:rPr>
          <w:rFonts w:eastAsia="標楷體"/>
          <w:color w:val="FF0000"/>
          <w:sz w:val="20"/>
          <w:szCs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BA4D2F">
        <w:rPr>
          <w:rFonts w:eastAsia="標楷體"/>
          <w:color w:val="FF0000"/>
          <w:sz w:val="20"/>
          <w:szCs w:val="20"/>
        </w:rPr>
        <w:t>；最初實施起日</w:t>
      </w:r>
      <w:r w:rsidRPr="00BA4D2F">
        <w:rPr>
          <w:rFonts w:eastAsia="標楷體"/>
          <w:color w:val="FF0000"/>
          <w:sz w:val="20"/>
          <w:szCs w:val="20"/>
        </w:rPr>
        <w:t>94</w:t>
      </w:r>
      <w:r w:rsidRPr="00BA4D2F">
        <w:rPr>
          <w:rFonts w:eastAsia="標楷體"/>
          <w:color w:val="FF0000"/>
          <w:sz w:val="20"/>
          <w:szCs w:val="20"/>
        </w:rPr>
        <w:t>年</w:t>
      </w:r>
      <w:r w:rsidRPr="00BA4D2F">
        <w:rPr>
          <w:rFonts w:eastAsia="標楷體"/>
          <w:color w:val="FF0000"/>
          <w:sz w:val="20"/>
          <w:szCs w:val="20"/>
        </w:rPr>
        <w:t>9</w:t>
      </w:r>
      <w:r w:rsidRPr="00BA4D2F">
        <w:rPr>
          <w:rFonts w:eastAsia="標楷體"/>
          <w:color w:val="FF0000"/>
          <w:sz w:val="20"/>
          <w:szCs w:val="20"/>
        </w:rPr>
        <w:t>月</w:t>
      </w:r>
      <w:r w:rsidRPr="00BA4D2F">
        <w:rPr>
          <w:rFonts w:eastAsia="標楷體"/>
          <w:color w:val="FF0000"/>
          <w:sz w:val="20"/>
          <w:szCs w:val="20"/>
        </w:rPr>
        <w:t>1</w:t>
      </w:r>
      <w:r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p>
    <w:p w:rsidR="005244C1" w:rsidRDefault="005244C1" w:rsidP="00182626">
      <w:pPr>
        <w:snapToGrid w:val="0"/>
        <w:ind w:left="-720" w:firstLine="701"/>
        <w:jc w:val="both"/>
        <w:rPr>
          <w:rFonts w:eastAsia="標楷體"/>
        </w:rPr>
      </w:pPr>
    </w:p>
    <w:p w:rsidR="00BA4D2F" w:rsidRPr="009570DE" w:rsidRDefault="00BA4D2F" w:rsidP="009570DE">
      <w:pPr>
        <w:pStyle w:val="1"/>
        <w:widowControl/>
        <w:suppressAutoHyphens w:val="0"/>
        <w:snapToGrid/>
        <w:jc w:val="left"/>
        <w:rPr>
          <w:color w:val="FF0000"/>
          <w:sz w:val="24"/>
          <w:szCs w:val="24"/>
        </w:rPr>
      </w:pPr>
      <w:r w:rsidRPr="009570DE">
        <w:rPr>
          <w:rFonts w:hint="eastAsia"/>
          <w:color w:val="FF0000"/>
          <w:sz w:val="24"/>
          <w:szCs w:val="24"/>
        </w:rPr>
        <w:t>007-</w:t>
      </w:r>
      <w:r w:rsidRPr="009570DE">
        <w:rPr>
          <w:rFonts w:hint="eastAsia"/>
          <w:color w:val="FF0000"/>
          <w:sz w:val="24"/>
          <w:szCs w:val="24"/>
        </w:rPr>
        <w:t>基層診所</w:t>
      </w:r>
      <w:r w:rsidRPr="009570DE">
        <w:rPr>
          <w:rFonts w:hint="eastAsia"/>
          <w:color w:val="FF0000"/>
          <w:sz w:val="24"/>
          <w:szCs w:val="24"/>
        </w:rPr>
        <w:t>01</w:t>
      </w:r>
      <w:r w:rsidRPr="009570DE">
        <w:rPr>
          <w:rFonts w:hint="eastAsia"/>
          <w:color w:val="FF0000"/>
          <w:sz w:val="24"/>
          <w:szCs w:val="24"/>
        </w:rPr>
        <w:t>及</w:t>
      </w:r>
      <w:r w:rsidRPr="009570DE">
        <w:rPr>
          <w:rFonts w:hint="eastAsia"/>
          <w:color w:val="FF0000"/>
          <w:sz w:val="24"/>
          <w:szCs w:val="24"/>
        </w:rPr>
        <w:t>09</w:t>
      </w:r>
      <w:r w:rsidRPr="009570DE">
        <w:rPr>
          <w:rFonts w:hint="eastAsia"/>
          <w:color w:val="FF0000"/>
          <w:sz w:val="24"/>
          <w:szCs w:val="24"/>
        </w:rPr>
        <w:t>案件藥品申報超過</w:t>
      </w:r>
      <w:r w:rsidRPr="009570DE">
        <w:rPr>
          <w:rFonts w:hint="eastAsia"/>
          <w:color w:val="FF0000"/>
          <w:sz w:val="24"/>
          <w:szCs w:val="24"/>
        </w:rPr>
        <w:t>31</w:t>
      </w:r>
      <w:r w:rsidRPr="009570DE">
        <w:rPr>
          <w:rFonts w:hint="eastAsia"/>
          <w:color w:val="FF0000"/>
          <w:sz w:val="24"/>
          <w:szCs w:val="24"/>
        </w:rPr>
        <w:t>天</w:t>
      </w:r>
    </w:p>
    <w:p w:rsidR="00BA4D2F" w:rsidRPr="00BA4D2F" w:rsidRDefault="00BA4D2F" w:rsidP="00BA4D2F">
      <w:pPr>
        <w:snapToGrid w:val="0"/>
        <w:ind w:left="426"/>
        <w:jc w:val="both"/>
        <w:rPr>
          <w:rFonts w:eastAsia="標楷體"/>
          <w:color w:val="FF0000"/>
          <w:sz w:val="20"/>
        </w:rPr>
      </w:pPr>
      <w:r w:rsidRPr="00BA4D2F">
        <w:rPr>
          <w:rFonts w:eastAsia="標楷體" w:hint="eastAsia"/>
          <w:color w:val="FF0000"/>
          <w:sz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BA4D2F">
        <w:rPr>
          <w:rFonts w:eastAsia="標楷體" w:hint="eastAsia"/>
          <w:color w:val="FF0000"/>
          <w:sz w:val="20"/>
        </w:rPr>
        <w:t>；最初實施起日</w:t>
      </w:r>
      <w:r w:rsidRPr="00BA4D2F">
        <w:rPr>
          <w:rFonts w:eastAsia="標楷體" w:hint="eastAsia"/>
          <w:color w:val="FF0000"/>
          <w:sz w:val="20"/>
        </w:rPr>
        <w:t>94</w:t>
      </w:r>
      <w:r w:rsidRPr="00BA4D2F">
        <w:rPr>
          <w:rFonts w:eastAsia="標楷體" w:hint="eastAsia"/>
          <w:color w:val="FF0000"/>
          <w:sz w:val="20"/>
        </w:rPr>
        <w:t>年</w:t>
      </w:r>
      <w:r w:rsidRPr="00BA4D2F">
        <w:rPr>
          <w:rFonts w:eastAsia="標楷體" w:hint="eastAsia"/>
          <w:color w:val="FF0000"/>
          <w:sz w:val="20"/>
        </w:rPr>
        <w:t>9</w:t>
      </w:r>
      <w:r w:rsidRPr="00BA4D2F">
        <w:rPr>
          <w:rFonts w:eastAsia="標楷體" w:hint="eastAsia"/>
          <w:color w:val="FF0000"/>
          <w:sz w:val="20"/>
        </w:rPr>
        <w:t>月</w:t>
      </w:r>
      <w:r w:rsidRPr="00BA4D2F">
        <w:rPr>
          <w:rFonts w:eastAsia="標楷體" w:hint="eastAsia"/>
          <w:color w:val="FF0000"/>
          <w:sz w:val="20"/>
        </w:rPr>
        <w:t>1</w:t>
      </w:r>
      <w:r w:rsidRPr="00BA4D2F">
        <w:rPr>
          <w:rFonts w:eastAsia="標楷體" w:hint="eastAsia"/>
          <w:color w:val="FF0000"/>
          <w:sz w:val="20"/>
        </w:rPr>
        <w:t>日</w:t>
      </w:r>
      <w:r w:rsidRPr="00BA4D2F">
        <w:rPr>
          <w:rFonts w:eastAsia="標楷體" w:hint="eastAsia"/>
          <w:color w:val="FF0000"/>
          <w:sz w:val="20"/>
        </w:rPr>
        <w:t>(</w:t>
      </w:r>
      <w:r w:rsidRPr="00BA4D2F">
        <w:rPr>
          <w:rFonts w:eastAsia="標楷體" w:hint="eastAsia"/>
          <w:color w:val="FF0000"/>
          <w:sz w:val="20"/>
        </w:rPr>
        <w:t>費用年月</w:t>
      </w:r>
      <w:r w:rsidRPr="00BA4D2F">
        <w:rPr>
          <w:rFonts w:eastAsia="標楷體" w:hint="eastAsia"/>
          <w:color w:val="FF0000"/>
          <w:sz w:val="20"/>
        </w:rPr>
        <w:t>)]</w:t>
      </w:r>
    </w:p>
    <w:p w:rsidR="00BA4D2F" w:rsidRDefault="00BA4D2F" w:rsidP="00182626">
      <w:pPr>
        <w:snapToGrid w:val="0"/>
        <w:ind w:left="-720" w:firstLine="701"/>
        <w:jc w:val="both"/>
        <w:rPr>
          <w:rFonts w:eastAsia="標楷體"/>
        </w:rPr>
      </w:pPr>
    </w:p>
    <w:p w:rsidR="000F4409" w:rsidRPr="009570DE" w:rsidRDefault="000F4409" w:rsidP="009570DE">
      <w:pPr>
        <w:pStyle w:val="1"/>
        <w:widowControl/>
        <w:suppressAutoHyphens w:val="0"/>
        <w:snapToGrid/>
        <w:jc w:val="left"/>
        <w:rPr>
          <w:color w:val="FF0000"/>
          <w:sz w:val="24"/>
          <w:szCs w:val="24"/>
        </w:rPr>
      </w:pPr>
      <w:r w:rsidRPr="009570DE">
        <w:rPr>
          <w:rFonts w:hint="eastAsia"/>
          <w:color w:val="FF0000"/>
          <w:sz w:val="24"/>
          <w:szCs w:val="24"/>
        </w:rPr>
        <w:t>009-</w:t>
      </w:r>
      <w:r w:rsidRPr="009570DE">
        <w:rPr>
          <w:rFonts w:hint="eastAsia"/>
          <w:color w:val="FF0000"/>
          <w:sz w:val="24"/>
          <w:szCs w:val="24"/>
        </w:rPr>
        <w:t>西醫基層總額門診注射劑使用率</w:t>
      </w:r>
      <w:r w:rsidRPr="009570DE">
        <w:rPr>
          <w:rFonts w:hint="eastAsia"/>
          <w:color w:val="FF0000"/>
          <w:sz w:val="24"/>
          <w:szCs w:val="24"/>
        </w:rPr>
        <w:t xml:space="preserve"> </w:t>
      </w:r>
    </w:p>
    <w:p w:rsidR="00BA4D2F" w:rsidRPr="000F4409" w:rsidRDefault="000F4409" w:rsidP="000F4409">
      <w:pPr>
        <w:snapToGrid w:val="0"/>
        <w:ind w:left="426"/>
        <w:jc w:val="both"/>
        <w:rPr>
          <w:rFonts w:eastAsia="標楷體"/>
          <w:color w:val="FF0000"/>
          <w:sz w:val="20"/>
          <w:szCs w:val="20"/>
        </w:rPr>
      </w:pPr>
      <w:r w:rsidRPr="000F4409">
        <w:rPr>
          <w:rFonts w:eastAsia="標楷體" w:hint="eastAsia"/>
          <w:color w:val="FF0000"/>
          <w:sz w:val="20"/>
          <w:szCs w:val="20"/>
        </w:rPr>
        <w:t>[</w:t>
      </w:r>
      <w:r w:rsidR="00CA08A0"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00CA08A0" w:rsidRPr="00BA4D2F">
        <w:rPr>
          <w:rFonts w:eastAsia="標楷體"/>
          <w:color w:val="FF0000"/>
          <w:sz w:val="20"/>
          <w:szCs w:val="20"/>
        </w:rPr>
        <w:t>(</w:t>
      </w:r>
      <w:r w:rsidR="00CA08A0" w:rsidRPr="00BA4D2F">
        <w:rPr>
          <w:rFonts w:eastAsia="標楷體"/>
          <w:color w:val="FF0000"/>
          <w:sz w:val="20"/>
          <w:szCs w:val="20"/>
        </w:rPr>
        <w:t>費用年月</w:t>
      </w:r>
      <w:r w:rsidR="00CA08A0" w:rsidRPr="00BA4D2F">
        <w:rPr>
          <w:rFonts w:eastAsia="標楷體"/>
          <w:color w:val="FF0000"/>
          <w:sz w:val="20"/>
          <w:szCs w:val="20"/>
        </w:rPr>
        <w:t>)</w:t>
      </w:r>
      <w:r w:rsidRPr="000F4409">
        <w:rPr>
          <w:rFonts w:eastAsia="標楷體" w:hint="eastAsia"/>
          <w:color w:val="FF0000"/>
          <w:sz w:val="20"/>
          <w:szCs w:val="20"/>
        </w:rPr>
        <w:t>；最初實施起日</w:t>
      </w:r>
      <w:r w:rsidRPr="000F4409">
        <w:rPr>
          <w:rFonts w:eastAsia="標楷體" w:hint="eastAsia"/>
          <w:color w:val="FF0000"/>
          <w:sz w:val="20"/>
          <w:szCs w:val="20"/>
        </w:rPr>
        <w:t>95</w:t>
      </w:r>
      <w:r w:rsidRPr="000F4409">
        <w:rPr>
          <w:rFonts w:eastAsia="標楷體" w:hint="eastAsia"/>
          <w:color w:val="FF0000"/>
          <w:sz w:val="20"/>
          <w:szCs w:val="20"/>
        </w:rPr>
        <w:t>年</w:t>
      </w:r>
      <w:r w:rsidRPr="000F4409">
        <w:rPr>
          <w:rFonts w:eastAsia="標楷體" w:hint="eastAsia"/>
          <w:color w:val="FF0000"/>
          <w:sz w:val="20"/>
          <w:szCs w:val="20"/>
        </w:rPr>
        <w:t>10</w:t>
      </w:r>
      <w:r w:rsidRPr="000F4409">
        <w:rPr>
          <w:rFonts w:eastAsia="標楷體" w:hint="eastAsia"/>
          <w:color w:val="FF0000"/>
          <w:sz w:val="20"/>
          <w:szCs w:val="20"/>
        </w:rPr>
        <w:t>月</w:t>
      </w:r>
      <w:r w:rsidRPr="000F4409">
        <w:rPr>
          <w:rFonts w:eastAsia="標楷體" w:hint="eastAsia"/>
          <w:color w:val="FF0000"/>
          <w:sz w:val="20"/>
          <w:szCs w:val="20"/>
        </w:rPr>
        <w:t>1</w:t>
      </w:r>
      <w:r w:rsidRPr="000F4409">
        <w:rPr>
          <w:rFonts w:eastAsia="標楷體" w:hint="eastAsia"/>
          <w:color w:val="FF0000"/>
          <w:sz w:val="20"/>
          <w:szCs w:val="20"/>
        </w:rPr>
        <w:t>日</w:t>
      </w:r>
      <w:r w:rsidRPr="000F4409">
        <w:rPr>
          <w:rFonts w:eastAsia="標楷體" w:hint="eastAsia"/>
          <w:color w:val="FF0000"/>
          <w:sz w:val="20"/>
          <w:szCs w:val="20"/>
        </w:rPr>
        <w:t>(</w:t>
      </w:r>
      <w:r w:rsidRPr="000F4409">
        <w:rPr>
          <w:rFonts w:eastAsia="標楷體" w:hint="eastAsia"/>
          <w:color w:val="FF0000"/>
          <w:sz w:val="20"/>
          <w:szCs w:val="20"/>
        </w:rPr>
        <w:t>費用年月</w:t>
      </w:r>
      <w:r w:rsidRPr="000F4409">
        <w:rPr>
          <w:rFonts w:eastAsia="標楷體" w:hint="eastAsia"/>
          <w:color w:val="FF0000"/>
          <w:sz w:val="20"/>
          <w:szCs w:val="20"/>
        </w:rPr>
        <w:t>)]</w:t>
      </w:r>
    </w:p>
    <w:p w:rsidR="00BA4D2F" w:rsidRPr="00BA4D2F" w:rsidRDefault="00BA4D2F" w:rsidP="00182626">
      <w:pPr>
        <w:snapToGrid w:val="0"/>
        <w:ind w:left="-720" w:firstLine="701"/>
        <w:jc w:val="both"/>
        <w:rPr>
          <w:rFonts w:eastAsia="標楷體"/>
        </w:rPr>
      </w:pPr>
    </w:p>
    <w:p w:rsidR="00DC6DF7" w:rsidRPr="00BA4D2F" w:rsidRDefault="00DC6DF7" w:rsidP="00DC6DF7">
      <w:pPr>
        <w:pStyle w:val="1"/>
        <w:widowControl/>
        <w:suppressAutoHyphens w:val="0"/>
        <w:snapToGrid/>
        <w:jc w:val="left"/>
        <w:rPr>
          <w:sz w:val="24"/>
          <w:szCs w:val="24"/>
        </w:rPr>
      </w:pPr>
      <w:r w:rsidRPr="00BA4D2F">
        <w:rPr>
          <w:sz w:val="24"/>
          <w:szCs w:val="24"/>
        </w:rPr>
        <w:t>011-</w:t>
      </w:r>
      <w:r w:rsidRPr="00BA4D2F">
        <w:rPr>
          <w:sz w:val="24"/>
          <w:szCs w:val="24"/>
        </w:rPr>
        <w:t>不合理轉診型態</w:t>
      </w:r>
      <w:r w:rsidRPr="00BA4D2F">
        <w:rPr>
          <w:sz w:val="24"/>
          <w:szCs w:val="24"/>
        </w:rPr>
        <w:t xml:space="preserve"> </w:t>
      </w:r>
    </w:p>
    <w:p w:rsidR="00DC6DF7" w:rsidRPr="00BA4D2F" w:rsidRDefault="00DC6DF7" w:rsidP="00DC6DF7">
      <w:pPr>
        <w:ind w:leftChars="177" w:left="425"/>
        <w:rPr>
          <w:rFonts w:eastAsia="標楷體"/>
          <w:sz w:val="20"/>
          <w:szCs w:val="20"/>
        </w:rPr>
      </w:pPr>
      <w:r w:rsidRPr="00BA4D2F">
        <w:rPr>
          <w:rFonts w:eastAsia="標楷體"/>
          <w:sz w:val="20"/>
          <w:szCs w:val="20"/>
        </w:rPr>
        <w:t>[</w:t>
      </w:r>
      <w:r w:rsidRPr="00BA4D2F">
        <w:rPr>
          <w:rFonts w:eastAsia="標楷體"/>
          <w:sz w:val="20"/>
          <w:szCs w:val="20"/>
        </w:rPr>
        <w:t>自</w:t>
      </w:r>
      <w:r w:rsidRPr="00BA4D2F">
        <w:rPr>
          <w:rFonts w:eastAsia="標楷體"/>
          <w:sz w:val="20"/>
          <w:szCs w:val="20"/>
        </w:rPr>
        <w:t>95</w:t>
      </w:r>
      <w:r w:rsidRPr="00BA4D2F">
        <w:rPr>
          <w:rFonts w:eastAsia="標楷體"/>
          <w:sz w:val="20"/>
          <w:szCs w:val="20"/>
        </w:rPr>
        <w:t>年</w:t>
      </w:r>
      <w:r w:rsidRPr="00BA4D2F">
        <w:rPr>
          <w:rFonts w:eastAsia="標楷體"/>
          <w:sz w:val="20"/>
          <w:szCs w:val="20"/>
        </w:rPr>
        <w:t>8</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起停止辦理；最初實施起日</w:t>
      </w:r>
      <w:r w:rsidRPr="00BA4D2F">
        <w:rPr>
          <w:rFonts w:eastAsia="標楷體"/>
          <w:sz w:val="20"/>
          <w:szCs w:val="20"/>
        </w:rPr>
        <w:t>94</w:t>
      </w:r>
      <w:r w:rsidRPr="00BA4D2F">
        <w:rPr>
          <w:rFonts w:eastAsia="標楷體"/>
          <w:sz w:val="20"/>
          <w:szCs w:val="20"/>
        </w:rPr>
        <w:t>年</w:t>
      </w:r>
      <w:r w:rsidRPr="00BA4D2F">
        <w:rPr>
          <w:rFonts w:eastAsia="標楷體"/>
          <w:sz w:val="20"/>
          <w:szCs w:val="20"/>
        </w:rPr>
        <w:t>10</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DC6DF7" w:rsidRPr="00BA4D2F" w:rsidRDefault="00DC6DF7" w:rsidP="00182626">
      <w:pPr>
        <w:snapToGrid w:val="0"/>
        <w:ind w:left="-720" w:firstLine="701"/>
        <w:jc w:val="both"/>
        <w:rPr>
          <w:rFonts w:eastAsia="標楷體"/>
        </w:rPr>
      </w:pPr>
    </w:p>
    <w:p w:rsidR="009F773F" w:rsidRPr="00BA4D2F" w:rsidRDefault="009F773F" w:rsidP="009F773F">
      <w:pPr>
        <w:pStyle w:val="1"/>
        <w:widowControl/>
        <w:suppressAutoHyphens w:val="0"/>
        <w:snapToGrid/>
        <w:jc w:val="left"/>
        <w:rPr>
          <w:sz w:val="24"/>
          <w:szCs w:val="24"/>
        </w:rPr>
      </w:pPr>
      <w:r w:rsidRPr="00BA4D2F">
        <w:rPr>
          <w:sz w:val="24"/>
          <w:szCs w:val="24"/>
        </w:rPr>
        <w:t>015-</w:t>
      </w:r>
      <w:r w:rsidRPr="00BA4D2F">
        <w:rPr>
          <w:sz w:val="24"/>
          <w:szCs w:val="24"/>
        </w:rPr>
        <w:t>診所不合理處方釋出型態</w:t>
      </w:r>
    </w:p>
    <w:p w:rsidR="009F773F" w:rsidRPr="00BA4D2F" w:rsidRDefault="009F773F" w:rsidP="009F773F">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95</w:t>
      </w:r>
      <w:r w:rsidRPr="00BA4D2F">
        <w:rPr>
          <w:rFonts w:eastAsia="標楷體"/>
          <w:sz w:val="20"/>
          <w:szCs w:val="20"/>
        </w:rPr>
        <w:t>年</w:t>
      </w:r>
      <w:r w:rsidRPr="00BA4D2F">
        <w:rPr>
          <w:rFonts w:eastAsia="標楷體"/>
          <w:sz w:val="20"/>
          <w:szCs w:val="20"/>
        </w:rPr>
        <w:t>7</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；最初實施起日</w:t>
      </w:r>
      <w:r w:rsidRPr="00BA4D2F">
        <w:rPr>
          <w:rFonts w:eastAsia="標楷體"/>
          <w:sz w:val="20"/>
          <w:szCs w:val="20"/>
        </w:rPr>
        <w:t>95</w:t>
      </w:r>
      <w:r w:rsidRPr="00BA4D2F">
        <w:rPr>
          <w:rFonts w:eastAsia="標楷體"/>
          <w:sz w:val="20"/>
          <w:szCs w:val="20"/>
        </w:rPr>
        <w:t>年</w:t>
      </w:r>
      <w:r w:rsidRPr="00BA4D2F">
        <w:rPr>
          <w:rFonts w:eastAsia="標楷體"/>
          <w:sz w:val="20"/>
          <w:szCs w:val="20"/>
        </w:rPr>
        <w:t>1</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9F773F" w:rsidRPr="009570DE" w:rsidRDefault="009F773F" w:rsidP="009570DE"/>
    <w:p w:rsidR="00660A19" w:rsidRPr="00BA4D2F" w:rsidRDefault="00660A19" w:rsidP="0009688B">
      <w:pPr>
        <w:pStyle w:val="1"/>
        <w:widowControl/>
        <w:suppressAutoHyphens w:val="0"/>
        <w:snapToGrid/>
        <w:jc w:val="left"/>
        <w:rPr>
          <w:sz w:val="24"/>
          <w:szCs w:val="24"/>
        </w:rPr>
      </w:pPr>
      <w:r w:rsidRPr="00BA4D2F">
        <w:rPr>
          <w:sz w:val="24"/>
          <w:szCs w:val="24"/>
        </w:rPr>
        <w:t>017-</w:t>
      </w:r>
      <w:r w:rsidRPr="00BA4D2F">
        <w:rPr>
          <w:sz w:val="24"/>
          <w:szCs w:val="24"/>
        </w:rPr>
        <w:t>西醫診所</w:t>
      </w:r>
      <w:r w:rsidRPr="00BA4D2F">
        <w:rPr>
          <w:sz w:val="24"/>
          <w:szCs w:val="24"/>
        </w:rPr>
        <w:t>AZULENE</w:t>
      </w:r>
      <w:r w:rsidRPr="00BA4D2F">
        <w:rPr>
          <w:sz w:val="24"/>
          <w:szCs w:val="24"/>
        </w:rPr>
        <w:t>處方率居於同儕極端值</w:t>
      </w:r>
    </w:p>
    <w:p w:rsidR="00660A19" w:rsidRPr="00BA4D2F" w:rsidRDefault="00660A19" w:rsidP="00660A19">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107</w:t>
      </w:r>
      <w:r w:rsidRPr="00BA4D2F">
        <w:rPr>
          <w:rFonts w:eastAsia="標楷體"/>
          <w:sz w:val="20"/>
          <w:szCs w:val="20"/>
        </w:rPr>
        <w:t>年</w:t>
      </w:r>
      <w:r w:rsidRPr="00BA4D2F">
        <w:rPr>
          <w:rFonts w:eastAsia="標楷體"/>
          <w:sz w:val="20"/>
          <w:szCs w:val="20"/>
        </w:rPr>
        <w:t>4</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；最初實施起日</w:t>
      </w:r>
      <w:r w:rsidRPr="00BA4D2F">
        <w:rPr>
          <w:rFonts w:eastAsia="標楷體"/>
          <w:sz w:val="20"/>
          <w:szCs w:val="20"/>
        </w:rPr>
        <w:t>95</w:t>
      </w:r>
      <w:r w:rsidRPr="00BA4D2F">
        <w:rPr>
          <w:rFonts w:eastAsia="標楷體"/>
          <w:sz w:val="20"/>
          <w:szCs w:val="20"/>
        </w:rPr>
        <w:t>年</w:t>
      </w:r>
      <w:r w:rsidRPr="00BA4D2F">
        <w:rPr>
          <w:rFonts w:eastAsia="標楷體"/>
          <w:sz w:val="20"/>
          <w:szCs w:val="20"/>
        </w:rPr>
        <w:t>10</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5244C1" w:rsidRPr="00BA4D2F" w:rsidRDefault="005244C1" w:rsidP="00182626">
      <w:pPr>
        <w:snapToGrid w:val="0"/>
        <w:ind w:left="-720" w:firstLine="701"/>
        <w:jc w:val="both"/>
        <w:rPr>
          <w:rFonts w:eastAsia="標楷體"/>
        </w:rPr>
      </w:pPr>
    </w:p>
    <w:p w:rsidR="00660A19" w:rsidRPr="00BA4D2F" w:rsidRDefault="00660A19" w:rsidP="0009688B">
      <w:pPr>
        <w:pStyle w:val="1"/>
        <w:widowControl/>
        <w:suppressAutoHyphens w:val="0"/>
        <w:snapToGrid/>
        <w:jc w:val="left"/>
        <w:rPr>
          <w:sz w:val="24"/>
          <w:szCs w:val="24"/>
        </w:rPr>
      </w:pPr>
      <w:r w:rsidRPr="00BA4D2F">
        <w:rPr>
          <w:sz w:val="24"/>
          <w:szCs w:val="24"/>
        </w:rPr>
        <w:t>019-</w:t>
      </w:r>
      <w:r w:rsidRPr="00BA4D2F">
        <w:rPr>
          <w:sz w:val="24"/>
          <w:szCs w:val="24"/>
        </w:rPr>
        <w:t>西醫診所</w:t>
      </w:r>
      <w:r w:rsidRPr="00BA4D2F">
        <w:rPr>
          <w:sz w:val="24"/>
          <w:szCs w:val="24"/>
        </w:rPr>
        <w:t>PIPETHANATE</w:t>
      </w:r>
      <w:r w:rsidRPr="00BA4D2F">
        <w:rPr>
          <w:sz w:val="24"/>
          <w:szCs w:val="24"/>
        </w:rPr>
        <w:t>處方率居於同儕極端值</w:t>
      </w:r>
    </w:p>
    <w:p w:rsidR="00660A19" w:rsidRDefault="00660A19" w:rsidP="00660A19">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107</w:t>
      </w:r>
      <w:r w:rsidRPr="00BA4D2F">
        <w:rPr>
          <w:rFonts w:eastAsia="標楷體"/>
          <w:sz w:val="20"/>
          <w:szCs w:val="20"/>
        </w:rPr>
        <w:t>年</w:t>
      </w:r>
      <w:r w:rsidRPr="00BA4D2F">
        <w:rPr>
          <w:rFonts w:eastAsia="標楷體"/>
          <w:sz w:val="20"/>
          <w:szCs w:val="20"/>
        </w:rPr>
        <w:t>4</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；最初實施起日</w:t>
      </w:r>
      <w:r w:rsidRPr="00BA4D2F">
        <w:rPr>
          <w:rFonts w:eastAsia="標楷體"/>
          <w:sz w:val="20"/>
          <w:szCs w:val="20"/>
        </w:rPr>
        <w:t>95</w:t>
      </w:r>
      <w:r w:rsidRPr="00BA4D2F">
        <w:rPr>
          <w:rFonts w:eastAsia="標楷體"/>
          <w:sz w:val="20"/>
          <w:szCs w:val="20"/>
        </w:rPr>
        <w:t>年</w:t>
      </w:r>
      <w:r w:rsidRPr="00BA4D2F">
        <w:rPr>
          <w:rFonts w:eastAsia="標楷體"/>
          <w:sz w:val="20"/>
          <w:szCs w:val="20"/>
        </w:rPr>
        <w:t>10</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CA08A0" w:rsidRDefault="00CA08A0" w:rsidP="00660A19">
      <w:pPr>
        <w:ind w:leftChars="177" w:left="425"/>
        <w:rPr>
          <w:rFonts w:eastAsia="標楷體"/>
          <w:sz w:val="20"/>
          <w:szCs w:val="20"/>
        </w:rPr>
      </w:pPr>
    </w:p>
    <w:p w:rsidR="00CA08A0" w:rsidRPr="009570DE" w:rsidRDefault="00CA08A0" w:rsidP="009570DE">
      <w:pPr>
        <w:pStyle w:val="1"/>
        <w:widowControl/>
        <w:suppressAutoHyphens w:val="0"/>
        <w:snapToGrid/>
        <w:jc w:val="left"/>
        <w:rPr>
          <w:color w:val="FF0000"/>
          <w:sz w:val="24"/>
          <w:szCs w:val="24"/>
        </w:rPr>
      </w:pPr>
      <w:r w:rsidRPr="009570DE">
        <w:rPr>
          <w:rFonts w:hint="eastAsia"/>
          <w:color w:val="FF0000"/>
          <w:sz w:val="24"/>
          <w:szCs w:val="24"/>
        </w:rPr>
        <w:t>023-</w:t>
      </w:r>
      <w:r w:rsidRPr="009570DE">
        <w:rPr>
          <w:rFonts w:hint="eastAsia"/>
          <w:color w:val="FF0000"/>
          <w:sz w:val="24"/>
          <w:szCs w:val="24"/>
        </w:rPr>
        <w:t>西醫基層門診新陳代謝及心血管兩系統疾病之慢性病案件開藥天數小於等於</w:t>
      </w:r>
      <w:r w:rsidRPr="009570DE">
        <w:rPr>
          <w:rFonts w:hint="eastAsia"/>
          <w:color w:val="FF0000"/>
          <w:sz w:val="24"/>
          <w:szCs w:val="24"/>
        </w:rPr>
        <w:t>21</w:t>
      </w:r>
      <w:r w:rsidRPr="009570DE">
        <w:rPr>
          <w:rFonts w:hint="eastAsia"/>
          <w:color w:val="FF0000"/>
          <w:sz w:val="24"/>
          <w:szCs w:val="24"/>
        </w:rPr>
        <w:t>日之案件占率過高</w:t>
      </w:r>
    </w:p>
    <w:p w:rsidR="00CA08A0" w:rsidRPr="00CA08A0" w:rsidRDefault="00CA08A0" w:rsidP="00CA08A0">
      <w:pPr>
        <w:ind w:leftChars="177" w:left="425"/>
        <w:rPr>
          <w:rFonts w:eastAsia="標楷體"/>
          <w:color w:val="FF0000"/>
          <w:sz w:val="20"/>
          <w:szCs w:val="20"/>
        </w:rPr>
      </w:pPr>
      <w:r w:rsidRPr="00CA08A0">
        <w:rPr>
          <w:rFonts w:eastAsia="標楷體" w:hint="eastAsia"/>
          <w:color w:val="FF0000"/>
          <w:sz w:val="20"/>
          <w:szCs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CA08A0">
        <w:rPr>
          <w:rFonts w:eastAsia="標楷體" w:hint="eastAsia"/>
          <w:color w:val="FF0000"/>
          <w:sz w:val="20"/>
          <w:szCs w:val="20"/>
        </w:rPr>
        <w:t>；最初實施起日</w:t>
      </w:r>
      <w:r w:rsidRPr="00CA08A0">
        <w:rPr>
          <w:rFonts w:eastAsia="標楷體" w:hint="eastAsia"/>
          <w:color w:val="FF0000"/>
          <w:sz w:val="20"/>
          <w:szCs w:val="20"/>
        </w:rPr>
        <w:t>96</w:t>
      </w:r>
      <w:r w:rsidRPr="00CA08A0">
        <w:rPr>
          <w:rFonts w:eastAsia="標楷體" w:hint="eastAsia"/>
          <w:color w:val="FF0000"/>
          <w:sz w:val="20"/>
          <w:szCs w:val="20"/>
        </w:rPr>
        <w:t>年</w:t>
      </w:r>
      <w:r w:rsidRPr="00CA08A0">
        <w:rPr>
          <w:rFonts w:eastAsia="標楷體" w:hint="eastAsia"/>
          <w:color w:val="FF0000"/>
          <w:sz w:val="20"/>
          <w:szCs w:val="20"/>
        </w:rPr>
        <w:t>2</w:t>
      </w:r>
      <w:r w:rsidRPr="00CA08A0">
        <w:rPr>
          <w:rFonts w:eastAsia="標楷體" w:hint="eastAsia"/>
          <w:color w:val="FF0000"/>
          <w:sz w:val="20"/>
          <w:szCs w:val="20"/>
        </w:rPr>
        <w:t>月</w:t>
      </w:r>
      <w:r w:rsidRPr="00CA08A0">
        <w:rPr>
          <w:rFonts w:eastAsia="標楷體" w:hint="eastAsia"/>
          <w:color w:val="FF0000"/>
          <w:sz w:val="20"/>
          <w:szCs w:val="20"/>
        </w:rPr>
        <w:t>1</w:t>
      </w:r>
      <w:r w:rsidRPr="00CA08A0">
        <w:rPr>
          <w:rFonts w:eastAsia="標楷體" w:hint="eastAsia"/>
          <w:color w:val="FF0000"/>
          <w:sz w:val="20"/>
          <w:szCs w:val="20"/>
        </w:rPr>
        <w:t>日</w:t>
      </w:r>
      <w:r w:rsidRPr="00CA08A0">
        <w:rPr>
          <w:rFonts w:eastAsia="標楷體" w:hint="eastAsia"/>
          <w:color w:val="FF0000"/>
          <w:sz w:val="20"/>
          <w:szCs w:val="20"/>
        </w:rPr>
        <w:t>(</w:t>
      </w:r>
      <w:r w:rsidRPr="00CA08A0">
        <w:rPr>
          <w:rFonts w:eastAsia="標楷體" w:hint="eastAsia"/>
          <w:color w:val="FF0000"/>
          <w:sz w:val="20"/>
          <w:szCs w:val="20"/>
        </w:rPr>
        <w:t>費用年月</w:t>
      </w:r>
      <w:r w:rsidRPr="00CA08A0">
        <w:rPr>
          <w:rFonts w:eastAsia="標楷體" w:hint="eastAsia"/>
          <w:color w:val="FF0000"/>
          <w:sz w:val="20"/>
          <w:szCs w:val="20"/>
        </w:rPr>
        <w:t>)]</w:t>
      </w:r>
    </w:p>
    <w:p w:rsidR="00CA08A0" w:rsidRPr="00BA4D2F" w:rsidRDefault="00CA08A0" w:rsidP="00660A19">
      <w:pPr>
        <w:ind w:leftChars="177" w:left="425"/>
        <w:rPr>
          <w:rFonts w:eastAsia="標楷體"/>
          <w:sz w:val="20"/>
          <w:szCs w:val="20"/>
        </w:rPr>
      </w:pPr>
    </w:p>
    <w:p w:rsidR="00CA08A0" w:rsidRPr="009570DE" w:rsidRDefault="00CA08A0" w:rsidP="009570DE">
      <w:pPr>
        <w:pStyle w:val="1"/>
        <w:widowControl/>
        <w:suppressAutoHyphens w:val="0"/>
        <w:snapToGrid/>
        <w:jc w:val="left"/>
        <w:rPr>
          <w:color w:val="FF0000"/>
          <w:sz w:val="24"/>
          <w:szCs w:val="24"/>
        </w:rPr>
      </w:pPr>
      <w:r w:rsidRPr="009570DE">
        <w:rPr>
          <w:rFonts w:hint="eastAsia"/>
          <w:color w:val="FF0000"/>
          <w:sz w:val="24"/>
          <w:szCs w:val="24"/>
        </w:rPr>
        <w:t>025-</w:t>
      </w:r>
      <w:r w:rsidRPr="009570DE">
        <w:rPr>
          <w:rFonts w:hint="eastAsia"/>
          <w:color w:val="FF0000"/>
          <w:sz w:val="24"/>
          <w:szCs w:val="24"/>
        </w:rPr>
        <w:t>西醫基層門診</w:t>
      </w:r>
      <w:r w:rsidRPr="009570DE">
        <w:rPr>
          <w:rFonts w:hint="eastAsia"/>
          <w:color w:val="FF0000"/>
          <w:sz w:val="24"/>
          <w:szCs w:val="24"/>
        </w:rPr>
        <w:t>PSYLLIUM HUSK</w:t>
      </w:r>
      <w:r w:rsidRPr="009570DE">
        <w:rPr>
          <w:rFonts w:hint="eastAsia"/>
          <w:color w:val="FF0000"/>
          <w:sz w:val="24"/>
          <w:szCs w:val="24"/>
        </w:rPr>
        <w:t>處方率居於同儕極端值</w:t>
      </w:r>
    </w:p>
    <w:p w:rsidR="005244C1" w:rsidRDefault="00CA08A0" w:rsidP="00CA08A0">
      <w:pPr>
        <w:snapToGrid w:val="0"/>
        <w:ind w:left="426" w:firstLine="11"/>
        <w:jc w:val="both"/>
        <w:rPr>
          <w:rFonts w:eastAsia="標楷體"/>
          <w:color w:val="FF0000"/>
          <w:sz w:val="20"/>
          <w:szCs w:val="20"/>
        </w:rPr>
      </w:pPr>
      <w:r w:rsidRPr="00CA08A0">
        <w:rPr>
          <w:rFonts w:eastAsia="標楷體" w:hint="eastAsia"/>
          <w:color w:val="FF0000"/>
          <w:sz w:val="20"/>
          <w:szCs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CA08A0">
        <w:rPr>
          <w:rFonts w:eastAsia="標楷體" w:hint="eastAsia"/>
          <w:color w:val="FF0000"/>
          <w:sz w:val="20"/>
          <w:szCs w:val="20"/>
        </w:rPr>
        <w:t>；最初實施起日</w:t>
      </w:r>
      <w:r w:rsidRPr="00CA08A0">
        <w:rPr>
          <w:rFonts w:eastAsia="標楷體" w:hint="eastAsia"/>
          <w:color w:val="FF0000"/>
          <w:sz w:val="20"/>
          <w:szCs w:val="20"/>
        </w:rPr>
        <w:t>96</w:t>
      </w:r>
      <w:r w:rsidRPr="00CA08A0">
        <w:rPr>
          <w:rFonts w:eastAsia="標楷體" w:hint="eastAsia"/>
          <w:color w:val="FF0000"/>
          <w:sz w:val="20"/>
          <w:szCs w:val="20"/>
        </w:rPr>
        <w:t>年</w:t>
      </w:r>
      <w:r w:rsidRPr="00CA08A0">
        <w:rPr>
          <w:rFonts w:eastAsia="標楷體" w:hint="eastAsia"/>
          <w:color w:val="FF0000"/>
          <w:sz w:val="20"/>
          <w:szCs w:val="20"/>
        </w:rPr>
        <w:t>2</w:t>
      </w:r>
      <w:r w:rsidRPr="00CA08A0">
        <w:rPr>
          <w:rFonts w:eastAsia="標楷體" w:hint="eastAsia"/>
          <w:color w:val="FF0000"/>
          <w:sz w:val="20"/>
          <w:szCs w:val="20"/>
        </w:rPr>
        <w:t>月</w:t>
      </w:r>
      <w:r w:rsidRPr="00CA08A0">
        <w:rPr>
          <w:rFonts w:eastAsia="標楷體" w:hint="eastAsia"/>
          <w:color w:val="FF0000"/>
          <w:sz w:val="20"/>
          <w:szCs w:val="20"/>
        </w:rPr>
        <w:t>1</w:t>
      </w:r>
      <w:r w:rsidRPr="00CA08A0">
        <w:rPr>
          <w:rFonts w:eastAsia="標楷體" w:hint="eastAsia"/>
          <w:color w:val="FF0000"/>
          <w:sz w:val="20"/>
          <w:szCs w:val="20"/>
        </w:rPr>
        <w:t>日</w:t>
      </w:r>
      <w:r w:rsidRPr="00CA08A0">
        <w:rPr>
          <w:rFonts w:eastAsia="標楷體" w:hint="eastAsia"/>
          <w:color w:val="FF0000"/>
          <w:sz w:val="20"/>
          <w:szCs w:val="20"/>
        </w:rPr>
        <w:t>(</w:t>
      </w:r>
      <w:r w:rsidRPr="00CA08A0">
        <w:rPr>
          <w:rFonts w:eastAsia="標楷體" w:hint="eastAsia"/>
          <w:color w:val="FF0000"/>
          <w:sz w:val="20"/>
          <w:szCs w:val="20"/>
        </w:rPr>
        <w:t>費用年月</w:t>
      </w:r>
      <w:r w:rsidRPr="00CA08A0">
        <w:rPr>
          <w:rFonts w:eastAsia="標楷體" w:hint="eastAsia"/>
          <w:color w:val="FF0000"/>
          <w:sz w:val="20"/>
          <w:szCs w:val="20"/>
        </w:rPr>
        <w:t>)]</w:t>
      </w:r>
    </w:p>
    <w:p w:rsidR="00CA08A0" w:rsidRDefault="00CA08A0" w:rsidP="00CA08A0">
      <w:pPr>
        <w:snapToGrid w:val="0"/>
        <w:ind w:left="426" w:firstLine="11"/>
        <w:jc w:val="both"/>
        <w:rPr>
          <w:rFonts w:eastAsia="標楷體"/>
          <w:color w:val="FF0000"/>
          <w:sz w:val="20"/>
          <w:szCs w:val="20"/>
        </w:rPr>
      </w:pPr>
    </w:p>
    <w:p w:rsidR="00CA08A0" w:rsidRPr="009570DE" w:rsidRDefault="00CA08A0" w:rsidP="009570DE">
      <w:pPr>
        <w:pStyle w:val="1"/>
        <w:widowControl/>
        <w:suppressAutoHyphens w:val="0"/>
        <w:snapToGrid/>
        <w:jc w:val="left"/>
        <w:rPr>
          <w:color w:val="FF0000"/>
          <w:sz w:val="24"/>
          <w:szCs w:val="24"/>
        </w:rPr>
      </w:pPr>
      <w:r w:rsidRPr="009570DE">
        <w:rPr>
          <w:rFonts w:hint="eastAsia"/>
          <w:color w:val="FF0000"/>
          <w:sz w:val="24"/>
          <w:szCs w:val="24"/>
        </w:rPr>
        <w:t>026-</w:t>
      </w:r>
      <w:r w:rsidRPr="009570DE">
        <w:rPr>
          <w:rFonts w:hint="eastAsia"/>
          <w:color w:val="FF0000"/>
          <w:sz w:val="24"/>
          <w:szCs w:val="24"/>
        </w:rPr>
        <w:t>西醫基層門診</w:t>
      </w:r>
      <w:r w:rsidRPr="009570DE">
        <w:rPr>
          <w:rFonts w:hint="eastAsia"/>
          <w:color w:val="FF0000"/>
          <w:sz w:val="24"/>
          <w:szCs w:val="24"/>
        </w:rPr>
        <w:t>2</w:t>
      </w:r>
      <w:r w:rsidRPr="009570DE">
        <w:rPr>
          <w:rFonts w:hint="eastAsia"/>
          <w:color w:val="FF0000"/>
          <w:sz w:val="24"/>
          <w:szCs w:val="24"/>
        </w:rPr>
        <w:t>歲以下幼兒使用</w:t>
      </w:r>
      <w:r w:rsidRPr="009570DE">
        <w:rPr>
          <w:rFonts w:hint="eastAsia"/>
          <w:color w:val="FF0000"/>
          <w:sz w:val="24"/>
          <w:szCs w:val="24"/>
        </w:rPr>
        <w:t>CODEINE</w:t>
      </w:r>
      <w:r w:rsidRPr="009570DE">
        <w:rPr>
          <w:rFonts w:hint="eastAsia"/>
          <w:color w:val="FF0000"/>
          <w:sz w:val="24"/>
          <w:szCs w:val="24"/>
        </w:rPr>
        <w:t>製劑比率過高</w:t>
      </w:r>
    </w:p>
    <w:p w:rsidR="00CA08A0" w:rsidRDefault="00CA08A0" w:rsidP="00CA08A0">
      <w:pPr>
        <w:snapToGrid w:val="0"/>
        <w:ind w:left="426" w:firstLine="11"/>
        <w:jc w:val="both"/>
        <w:rPr>
          <w:rFonts w:eastAsia="標楷體"/>
          <w:color w:val="FF0000"/>
          <w:sz w:val="20"/>
          <w:szCs w:val="20"/>
        </w:rPr>
      </w:pPr>
      <w:r w:rsidRPr="00CA08A0">
        <w:rPr>
          <w:rFonts w:eastAsia="標楷體" w:hint="eastAsia"/>
          <w:color w:val="FF0000"/>
          <w:sz w:val="20"/>
          <w:szCs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CA08A0">
        <w:rPr>
          <w:rFonts w:eastAsia="標楷體" w:hint="eastAsia"/>
          <w:color w:val="FF0000"/>
          <w:sz w:val="20"/>
          <w:szCs w:val="20"/>
        </w:rPr>
        <w:t>；最初實施起日</w:t>
      </w:r>
      <w:r w:rsidRPr="00CA08A0">
        <w:rPr>
          <w:rFonts w:eastAsia="標楷體" w:hint="eastAsia"/>
          <w:color w:val="FF0000"/>
          <w:sz w:val="20"/>
          <w:szCs w:val="20"/>
        </w:rPr>
        <w:t>96</w:t>
      </w:r>
      <w:r w:rsidRPr="00CA08A0">
        <w:rPr>
          <w:rFonts w:eastAsia="標楷體" w:hint="eastAsia"/>
          <w:color w:val="FF0000"/>
          <w:sz w:val="20"/>
          <w:szCs w:val="20"/>
        </w:rPr>
        <w:t>年</w:t>
      </w:r>
      <w:r w:rsidRPr="00CA08A0">
        <w:rPr>
          <w:rFonts w:eastAsia="標楷體" w:hint="eastAsia"/>
          <w:color w:val="FF0000"/>
          <w:sz w:val="20"/>
          <w:szCs w:val="20"/>
        </w:rPr>
        <w:t>2</w:t>
      </w:r>
      <w:r w:rsidRPr="00CA08A0">
        <w:rPr>
          <w:rFonts w:eastAsia="標楷體" w:hint="eastAsia"/>
          <w:color w:val="FF0000"/>
          <w:sz w:val="20"/>
          <w:szCs w:val="20"/>
        </w:rPr>
        <w:t>月</w:t>
      </w:r>
      <w:r w:rsidRPr="00CA08A0">
        <w:rPr>
          <w:rFonts w:eastAsia="標楷體" w:hint="eastAsia"/>
          <w:color w:val="FF0000"/>
          <w:sz w:val="20"/>
          <w:szCs w:val="20"/>
        </w:rPr>
        <w:t>1</w:t>
      </w:r>
      <w:r w:rsidRPr="00CA08A0">
        <w:rPr>
          <w:rFonts w:eastAsia="標楷體" w:hint="eastAsia"/>
          <w:color w:val="FF0000"/>
          <w:sz w:val="20"/>
          <w:szCs w:val="20"/>
        </w:rPr>
        <w:t>日</w:t>
      </w:r>
      <w:r w:rsidRPr="00CA08A0">
        <w:rPr>
          <w:rFonts w:eastAsia="標楷體" w:hint="eastAsia"/>
          <w:color w:val="FF0000"/>
          <w:sz w:val="20"/>
          <w:szCs w:val="20"/>
        </w:rPr>
        <w:t>(</w:t>
      </w:r>
      <w:r w:rsidRPr="00CA08A0">
        <w:rPr>
          <w:rFonts w:eastAsia="標楷體" w:hint="eastAsia"/>
          <w:color w:val="FF0000"/>
          <w:sz w:val="20"/>
          <w:szCs w:val="20"/>
        </w:rPr>
        <w:t>費用年月</w:t>
      </w:r>
      <w:r w:rsidRPr="00CA08A0">
        <w:rPr>
          <w:rFonts w:eastAsia="標楷體" w:hint="eastAsia"/>
          <w:color w:val="FF0000"/>
          <w:sz w:val="20"/>
          <w:szCs w:val="20"/>
        </w:rPr>
        <w:t>)]</w:t>
      </w:r>
    </w:p>
    <w:p w:rsidR="00CA08A0" w:rsidRDefault="00CA08A0" w:rsidP="00CA08A0">
      <w:pPr>
        <w:snapToGrid w:val="0"/>
        <w:ind w:left="426" w:firstLine="11"/>
        <w:jc w:val="both"/>
        <w:rPr>
          <w:rFonts w:eastAsia="標楷體"/>
          <w:color w:val="FF0000"/>
          <w:sz w:val="20"/>
          <w:szCs w:val="20"/>
        </w:rPr>
      </w:pPr>
    </w:p>
    <w:p w:rsidR="00CA08A0" w:rsidRPr="009570DE" w:rsidRDefault="00CA08A0" w:rsidP="009570DE">
      <w:pPr>
        <w:pStyle w:val="1"/>
        <w:widowControl/>
        <w:suppressAutoHyphens w:val="0"/>
        <w:snapToGrid/>
        <w:jc w:val="left"/>
        <w:rPr>
          <w:color w:val="FF0000"/>
          <w:sz w:val="24"/>
          <w:szCs w:val="24"/>
        </w:rPr>
      </w:pPr>
      <w:r w:rsidRPr="009570DE">
        <w:rPr>
          <w:rFonts w:hint="eastAsia"/>
          <w:color w:val="FF0000"/>
          <w:sz w:val="24"/>
          <w:szCs w:val="24"/>
        </w:rPr>
        <w:t>035-</w:t>
      </w:r>
      <w:r w:rsidRPr="009570DE">
        <w:rPr>
          <w:rFonts w:hint="eastAsia"/>
          <w:color w:val="FF0000"/>
          <w:sz w:val="24"/>
          <w:szCs w:val="24"/>
        </w:rPr>
        <w:t>糖尿病用藥新一代</w:t>
      </w:r>
      <w:r w:rsidRPr="009570DE">
        <w:rPr>
          <w:rFonts w:hint="eastAsia"/>
          <w:color w:val="FF0000"/>
          <w:sz w:val="24"/>
          <w:szCs w:val="24"/>
        </w:rPr>
        <w:t>SULFONYLUREAS</w:t>
      </w:r>
      <w:r w:rsidRPr="009570DE">
        <w:rPr>
          <w:rFonts w:hint="eastAsia"/>
          <w:color w:val="FF0000"/>
          <w:sz w:val="24"/>
          <w:szCs w:val="24"/>
        </w:rPr>
        <w:t>類型與</w:t>
      </w:r>
      <w:r w:rsidRPr="009570DE">
        <w:rPr>
          <w:rFonts w:hint="eastAsia"/>
          <w:color w:val="FF0000"/>
          <w:sz w:val="24"/>
          <w:szCs w:val="24"/>
        </w:rPr>
        <w:t>MEGLITINIDES</w:t>
      </w:r>
      <w:r w:rsidRPr="009570DE">
        <w:rPr>
          <w:rFonts w:hint="eastAsia"/>
          <w:color w:val="FF0000"/>
          <w:sz w:val="24"/>
          <w:szCs w:val="24"/>
        </w:rPr>
        <w:t>類型藥品合併使用比率偏高</w:t>
      </w:r>
    </w:p>
    <w:p w:rsidR="00CA08A0" w:rsidRPr="00CA08A0" w:rsidRDefault="00CA08A0" w:rsidP="00CA08A0">
      <w:pPr>
        <w:snapToGrid w:val="0"/>
        <w:ind w:left="426" w:firstLine="11"/>
        <w:jc w:val="both"/>
        <w:rPr>
          <w:rFonts w:eastAsia="標楷體"/>
          <w:color w:val="FF0000"/>
          <w:sz w:val="20"/>
          <w:szCs w:val="20"/>
        </w:rPr>
      </w:pPr>
      <w:r w:rsidRPr="00CA08A0">
        <w:rPr>
          <w:rFonts w:eastAsia="標楷體" w:hint="eastAsia"/>
          <w:color w:val="FF0000"/>
          <w:sz w:val="20"/>
          <w:szCs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CA08A0">
        <w:rPr>
          <w:rFonts w:eastAsia="標楷體" w:hint="eastAsia"/>
          <w:color w:val="FF0000"/>
          <w:sz w:val="20"/>
          <w:szCs w:val="20"/>
        </w:rPr>
        <w:t>；最初實施起日</w:t>
      </w:r>
      <w:r w:rsidRPr="00CA08A0">
        <w:rPr>
          <w:rFonts w:eastAsia="標楷體" w:hint="eastAsia"/>
          <w:color w:val="FF0000"/>
          <w:sz w:val="20"/>
          <w:szCs w:val="20"/>
        </w:rPr>
        <w:t>100</w:t>
      </w:r>
      <w:r w:rsidRPr="00CA08A0">
        <w:rPr>
          <w:rFonts w:eastAsia="標楷體" w:hint="eastAsia"/>
          <w:color w:val="FF0000"/>
          <w:sz w:val="20"/>
          <w:szCs w:val="20"/>
        </w:rPr>
        <w:t>年</w:t>
      </w:r>
      <w:r w:rsidRPr="00CA08A0">
        <w:rPr>
          <w:rFonts w:eastAsia="標楷體" w:hint="eastAsia"/>
          <w:color w:val="FF0000"/>
          <w:sz w:val="20"/>
          <w:szCs w:val="20"/>
        </w:rPr>
        <w:t>1</w:t>
      </w:r>
      <w:r w:rsidRPr="00CA08A0">
        <w:rPr>
          <w:rFonts w:eastAsia="標楷體" w:hint="eastAsia"/>
          <w:color w:val="FF0000"/>
          <w:sz w:val="20"/>
          <w:szCs w:val="20"/>
        </w:rPr>
        <w:t>月</w:t>
      </w:r>
      <w:r w:rsidRPr="00CA08A0">
        <w:rPr>
          <w:rFonts w:eastAsia="標楷體" w:hint="eastAsia"/>
          <w:color w:val="FF0000"/>
          <w:sz w:val="20"/>
          <w:szCs w:val="20"/>
        </w:rPr>
        <w:t>1</w:t>
      </w:r>
      <w:r w:rsidRPr="00CA08A0">
        <w:rPr>
          <w:rFonts w:eastAsia="標楷體" w:hint="eastAsia"/>
          <w:color w:val="FF0000"/>
          <w:sz w:val="20"/>
          <w:szCs w:val="20"/>
        </w:rPr>
        <w:t>日</w:t>
      </w:r>
      <w:r w:rsidRPr="00CA08A0">
        <w:rPr>
          <w:rFonts w:eastAsia="標楷體" w:hint="eastAsia"/>
          <w:color w:val="FF0000"/>
          <w:sz w:val="20"/>
          <w:szCs w:val="20"/>
        </w:rPr>
        <w:t>(</w:t>
      </w:r>
      <w:r w:rsidRPr="00CA08A0">
        <w:rPr>
          <w:rFonts w:eastAsia="標楷體" w:hint="eastAsia"/>
          <w:color w:val="FF0000"/>
          <w:sz w:val="20"/>
          <w:szCs w:val="20"/>
        </w:rPr>
        <w:t>費用年月</w:t>
      </w:r>
      <w:r w:rsidRPr="00CA08A0">
        <w:rPr>
          <w:rFonts w:eastAsia="標楷體" w:hint="eastAsia"/>
          <w:color w:val="FF0000"/>
          <w:sz w:val="20"/>
          <w:szCs w:val="20"/>
        </w:rPr>
        <w:t>)]</w:t>
      </w:r>
    </w:p>
    <w:p w:rsidR="00CA08A0" w:rsidRDefault="00CA08A0" w:rsidP="00182626">
      <w:pPr>
        <w:snapToGrid w:val="0"/>
        <w:ind w:left="-720" w:firstLine="701"/>
        <w:jc w:val="both"/>
        <w:rPr>
          <w:rFonts w:eastAsia="標楷體"/>
        </w:rPr>
      </w:pPr>
    </w:p>
    <w:p w:rsidR="001B19AD" w:rsidRPr="009570DE" w:rsidRDefault="001B19AD" w:rsidP="009570DE">
      <w:pPr>
        <w:pStyle w:val="1"/>
        <w:widowControl/>
        <w:suppressAutoHyphens w:val="0"/>
        <w:snapToGrid/>
        <w:jc w:val="left"/>
        <w:rPr>
          <w:color w:val="FF0000"/>
          <w:sz w:val="24"/>
          <w:szCs w:val="24"/>
        </w:rPr>
      </w:pPr>
      <w:r w:rsidRPr="009570DE">
        <w:rPr>
          <w:rFonts w:hint="eastAsia"/>
          <w:color w:val="FF0000"/>
          <w:sz w:val="24"/>
          <w:szCs w:val="24"/>
        </w:rPr>
        <w:t>036-</w:t>
      </w:r>
      <w:r w:rsidRPr="009570DE">
        <w:rPr>
          <w:rFonts w:hint="eastAsia"/>
          <w:color w:val="FF0000"/>
          <w:sz w:val="24"/>
          <w:szCs w:val="24"/>
        </w:rPr>
        <w:t>西醫診所門診同院所同一病人每季申報</w:t>
      </w:r>
      <w:r w:rsidRPr="009570DE">
        <w:rPr>
          <w:rFonts w:hint="eastAsia"/>
          <w:color w:val="FF0000"/>
          <w:sz w:val="24"/>
          <w:szCs w:val="24"/>
        </w:rPr>
        <w:t>ZOLPIDEM</w:t>
      </w:r>
      <w:r w:rsidRPr="009570DE">
        <w:rPr>
          <w:rFonts w:hint="eastAsia"/>
          <w:color w:val="FF0000"/>
          <w:sz w:val="24"/>
          <w:szCs w:val="24"/>
        </w:rPr>
        <w:t>開藥天數</w:t>
      </w:r>
      <w:r w:rsidRPr="009570DE">
        <w:rPr>
          <w:rFonts w:hint="eastAsia"/>
          <w:color w:val="FF0000"/>
          <w:sz w:val="24"/>
          <w:szCs w:val="24"/>
        </w:rPr>
        <w:t>(DDD)</w:t>
      </w:r>
      <w:r w:rsidRPr="009570DE">
        <w:rPr>
          <w:rFonts w:hint="eastAsia"/>
          <w:color w:val="FF0000"/>
          <w:sz w:val="24"/>
          <w:szCs w:val="24"/>
        </w:rPr>
        <w:t>超量</w:t>
      </w:r>
    </w:p>
    <w:p w:rsidR="001B19AD" w:rsidRPr="001B19AD" w:rsidRDefault="001B19AD" w:rsidP="001B19AD">
      <w:pPr>
        <w:snapToGrid w:val="0"/>
        <w:ind w:left="426"/>
        <w:jc w:val="both"/>
        <w:rPr>
          <w:rFonts w:eastAsia="標楷體"/>
          <w:color w:val="FF0000"/>
          <w:sz w:val="20"/>
        </w:rPr>
      </w:pPr>
      <w:r w:rsidRPr="001B19AD">
        <w:rPr>
          <w:rFonts w:eastAsia="標楷體" w:hint="eastAsia"/>
          <w:color w:val="FF0000"/>
          <w:sz w:val="20"/>
        </w:rPr>
        <w:t>[</w:t>
      </w:r>
      <w:r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Pr="00BA4D2F">
        <w:rPr>
          <w:rFonts w:eastAsia="標楷體"/>
          <w:color w:val="FF0000"/>
          <w:sz w:val="20"/>
          <w:szCs w:val="20"/>
        </w:rPr>
        <w:t>(</w:t>
      </w:r>
      <w:r w:rsidRPr="00BA4D2F">
        <w:rPr>
          <w:rFonts w:eastAsia="標楷體"/>
          <w:color w:val="FF0000"/>
          <w:sz w:val="20"/>
          <w:szCs w:val="20"/>
        </w:rPr>
        <w:t>費用年月</w:t>
      </w:r>
      <w:r w:rsidRPr="00BA4D2F">
        <w:rPr>
          <w:rFonts w:eastAsia="標楷體"/>
          <w:color w:val="FF0000"/>
          <w:sz w:val="20"/>
          <w:szCs w:val="20"/>
        </w:rPr>
        <w:t>)</w:t>
      </w:r>
      <w:r w:rsidRPr="001B19AD">
        <w:rPr>
          <w:rFonts w:eastAsia="標楷體" w:hint="eastAsia"/>
          <w:color w:val="FF0000"/>
          <w:sz w:val="20"/>
        </w:rPr>
        <w:t>；最初實施起日</w:t>
      </w:r>
      <w:r w:rsidRPr="001B19AD">
        <w:rPr>
          <w:rFonts w:eastAsia="標楷體" w:hint="eastAsia"/>
          <w:color w:val="FF0000"/>
          <w:sz w:val="20"/>
        </w:rPr>
        <w:t>101</w:t>
      </w:r>
      <w:r w:rsidRPr="001B19AD">
        <w:rPr>
          <w:rFonts w:eastAsia="標楷體" w:hint="eastAsia"/>
          <w:color w:val="FF0000"/>
          <w:sz w:val="20"/>
        </w:rPr>
        <w:t>年</w:t>
      </w:r>
      <w:r w:rsidRPr="001B19AD">
        <w:rPr>
          <w:rFonts w:eastAsia="標楷體" w:hint="eastAsia"/>
          <w:color w:val="FF0000"/>
          <w:sz w:val="20"/>
        </w:rPr>
        <w:t>7</w:t>
      </w:r>
      <w:r w:rsidRPr="001B19AD">
        <w:rPr>
          <w:rFonts w:eastAsia="標楷體" w:hint="eastAsia"/>
          <w:color w:val="FF0000"/>
          <w:sz w:val="20"/>
        </w:rPr>
        <w:t>月</w:t>
      </w:r>
      <w:r w:rsidRPr="001B19AD">
        <w:rPr>
          <w:rFonts w:eastAsia="標楷體" w:hint="eastAsia"/>
          <w:color w:val="FF0000"/>
          <w:sz w:val="20"/>
        </w:rPr>
        <w:t>1</w:t>
      </w:r>
      <w:r w:rsidRPr="001B19AD">
        <w:rPr>
          <w:rFonts w:eastAsia="標楷體" w:hint="eastAsia"/>
          <w:color w:val="FF0000"/>
          <w:sz w:val="20"/>
        </w:rPr>
        <w:t>日</w:t>
      </w:r>
      <w:r w:rsidRPr="001B19AD">
        <w:rPr>
          <w:rFonts w:eastAsia="標楷體" w:hint="eastAsia"/>
          <w:color w:val="FF0000"/>
          <w:sz w:val="20"/>
        </w:rPr>
        <w:t>(</w:t>
      </w:r>
      <w:r w:rsidRPr="001B19AD">
        <w:rPr>
          <w:rFonts w:eastAsia="標楷體" w:hint="eastAsia"/>
          <w:color w:val="FF0000"/>
          <w:sz w:val="20"/>
        </w:rPr>
        <w:t>費用年月</w:t>
      </w:r>
      <w:r w:rsidRPr="001B19AD">
        <w:rPr>
          <w:rFonts w:eastAsia="標楷體" w:hint="eastAsia"/>
          <w:color w:val="FF0000"/>
          <w:sz w:val="20"/>
        </w:rPr>
        <w:t>)]</w:t>
      </w:r>
    </w:p>
    <w:p w:rsidR="001B19AD" w:rsidRPr="00CA08A0" w:rsidRDefault="001B19AD" w:rsidP="00182626">
      <w:pPr>
        <w:snapToGrid w:val="0"/>
        <w:ind w:left="-720" w:firstLine="701"/>
        <w:jc w:val="both"/>
        <w:rPr>
          <w:rFonts w:eastAsia="標楷體"/>
        </w:rPr>
      </w:pPr>
    </w:p>
    <w:p w:rsidR="003366C3" w:rsidRPr="00BA4D2F" w:rsidRDefault="003366C3" w:rsidP="00C52E7E">
      <w:pPr>
        <w:pStyle w:val="1"/>
        <w:ind w:left="425" w:hangingChars="177" w:hanging="425"/>
        <w:rPr>
          <w:sz w:val="24"/>
          <w:szCs w:val="24"/>
        </w:rPr>
      </w:pPr>
      <w:r w:rsidRPr="00BA4D2F">
        <w:rPr>
          <w:sz w:val="24"/>
          <w:szCs w:val="24"/>
        </w:rPr>
        <w:t>038-</w:t>
      </w:r>
      <w:r w:rsidRPr="00BA4D2F">
        <w:rPr>
          <w:sz w:val="24"/>
          <w:szCs w:val="24"/>
        </w:rPr>
        <w:t>西醫診所門診高血壓慢性病連續處方</w:t>
      </w:r>
      <w:proofErr w:type="gramStart"/>
      <w:r w:rsidRPr="00BA4D2F">
        <w:rPr>
          <w:sz w:val="24"/>
          <w:szCs w:val="24"/>
        </w:rPr>
        <w:t>箋</w:t>
      </w:r>
      <w:proofErr w:type="gramEnd"/>
      <w:r w:rsidRPr="00BA4D2F">
        <w:rPr>
          <w:sz w:val="24"/>
          <w:szCs w:val="24"/>
        </w:rPr>
        <w:t>用藥日數重複率</w:t>
      </w:r>
      <w:r w:rsidRPr="00BA4D2F">
        <w:rPr>
          <w:sz w:val="24"/>
          <w:szCs w:val="24"/>
        </w:rPr>
        <w:t>(</w:t>
      </w:r>
      <w:r w:rsidRPr="00BA4D2F">
        <w:rPr>
          <w:sz w:val="24"/>
          <w:szCs w:val="24"/>
        </w:rPr>
        <w:t>配合「特定藥品門診案件重複</w:t>
      </w:r>
      <w:proofErr w:type="gramStart"/>
      <w:r w:rsidRPr="00BA4D2F">
        <w:rPr>
          <w:sz w:val="24"/>
          <w:szCs w:val="24"/>
        </w:rPr>
        <w:t>用藥核扣費</w:t>
      </w:r>
      <w:proofErr w:type="gramEnd"/>
      <w:r w:rsidRPr="00BA4D2F">
        <w:rPr>
          <w:sz w:val="24"/>
          <w:szCs w:val="24"/>
        </w:rPr>
        <w:t>用方案」</w:t>
      </w:r>
    </w:p>
    <w:p w:rsidR="003366C3" w:rsidRPr="00BA4D2F" w:rsidRDefault="003366C3" w:rsidP="003366C3">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w:t>
      </w:r>
      <w:proofErr w:type="gramStart"/>
      <w:r w:rsidRPr="00BA4D2F">
        <w:rPr>
          <w:rFonts w:eastAsia="標楷體"/>
          <w:sz w:val="20"/>
          <w:szCs w:val="20"/>
        </w:rPr>
        <w:t>起日溯自</w:t>
      </w:r>
      <w:proofErr w:type="gramEnd"/>
      <w:r w:rsidRPr="00BA4D2F">
        <w:rPr>
          <w:rFonts w:eastAsia="標楷體"/>
          <w:sz w:val="20"/>
          <w:szCs w:val="20"/>
        </w:rPr>
        <w:t>104</w:t>
      </w:r>
      <w:r w:rsidRPr="00BA4D2F">
        <w:rPr>
          <w:rFonts w:eastAsia="標楷體"/>
          <w:sz w:val="20"/>
          <w:szCs w:val="20"/>
        </w:rPr>
        <w:t>年</w:t>
      </w:r>
      <w:r w:rsidRPr="00BA4D2F">
        <w:rPr>
          <w:rFonts w:eastAsia="標楷體"/>
          <w:sz w:val="20"/>
          <w:szCs w:val="20"/>
        </w:rPr>
        <w:t>10</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費用年季</w:t>
      </w:r>
      <w:r w:rsidRPr="00BA4D2F">
        <w:rPr>
          <w:rFonts w:eastAsia="標楷體"/>
          <w:sz w:val="20"/>
          <w:szCs w:val="20"/>
        </w:rPr>
        <w:t>)</w:t>
      </w:r>
      <w:r w:rsidRPr="00BA4D2F">
        <w:rPr>
          <w:rFonts w:eastAsia="標楷體"/>
          <w:sz w:val="20"/>
          <w:szCs w:val="20"/>
        </w:rPr>
        <w:t>起暫時停止執行；最初實施起日</w:t>
      </w:r>
      <w:r w:rsidRPr="00BA4D2F">
        <w:rPr>
          <w:rFonts w:eastAsia="標楷體"/>
          <w:sz w:val="20"/>
          <w:szCs w:val="20"/>
        </w:rPr>
        <w:t>102</w:t>
      </w:r>
      <w:r w:rsidRPr="00BA4D2F">
        <w:rPr>
          <w:rFonts w:eastAsia="標楷體"/>
          <w:sz w:val="20"/>
          <w:szCs w:val="20"/>
        </w:rPr>
        <w:t>年</w:t>
      </w:r>
      <w:r w:rsidRPr="00BA4D2F">
        <w:rPr>
          <w:rFonts w:eastAsia="標楷體"/>
          <w:sz w:val="20"/>
          <w:szCs w:val="20"/>
        </w:rPr>
        <w:t>11</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3366C3" w:rsidRPr="00BA4D2F" w:rsidRDefault="003366C3" w:rsidP="00182626">
      <w:pPr>
        <w:snapToGrid w:val="0"/>
        <w:ind w:left="-720" w:firstLine="701"/>
        <w:jc w:val="both"/>
        <w:rPr>
          <w:rFonts w:eastAsia="標楷體"/>
        </w:rPr>
      </w:pPr>
    </w:p>
    <w:p w:rsidR="009E3029" w:rsidRPr="00BA4D2F" w:rsidRDefault="009E3029" w:rsidP="009E3029">
      <w:pPr>
        <w:pStyle w:val="1"/>
        <w:rPr>
          <w:sz w:val="24"/>
          <w:szCs w:val="24"/>
        </w:rPr>
      </w:pPr>
      <w:r w:rsidRPr="00BA4D2F">
        <w:rPr>
          <w:sz w:val="24"/>
          <w:szCs w:val="24"/>
        </w:rPr>
        <w:t>039-</w:t>
      </w:r>
      <w:r w:rsidRPr="00BA4D2F">
        <w:rPr>
          <w:sz w:val="24"/>
          <w:szCs w:val="24"/>
        </w:rPr>
        <w:t>西醫診所門診高血脂慢性病連續處方</w:t>
      </w:r>
      <w:proofErr w:type="gramStart"/>
      <w:r w:rsidRPr="00BA4D2F">
        <w:rPr>
          <w:sz w:val="24"/>
          <w:szCs w:val="24"/>
        </w:rPr>
        <w:t>箋</w:t>
      </w:r>
      <w:proofErr w:type="gramEnd"/>
      <w:r w:rsidRPr="00BA4D2F">
        <w:rPr>
          <w:sz w:val="24"/>
          <w:szCs w:val="24"/>
        </w:rPr>
        <w:t>用藥日數重複率</w:t>
      </w:r>
    </w:p>
    <w:p w:rsidR="009E3029" w:rsidRPr="00BA4D2F" w:rsidRDefault="009E3029" w:rsidP="009E3029">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最新公告實施</w:t>
      </w:r>
      <w:proofErr w:type="gramStart"/>
      <w:r w:rsidRPr="00BA4D2F">
        <w:rPr>
          <w:rFonts w:eastAsia="標楷體"/>
          <w:sz w:val="20"/>
          <w:szCs w:val="20"/>
        </w:rPr>
        <w:t>起日溯自</w:t>
      </w:r>
      <w:proofErr w:type="gramEnd"/>
      <w:r w:rsidRPr="00BA4D2F">
        <w:rPr>
          <w:rFonts w:eastAsia="標楷體"/>
          <w:sz w:val="20"/>
          <w:szCs w:val="20"/>
        </w:rPr>
        <w:t>104</w:t>
      </w:r>
      <w:r w:rsidRPr="00BA4D2F">
        <w:rPr>
          <w:rFonts w:eastAsia="標楷體"/>
          <w:sz w:val="20"/>
          <w:szCs w:val="20"/>
        </w:rPr>
        <w:t>年</w:t>
      </w:r>
      <w:r w:rsidRPr="00BA4D2F">
        <w:rPr>
          <w:rFonts w:eastAsia="標楷體"/>
          <w:sz w:val="20"/>
          <w:szCs w:val="20"/>
        </w:rPr>
        <w:t>10</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費用年季</w:t>
      </w:r>
      <w:r w:rsidRPr="00BA4D2F">
        <w:rPr>
          <w:rFonts w:eastAsia="標楷體"/>
          <w:sz w:val="20"/>
          <w:szCs w:val="20"/>
        </w:rPr>
        <w:t>)</w:t>
      </w:r>
      <w:r w:rsidRPr="00BA4D2F">
        <w:rPr>
          <w:rFonts w:eastAsia="標楷體"/>
          <w:sz w:val="20"/>
          <w:szCs w:val="20"/>
        </w:rPr>
        <w:t>起暫時停止執行；最初實施起日</w:t>
      </w:r>
      <w:r w:rsidRPr="00BA4D2F">
        <w:rPr>
          <w:rFonts w:eastAsia="標楷體"/>
          <w:sz w:val="20"/>
          <w:szCs w:val="20"/>
        </w:rPr>
        <w:t>102</w:t>
      </w:r>
      <w:r w:rsidRPr="00BA4D2F">
        <w:rPr>
          <w:rFonts w:eastAsia="標楷體"/>
          <w:sz w:val="20"/>
          <w:szCs w:val="20"/>
        </w:rPr>
        <w:t>年</w:t>
      </w:r>
      <w:r w:rsidRPr="00BA4D2F">
        <w:rPr>
          <w:rFonts w:eastAsia="標楷體"/>
          <w:sz w:val="20"/>
          <w:szCs w:val="20"/>
        </w:rPr>
        <w:t>11</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9E3029" w:rsidRPr="00BA4D2F" w:rsidRDefault="009E3029" w:rsidP="00182626">
      <w:pPr>
        <w:snapToGrid w:val="0"/>
        <w:ind w:left="-720" w:firstLine="701"/>
        <w:jc w:val="both"/>
        <w:rPr>
          <w:rFonts w:eastAsia="標楷體"/>
        </w:rPr>
      </w:pPr>
    </w:p>
    <w:p w:rsidR="00C52E7E" w:rsidRPr="00BA4D2F" w:rsidRDefault="00C52E7E" w:rsidP="00C52E7E">
      <w:pPr>
        <w:pStyle w:val="1"/>
        <w:widowControl/>
        <w:suppressAutoHyphens w:val="0"/>
        <w:snapToGrid/>
        <w:jc w:val="left"/>
        <w:rPr>
          <w:sz w:val="24"/>
          <w:szCs w:val="24"/>
        </w:rPr>
      </w:pPr>
      <w:r w:rsidRPr="00BA4D2F">
        <w:rPr>
          <w:sz w:val="24"/>
          <w:szCs w:val="24"/>
        </w:rPr>
        <w:t>040-</w:t>
      </w:r>
      <w:r w:rsidRPr="00BA4D2F">
        <w:rPr>
          <w:sz w:val="24"/>
          <w:szCs w:val="24"/>
        </w:rPr>
        <w:t>西醫診所門診糖尿病慢性病連續處方</w:t>
      </w:r>
      <w:proofErr w:type="gramStart"/>
      <w:r w:rsidRPr="00BA4D2F">
        <w:rPr>
          <w:sz w:val="24"/>
          <w:szCs w:val="24"/>
        </w:rPr>
        <w:t>箋</w:t>
      </w:r>
      <w:proofErr w:type="gramEnd"/>
      <w:r w:rsidRPr="00BA4D2F">
        <w:rPr>
          <w:sz w:val="24"/>
          <w:szCs w:val="24"/>
        </w:rPr>
        <w:t>用藥日數重複率</w:t>
      </w:r>
    </w:p>
    <w:p w:rsidR="00C52E7E" w:rsidRPr="00BA4D2F" w:rsidRDefault="00C52E7E" w:rsidP="00C52E7E">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w:t>
      </w:r>
      <w:proofErr w:type="gramStart"/>
      <w:r w:rsidRPr="00BA4D2F">
        <w:rPr>
          <w:rFonts w:eastAsia="標楷體"/>
          <w:sz w:val="20"/>
          <w:szCs w:val="20"/>
        </w:rPr>
        <w:t>起日溯自</w:t>
      </w:r>
      <w:proofErr w:type="gramEnd"/>
      <w:r w:rsidRPr="00BA4D2F">
        <w:rPr>
          <w:rFonts w:eastAsia="標楷體"/>
          <w:sz w:val="20"/>
          <w:szCs w:val="20"/>
        </w:rPr>
        <w:t>104</w:t>
      </w:r>
      <w:r w:rsidRPr="00BA4D2F">
        <w:rPr>
          <w:rFonts w:eastAsia="標楷體"/>
          <w:sz w:val="20"/>
          <w:szCs w:val="20"/>
        </w:rPr>
        <w:t>年</w:t>
      </w:r>
      <w:r w:rsidRPr="00BA4D2F">
        <w:rPr>
          <w:rFonts w:eastAsia="標楷體"/>
          <w:sz w:val="20"/>
          <w:szCs w:val="20"/>
        </w:rPr>
        <w:t>10</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費用年季</w:t>
      </w:r>
      <w:r w:rsidRPr="00BA4D2F">
        <w:rPr>
          <w:rFonts w:eastAsia="標楷體"/>
          <w:sz w:val="20"/>
          <w:szCs w:val="20"/>
        </w:rPr>
        <w:t>)</w:t>
      </w:r>
      <w:r w:rsidRPr="00BA4D2F">
        <w:rPr>
          <w:rFonts w:eastAsia="標楷體"/>
          <w:sz w:val="20"/>
          <w:szCs w:val="20"/>
        </w:rPr>
        <w:t>起暫時停止執行；最初實施起日</w:t>
      </w:r>
      <w:r w:rsidRPr="00BA4D2F">
        <w:rPr>
          <w:rFonts w:eastAsia="標楷體"/>
          <w:sz w:val="20"/>
          <w:szCs w:val="20"/>
        </w:rPr>
        <w:t>102</w:t>
      </w:r>
      <w:r w:rsidRPr="00BA4D2F">
        <w:rPr>
          <w:rFonts w:eastAsia="標楷體"/>
          <w:sz w:val="20"/>
          <w:szCs w:val="20"/>
        </w:rPr>
        <w:t>年</w:t>
      </w:r>
      <w:r w:rsidRPr="00BA4D2F">
        <w:rPr>
          <w:rFonts w:eastAsia="標楷體"/>
          <w:sz w:val="20"/>
          <w:szCs w:val="20"/>
        </w:rPr>
        <w:t>11</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C52E7E" w:rsidRPr="00BA4D2F" w:rsidRDefault="00C52E7E" w:rsidP="00182626">
      <w:pPr>
        <w:snapToGrid w:val="0"/>
        <w:ind w:left="-720" w:firstLine="701"/>
        <w:jc w:val="both"/>
        <w:rPr>
          <w:rFonts w:eastAsia="標楷體"/>
        </w:rPr>
      </w:pPr>
    </w:p>
    <w:p w:rsidR="00C52E7E" w:rsidRPr="00BA4D2F" w:rsidRDefault="00C52E7E" w:rsidP="00135282">
      <w:pPr>
        <w:pStyle w:val="1"/>
        <w:widowControl/>
        <w:suppressAutoHyphens w:val="0"/>
        <w:snapToGrid/>
        <w:jc w:val="left"/>
        <w:rPr>
          <w:sz w:val="24"/>
          <w:szCs w:val="24"/>
        </w:rPr>
      </w:pPr>
      <w:r w:rsidRPr="00BA4D2F">
        <w:rPr>
          <w:sz w:val="24"/>
          <w:szCs w:val="24"/>
        </w:rPr>
        <w:t>041-</w:t>
      </w:r>
      <w:r w:rsidRPr="00BA4D2F">
        <w:rPr>
          <w:sz w:val="24"/>
          <w:szCs w:val="24"/>
        </w:rPr>
        <w:t>西醫基層醫師超音波心臟圖申報量超過西醫醫院醫師申報量</w:t>
      </w:r>
      <w:r w:rsidRPr="00BA4D2F">
        <w:rPr>
          <w:sz w:val="24"/>
          <w:szCs w:val="24"/>
        </w:rPr>
        <w:t>80</w:t>
      </w:r>
      <w:r w:rsidRPr="00BA4D2F">
        <w:rPr>
          <w:sz w:val="24"/>
          <w:szCs w:val="24"/>
        </w:rPr>
        <w:t>百分位值</w:t>
      </w:r>
    </w:p>
    <w:p w:rsidR="00C52E7E" w:rsidRPr="00BA4D2F" w:rsidRDefault="00C52E7E" w:rsidP="00C52E7E">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w:t>
      </w:r>
      <w:proofErr w:type="gramStart"/>
      <w:r w:rsidRPr="00BA4D2F">
        <w:rPr>
          <w:rFonts w:eastAsia="標楷體"/>
          <w:sz w:val="20"/>
          <w:szCs w:val="20"/>
        </w:rPr>
        <w:t>起日溯自</w:t>
      </w:r>
      <w:proofErr w:type="gramEnd"/>
      <w:r w:rsidRPr="00BA4D2F">
        <w:rPr>
          <w:rFonts w:eastAsia="標楷體"/>
          <w:sz w:val="20"/>
          <w:szCs w:val="20"/>
        </w:rPr>
        <w:t>106</w:t>
      </w:r>
      <w:r w:rsidRPr="00BA4D2F">
        <w:rPr>
          <w:rFonts w:eastAsia="標楷體"/>
          <w:sz w:val="20"/>
          <w:szCs w:val="20"/>
        </w:rPr>
        <w:t>年</w:t>
      </w:r>
      <w:r w:rsidRPr="00BA4D2F">
        <w:rPr>
          <w:rFonts w:eastAsia="標楷體"/>
          <w:sz w:val="20"/>
          <w:szCs w:val="20"/>
        </w:rPr>
        <w:t>5</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起停止辦理；最初實施起日</w:t>
      </w:r>
      <w:r w:rsidRPr="00BA4D2F">
        <w:rPr>
          <w:rFonts w:eastAsia="標楷體"/>
          <w:sz w:val="20"/>
          <w:szCs w:val="20"/>
        </w:rPr>
        <w:t>103</w:t>
      </w:r>
      <w:r w:rsidRPr="00BA4D2F">
        <w:rPr>
          <w:rFonts w:eastAsia="標楷體"/>
          <w:sz w:val="20"/>
          <w:szCs w:val="20"/>
        </w:rPr>
        <w:t>年</w:t>
      </w:r>
      <w:r w:rsidRPr="00BA4D2F">
        <w:rPr>
          <w:rFonts w:eastAsia="標楷體"/>
          <w:sz w:val="20"/>
          <w:szCs w:val="20"/>
        </w:rPr>
        <w:t>7</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C52E7E" w:rsidRPr="00BA4D2F" w:rsidRDefault="00C52E7E" w:rsidP="00182626">
      <w:pPr>
        <w:snapToGrid w:val="0"/>
        <w:ind w:left="-720" w:firstLine="701"/>
        <w:jc w:val="both"/>
        <w:rPr>
          <w:rFonts w:eastAsia="標楷體"/>
        </w:rPr>
      </w:pPr>
    </w:p>
    <w:p w:rsidR="00C52E7E" w:rsidRPr="00BA4D2F" w:rsidRDefault="00C52E7E" w:rsidP="00135282">
      <w:pPr>
        <w:pStyle w:val="1"/>
        <w:widowControl/>
        <w:suppressAutoHyphens w:val="0"/>
        <w:snapToGrid/>
        <w:ind w:left="485" w:hangingChars="202" w:hanging="485"/>
        <w:jc w:val="left"/>
        <w:rPr>
          <w:b/>
          <w:color w:val="FF0000"/>
          <w:sz w:val="24"/>
          <w:szCs w:val="24"/>
          <w:u w:val="single"/>
        </w:rPr>
      </w:pPr>
      <w:r w:rsidRPr="00BA4D2F">
        <w:rPr>
          <w:sz w:val="24"/>
          <w:szCs w:val="24"/>
        </w:rPr>
        <w:t>042-</w:t>
      </w:r>
      <w:r w:rsidRPr="00BA4D2F">
        <w:rPr>
          <w:sz w:val="24"/>
          <w:szCs w:val="24"/>
        </w:rPr>
        <w:t>西醫基層醫師杜卜勒氏彩色心臟</w:t>
      </w:r>
      <w:proofErr w:type="gramStart"/>
      <w:r w:rsidRPr="00BA4D2F">
        <w:rPr>
          <w:sz w:val="24"/>
          <w:szCs w:val="24"/>
        </w:rPr>
        <w:t>血流圖申報</w:t>
      </w:r>
      <w:proofErr w:type="gramEnd"/>
      <w:r w:rsidRPr="00BA4D2F">
        <w:rPr>
          <w:sz w:val="24"/>
          <w:szCs w:val="24"/>
        </w:rPr>
        <w:t>量超過西醫醫院醫師申報量</w:t>
      </w:r>
      <w:r w:rsidRPr="00BA4D2F">
        <w:rPr>
          <w:sz w:val="24"/>
          <w:szCs w:val="24"/>
        </w:rPr>
        <w:t>80</w:t>
      </w:r>
      <w:r w:rsidRPr="00BA4D2F">
        <w:rPr>
          <w:sz w:val="24"/>
          <w:szCs w:val="24"/>
        </w:rPr>
        <w:t>百分位值</w:t>
      </w:r>
    </w:p>
    <w:p w:rsidR="00C52E7E" w:rsidRPr="00BA4D2F" w:rsidRDefault="00C52E7E" w:rsidP="00C52E7E">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108</w:t>
      </w:r>
      <w:r w:rsidRPr="00BA4D2F">
        <w:rPr>
          <w:rFonts w:eastAsia="標楷體"/>
          <w:sz w:val="20"/>
          <w:szCs w:val="20"/>
        </w:rPr>
        <w:t>年</w:t>
      </w:r>
      <w:r w:rsidRPr="00BA4D2F">
        <w:rPr>
          <w:rFonts w:eastAsia="標楷體"/>
          <w:sz w:val="20"/>
          <w:szCs w:val="20"/>
        </w:rPr>
        <w:t>6</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起停止辦理；最初實施起日</w:t>
      </w:r>
      <w:r w:rsidRPr="00BA4D2F">
        <w:rPr>
          <w:rFonts w:eastAsia="標楷體"/>
          <w:sz w:val="20"/>
          <w:szCs w:val="20"/>
        </w:rPr>
        <w:t>103</w:t>
      </w:r>
      <w:r w:rsidRPr="00BA4D2F">
        <w:rPr>
          <w:rFonts w:eastAsia="標楷體"/>
          <w:sz w:val="20"/>
          <w:szCs w:val="20"/>
        </w:rPr>
        <w:t>年</w:t>
      </w:r>
      <w:r w:rsidRPr="00BA4D2F">
        <w:rPr>
          <w:rFonts w:eastAsia="標楷體"/>
          <w:sz w:val="20"/>
          <w:szCs w:val="20"/>
        </w:rPr>
        <w:t>7</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C52E7E" w:rsidRDefault="00C52E7E" w:rsidP="00182626">
      <w:pPr>
        <w:snapToGrid w:val="0"/>
        <w:ind w:left="-720" w:firstLine="701"/>
        <w:jc w:val="both"/>
        <w:rPr>
          <w:rFonts w:eastAsia="標楷體"/>
        </w:rPr>
      </w:pPr>
    </w:p>
    <w:p w:rsidR="001B19AD" w:rsidRPr="009570DE" w:rsidRDefault="001B19AD" w:rsidP="009570DE">
      <w:pPr>
        <w:pStyle w:val="1"/>
        <w:widowControl/>
        <w:suppressAutoHyphens w:val="0"/>
        <w:snapToGrid/>
        <w:jc w:val="left"/>
        <w:rPr>
          <w:color w:val="FF0000"/>
          <w:sz w:val="24"/>
          <w:szCs w:val="24"/>
        </w:rPr>
      </w:pPr>
      <w:r w:rsidRPr="009570DE">
        <w:rPr>
          <w:rFonts w:hint="eastAsia"/>
          <w:color w:val="FF0000"/>
          <w:sz w:val="24"/>
          <w:szCs w:val="24"/>
        </w:rPr>
        <w:t>045-</w:t>
      </w:r>
      <w:r w:rsidRPr="009570DE">
        <w:rPr>
          <w:rFonts w:hint="eastAsia"/>
          <w:color w:val="FF0000"/>
          <w:sz w:val="24"/>
          <w:szCs w:val="24"/>
        </w:rPr>
        <w:t>西醫基層醫師成人精神科診斷性會談申報量過高</w:t>
      </w:r>
    </w:p>
    <w:p w:rsidR="001B19AD" w:rsidRPr="001B19AD" w:rsidRDefault="001B19AD" w:rsidP="001B19AD">
      <w:pPr>
        <w:snapToGrid w:val="0"/>
        <w:ind w:left="426"/>
        <w:jc w:val="both"/>
        <w:rPr>
          <w:rFonts w:eastAsia="標楷體"/>
          <w:color w:val="FF0000"/>
          <w:sz w:val="20"/>
          <w:szCs w:val="20"/>
        </w:rPr>
      </w:pPr>
      <w:r w:rsidRPr="001B19AD">
        <w:rPr>
          <w:rFonts w:eastAsia="標楷體" w:hint="eastAsia"/>
          <w:color w:val="FF0000"/>
          <w:sz w:val="20"/>
          <w:szCs w:val="20"/>
        </w:rPr>
        <w:t>[</w:t>
      </w:r>
      <w:r w:rsidR="009570DE"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009570DE" w:rsidRPr="00BA4D2F">
        <w:rPr>
          <w:rFonts w:eastAsia="標楷體"/>
          <w:color w:val="FF0000"/>
          <w:sz w:val="20"/>
          <w:szCs w:val="20"/>
        </w:rPr>
        <w:t>(</w:t>
      </w:r>
      <w:r w:rsidR="009570DE" w:rsidRPr="00BA4D2F">
        <w:rPr>
          <w:rFonts w:eastAsia="標楷體"/>
          <w:color w:val="FF0000"/>
          <w:sz w:val="20"/>
          <w:szCs w:val="20"/>
        </w:rPr>
        <w:t>費用年月</w:t>
      </w:r>
      <w:r w:rsidR="009570DE" w:rsidRPr="00BA4D2F">
        <w:rPr>
          <w:rFonts w:eastAsia="標楷體"/>
          <w:color w:val="FF0000"/>
          <w:sz w:val="20"/>
          <w:szCs w:val="20"/>
        </w:rPr>
        <w:t>)</w:t>
      </w:r>
      <w:r w:rsidRPr="001B19AD">
        <w:rPr>
          <w:rFonts w:eastAsia="標楷體" w:hint="eastAsia"/>
          <w:color w:val="FF0000"/>
          <w:sz w:val="20"/>
          <w:szCs w:val="20"/>
        </w:rPr>
        <w:t>；最初實施起日</w:t>
      </w:r>
      <w:r w:rsidRPr="001B19AD">
        <w:rPr>
          <w:rFonts w:eastAsia="標楷體" w:hint="eastAsia"/>
          <w:color w:val="FF0000"/>
          <w:sz w:val="20"/>
          <w:szCs w:val="20"/>
        </w:rPr>
        <w:t>103</w:t>
      </w:r>
      <w:r w:rsidRPr="001B19AD">
        <w:rPr>
          <w:rFonts w:eastAsia="標楷體" w:hint="eastAsia"/>
          <w:color w:val="FF0000"/>
          <w:sz w:val="20"/>
          <w:szCs w:val="20"/>
        </w:rPr>
        <w:t>年</w:t>
      </w:r>
      <w:r w:rsidRPr="001B19AD">
        <w:rPr>
          <w:rFonts w:eastAsia="標楷體" w:hint="eastAsia"/>
          <w:color w:val="FF0000"/>
          <w:sz w:val="20"/>
          <w:szCs w:val="20"/>
        </w:rPr>
        <w:t>7</w:t>
      </w:r>
      <w:r w:rsidRPr="001B19AD">
        <w:rPr>
          <w:rFonts w:eastAsia="標楷體" w:hint="eastAsia"/>
          <w:color w:val="FF0000"/>
          <w:sz w:val="20"/>
          <w:szCs w:val="20"/>
        </w:rPr>
        <w:t>月</w:t>
      </w:r>
      <w:r w:rsidRPr="001B19AD">
        <w:rPr>
          <w:rFonts w:eastAsia="標楷體" w:hint="eastAsia"/>
          <w:color w:val="FF0000"/>
          <w:sz w:val="20"/>
          <w:szCs w:val="20"/>
        </w:rPr>
        <w:t>1</w:t>
      </w:r>
      <w:r w:rsidRPr="001B19AD">
        <w:rPr>
          <w:rFonts w:eastAsia="標楷體" w:hint="eastAsia"/>
          <w:color w:val="FF0000"/>
          <w:sz w:val="20"/>
          <w:szCs w:val="20"/>
        </w:rPr>
        <w:t>日</w:t>
      </w:r>
      <w:r w:rsidRPr="001B19AD">
        <w:rPr>
          <w:rFonts w:eastAsia="標楷體" w:hint="eastAsia"/>
          <w:color w:val="FF0000"/>
          <w:sz w:val="20"/>
          <w:szCs w:val="20"/>
        </w:rPr>
        <w:t>(</w:t>
      </w:r>
      <w:r w:rsidRPr="001B19AD">
        <w:rPr>
          <w:rFonts w:eastAsia="標楷體" w:hint="eastAsia"/>
          <w:color w:val="FF0000"/>
          <w:sz w:val="20"/>
          <w:szCs w:val="20"/>
        </w:rPr>
        <w:t>費用年月</w:t>
      </w:r>
      <w:r w:rsidRPr="001B19AD">
        <w:rPr>
          <w:rFonts w:eastAsia="標楷體" w:hint="eastAsia"/>
          <w:color w:val="FF0000"/>
          <w:sz w:val="20"/>
          <w:szCs w:val="20"/>
        </w:rPr>
        <w:t>)]</w:t>
      </w:r>
    </w:p>
    <w:p w:rsidR="001B19AD" w:rsidRPr="001B19AD" w:rsidRDefault="001B19AD" w:rsidP="00182626">
      <w:pPr>
        <w:snapToGrid w:val="0"/>
        <w:ind w:left="-720" w:firstLine="701"/>
        <w:jc w:val="both"/>
        <w:rPr>
          <w:rFonts w:eastAsia="標楷體"/>
        </w:rPr>
      </w:pPr>
    </w:p>
    <w:p w:rsidR="00660A19" w:rsidRPr="00BA4D2F" w:rsidRDefault="00660A19" w:rsidP="0009688B">
      <w:pPr>
        <w:pStyle w:val="1"/>
        <w:widowControl/>
        <w:suppressAutoHyphens w:val="0"/>
        <w:snapToGrid/>
        <w:jc w:val="left"/>
        <w:rPr>
          <w:b/>
          <w:color w:val="FF0000"/>
          <w:sz w:val="24"/>
          <w:szCs w:val="24"/>
          <w:u w:val="single"/>
        </w:rPr>
      </w:pPr>
      <w:r w:rsidRPr="00BA4D2F">
        <w:rPr>
          <w:sz w:val="24"/>
          <w:szCs w:val="24"/>
        </w:rPr>
        <w:t>046-</w:t>
      </w:r>
      <w:r w:rsidRPr="00BA4D2F">
        <w:rPr>
          <w:sz w:val="24"/>
          <w:szCs w:val="24"/>
        </w:rPr>
        <w:t>西醫基層醫師光線治療申報量超過西醫醫院醫師申報量</w:t>
      </w:r>
      <w:r w:rsidRPr="00BA4D2F">
        <w:rPr>
          <w:sz w:val="24"/>
          <w:szCs w:val="24"/>
        </w:rPr>
        <w:t>80</w:t>
      </w:r>
      <w:r w:rsidRPr="00BA4D2F">
        <w:rPr>
          <w:sz w:val="24"/>
          <w:szCs w:val="24"/>
        </w:rPr>
        <w:t>百分位值</w:t>
      </w:r>
    </w:p>
    <w:p w:rsidR="00660A19" w:rsidRDefault="00660A19" w:rsidP="00660A19">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108</w:t>
      </w:r>
      <w:r w:rsidRPr="00BA4D2F">
        <w:rPr>
          <w:rFonts w:eastAsia="標楷體"/>
          <w:sz w:val="20"/>
          <w:szCs w:val="20"/>
        </w:rPr>
        <w:t>年</w:t>
      </w:r>
      <w:r w:rsidRPr="00BA4D2F">
        <w:rPr>
          <w:rFonts w:eastAsia="標楷體"/>
          <w:sz w:val="20"/>
          <w:szCs w:val="20"/>
        </w:rPr>
        <w:t>6</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；最初實施起日</w:t>
      </w:r>
      <w:r w:rsidRPr="00BA4D2F">
        <w:rPr>
          <w:rFonts w:eastAsia="標楷體"/>
          <w:sz w:val="20"/>
          <w:szCs w:val="20"/>
        </w:rPr>
        <w:t>103</w:t>
      </w:r>
      <w:r w:rsidRPr="00BA4D2F">
        <w:rPr>
          <w:rFonts w:eastAsia="標楷體"/>
          <w:sz w:val="20"/>
          <w:szCs w:val="20"/>
        </w:rPr>
        <w:t>年</w:t>
      </w:r>
      <w:r w:rsidRPr="00BA4D2F">
        <w:rPr>
          <w:rFonts w:eastAsia="標楷體"/>
          <w:sz w:val="20"/>
          <w:szCs w:val="20"/>
        </w:rPr>
        <w:t>7</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1B19AD" w:rsidRDefault="001B19AD" w:rsidP="00660A19">
      <w:pPr>
        <w:ind w:leftChars="177" w:left="425"/>
        <w:rPr>
          <w:rFonts w:eastAsia="標楷體"/>
          <w:sz w:val="20"/>
          <w:szCs w:val="20"/>
        </w:rPr>
      </w:pPr>
    </w:p>
    <w:p w:rsidR="001B19AD" w:rsidRPr="009570DE" w:rsidRDefault="001B19AD" w:rsidP="009570DE">
      <w:pPr>
        <w:pStyle w:val="1"/>
        <w:widowControl/>
        <w:suppressAutoHyphens w:val="0"/>
        <w:snapToGrid/>
        <w:jc w:val="left"/>
        <w:rPr>
          <w:color w:val="FF0000"/>
          <w:sz w:val="24"/>
          <w:szCs w:val="24"/>
        </w:rPr>
      </w:pPr>
      <w:r w:rsidRPr="009570DE">
        <w:rPr>
          <w:rFonts w:hint="eastAsia"/>
          <w:color w:val="FF0000"/>
          <w:sz w:val="24"/>
          <w:szCs w:val="24"/>
        </w:rPr>
        <w:t>049-</w:t>
      </w:r>
      <w:r w:rsidRPr="009570DE">
        <w:rPr>
          <w:rFonts w:hint="eastAsia"/>
          <w:color w:val="FF0000"/>
          <w:sz w:val="24"/>
          <w:szCs w:val="24"/>
        </w:rPr>
        <w:t>同一院所物理治療頻率過高個案所占</w:t>
      </w:r>
      <w:proofErr w:type="gramStart"/>
      <w:r w:rsidRPr="009570DE">
        <w:rPr>
          <w:rFonts w:hint="eastAsia"/>
          <w:color w:val="FF0000"/>
          <w:sz w:val="24"/>
          <w:szCs w:val="24"/>
        </w:rPr>
        <w:t>醫令數</w:t>
      </w:r>
      <w:proofErr w:type="gramEnd"/>
      <w:r w:rsidRPr="009570DE">
        <w:rPr>
          <w:rFonts w:hint="eastAsia"/>
          <w:color w:val="FF0000"/>
          <w:sz w:val="24"/>
          <w:szCs w:val="24"/>
        </w:rPr>
        <w:t>比率過高</w:t>
      </w:r>
    </w:p>
    <w:p w:rsidR="001B19AD" w:rsidRPr="001B19AD" w:rsidRDefault="001B19AD" w:rsidP="001B19AD">
      <w:pPr>
        <w:ind w:leftChars="177" w:left="425"/>
        <w:rPr>
          <w:rFonts w:eastAsia="標楷體"/>
          <w:color w:val="FF0000"/>
          <w:sz w:val="20"/>
          <w:szCs w:val="20"/>
        </w:rPr>
      </w:pPr>
      <w:r w:rsidRPr="001B19AD">
        <w:rPr>
          <w:rFonts w:eastAsia="標楷體" w:hint="eastAsia"/>
          <w:color w:val="FF0000"/>
          <w:sz w:val="20"/>
          <w:szCs w:val="20"/>
        </w:rPr>
        <w:t>[</w:t>
      </w:r>
      <w:r w:rsidR="009570DE" w:rsidRPr="00BA4D2F">
        <w:rPr>
          <w:rFonts w:eastAsia="標楷體"/>
          <w:color w:val="FF0000"/>
          <w:sz w:val="20"/>
          <w:szCs w:val="20"/>
        </w:rPr>
        <w:t>最新公告停止辦理起日</w:t>
      </w:r>
      <w:r w:rsidR="00647F3E" w:rsidRPr="00BA4D2F">
        <w:rPr>
          <w:rFonts w:eastAsia="標楷體"/>
          <w:color w:val="FF0000"/>
          <w:sz w:val="20"/>
          <w:szCs w:val="20"/>
        </w:rPr>
        <w:t>111</w:t>
      </w:r>
      <w:r w:rsidR="00647F3E" w:rsidRPr="00BA4D2F">
        <w:rPr>
          <w:rFonts w:eastAsia="標楷體"/>
          <w:color w:val="FF0000"/>
          <w:sz w:val="20"/>
          <w:szCs w:val="20"/>
        </w:rPr>
        <w:t>年</w:t>
      </w:r>
      <w:r w:rsidR="00647F3E">
        <w:rPr>
          <w:rFonts w:eastAsia="標楷體" w:hint="eastAsia"/>
          <w:color w:val="FF0000"/>
          <w:sz w:val="20"/>
          <w:szCs w:val="20"/>
        </w:rPr>
        <w:t>7</w:t>
      </w:r>
      <w:r w:rsidR="00647F3E" w:rsidRPr="00BA4D2F">
        <w:rPr>
          <w:rFonts w:eastAsia="標楷體"/>
          <w:color w:val="FF0000"/>
          <w:sz w:val="20"/>
          <w:szCs w:val="20"/>
        </w:rPr>
        <w:t>月</w:t>
      </w:r>
      <w:r w:rsidR="00647F3E">
        <w:rPr>
          <w:rFonts w:eastAsia="標楷體" w:hint="eastAsia"/>
          <w:color w:val="FF0000"/>
          <w:sz w:val="20"/>
          <w:szCs w:val="20"/>
        </w:rPr>
        <w:t>1</w:t>
      </w:r>
      <w:r w:rsidR="00647F3E" w:rsidRPr="00BA4D2F">
        <w:rPr>
          <w:rFonts w:eastAsia="標楷體"/>
          <w:color w:val="FF0000"/>
          <w:sz w:val="20"/>
          <w:szCs w:val="20"/>
        </w:rPr>
        <w:t>日</w:t>
      </w:r>
      <w:r w:rsidR="009570DE" w:rsidRPr="00BA4D2F">
        <w:rPr>
          <w:rFonts w:eastAsia="標楷體"/>
          <w:color w:val="FF0000"/>
          <w:sz w:val="20"/>
          <w:szCs w:val="20"/>
        </w:rPr>
        <w:t>(</w:t>
      </w:r>
      <w:r w:rsidR="009570DE" w:rsidRPr="00BA4D2F">
        <w:rPr>
          <w:rFonts w:eastAsia="標楷體"/>
          <w:color w:val="FF0000"/>
          <w:sz w:val="20"/>
          <w:szCs w:val="20"/>
        </w:rPr>
        <w:t>費用年月</w:t>
      </w:r>
      <w:r w:rsidR="009570DE" w:rsidRPr="00BA4D2F">
        <w:rPr>
          <w:rFonts w:eastAsia="標楷體"/>
          <w:color w:val="FF0000"/>
          <w:sz w:val="20"/>
          <w:szCs w:val="20"/>
        </w:rPr>
        <w:t>)</w:t>
      </w:r>
      <w:r w:rsidRPr="001B19AD">
        <w:rPr>
          <w:rFonts w:eastAsia="標楷體" w:hint="eastAsia"/>
          <w:color w:val="FF0000"/>
          <w:sz w:val="20"/>
          <w:szCs w:val="20"/>
        </w:rPr>
        <w:t>；最初實施起日</w:t>
      </w:r>
      <w:r w:rsidRPr="001B19AD">
        <w:rPr>
          <w:rFonts w:eastAsia="標楷體" w:hint="eastAsia"/>
          <w:color w:val="FF0000"/>
          <w:sz w:val="20"/>
          <w:szCs w:val="20"/>
        </w:rPr>
        <w:t>104</w:t>
      </w:r>
      <w:r w:rsidRPr="001B19AD">
        <w:rPr>
          <w:rFonts w:eastAsia="標楷體" w:hint="eastAsia"/>
          <w:color w:val="FF0000"/>
          <w:sz w:val="20"/>
          <w:szCs w:val="20"/>
        </w:rPr>
        <w:t>年</w:t>
      </w:r>
      <w:r w:rsidRPr="001B19AD">
        <w:rPr>
          <w:rFonts w:eastAsia="標楷體" w:hint="eastAsia"/>
          <w:color w:val="FF0000"/>
          <w:sz w:val="20"/>
          <w:szCs w:val="20"/>
        </w:rPr>
        <w:t>3</w:t>
      </w:r>
      <w:r w:rsidRPr="001B19AD">
        <w:rPr>
          <w:rFonts w:eastAsia="標楷體" w:hint="eastAsia"/>
          <w:color w:val="FF0000"/>
          <w:sz w:val="20"/>
          <w:szCs w:val="20"/>
        </w:rPr>
        <w:t>月</w:t>
      </w:r>
      <w:r w:rsidRPr="001B19AD">
        <w:rPr>
          <w:rFonts w:eastAsia="標楷體" w:hint="eastAsia"/>
          <w:color w:val="FF0000"/>
          <w:sz w:val="20"/>
          <w:szCs w:val="20"/>
        </w:rPr>
        <w:t>1</w:t>
      </w:r>
      <w:r w:rsidRPr="001B19AD">
        <w:rPr>
          <w:rFonts w:eastAsia="標楷體" w:hint="eastAsia"/>
          <w:color w:val="FF0000"/>
          <w:sz w:val="20"/>
          <w:szCs w:val="20"/>
        </w:rPr>
        <w:t>日</w:t>
      </w:r>
      <w:r w:rsidRPr="001B19AD">
        <w:rPr>
          <w:rFonts w:eastAsia="標楷體" w:hint="eastAsia"/>
          <w:color w:val="FF0000"/>
          <w:sz w:val="20"/>
          <w:szCs w:val="20"/>
        </w:rPr>
        <w:t>(</w:t>
      </w:r>
      <w:r w:rsidRPr="001B19AD">
        <w:rPr>
          <w:rFonts w:eastAsia="標楷體" w:hint="eastAsia"/>
          <w:color w:val="FF0000"/>
          <w:sz w:val="20"/>
          <w:szCs w:val="20"/>
        </w:rPr>
        <w:t>費用年月</w:t>
      </w:r>
      <w:r w:rsidRPr="001B19AD">
        <w:rPr>
          <w:rFonts w:eastAsia="標楷體" w:hint="eastAsia"/>
          <w:color w:val="FF0000"/>
          <w:sz w:val="20"/>
          <w:szCs w:val="20"/>
        </w:rPr>
        <w:t>)]</w:t>
      </w:r>
    </w:p>
    <w:p w:rsidR="00C52E7E" w:rsidRPr="00BA4D2F" w:rsidRDefault="00C52E7E" w:rsidP="00182626">
      <w:pPr>
        <w:snapToGrid w:val="0"/>
        <w:ind w:left="-720" w:firstLine="701"/>
        <w:jc w:val="both"/>
        <w:rPr>
          <w:rFonts w:eastAsia="標楷體"/>
        </w:rPr>
      </w:pPr>
    </w:p>
    <w:p w:rsidR="000C5FC8" w:rsidRPr="00BA4D2F" w:rsidRDefault="000C5FC8" w:rsidP="000C5FC8">
      <w:pPr>
        <w:pStyle w:val="1"/>
        <w:widowControl/>
        <w:suppressAutoHyphens w:val="0"/>
        <w:snapToGrid/>
        <w:jc w:val="left"/>
        <w:rPr>
          <w:sz w:val="24"/>
          <w:szCs w:val="24"/>
        </w:rPr>
      </w:pPr>
      <w:r w:rsidRPr="00BA4D2F">
        <w:rPr>
          <w:sz w:val="24"/>
          <w:szCs w:val="24"/>
        </w:rPr>
        <w:t>醫療院所及藥局藥袋標示嚴重不符醫療辦法</w:t>
      </w:r>
    </w:p>
    <w:p w:rsidR="000C5FC8" w:rsidRPr="00BA4D2F" w:rsidRDefault="000C5FC8" w:rsidP="000C5FC8">
      <w:pPr>
        <w:ind w:leftChars="177" w:left="425"/>
        <w:rPr>
          <w:rFonts w:eastAsia="標楷體"/>
          <w:sz w:val="20"/>
          <w:szCs w:val="20"/>
        </w:rPr>
      </w:pPr>
      <w:r w:rsidRPr="00BA4D2F">
        <w:rPr>
          <w:rFonts w:eastAsia="標楷體"/>
          <w:sz w:val="20"/>
          <w:szCs w:val="20"/>
        </w:rPr>
        <w:t>[</w:t>
      </w:r>
      <w:r w:rsidRPr="00BA4D2F">
        <w:rPr>
          <w:rFonts w:eastAsia="標楷體"/>
          <w:sz w:val="20"/>
          <w:szCs w:val="20"/>
        </w:rPr>
        <w:t>最新公告停止辦理起日</w:t>
      </w:r>
      <w:r w:rsidRPr="00BA4D2F">
        <w:rPr>
          <w:rFonts w:eastAsia="標楷體"/>
          <w:sz w:val="20"/>
          <w:szCs w:val="20"/>
        </w:rPr>
        <w:t>100</w:t>
      </w:r>
      <w:r w:rsidRPr="00BA4D2F">
        <w:rPr>
          <w:rFonts w:eastAsia="標楷體"/>
          <w:sz w:val="20"/>
          <w:szCs w:val="20"/>
        </w:rPr>
        <w:t>年</w:t>
      </w:r>
      <w:r w:rsidRPr="00BA4D2F">
        <w:rPr>
          <w:rFonts w:eastAsia="標楷體"/>
          <w:sz w:val="20"/>
          <w:szCs w:val="20"/>
        </w:rPr>
        <w:t>1</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r w:rsidRPr="00BA4D2F">
        <w:rPr>
          <w:rFonts w:eastAsia="標楷體"/>
          <w:sz w:val="20"/>
          <w:szCs w:val="20"/>
        </w:rPr>
        <w:t>；最初實施起日</w:t>
      </w:r>
      <w:r w:rsidRPr="00BA4D2F">
        <w:rPr>
          <w:rFonts w:eastAsia="標楷體"/>
          <w:sz w:val="20"/>
          <w:szCs w:val="20"/>
        </w:rPr>
        <w:t>95</w:t>
      </w:r>
      <w:r w:rsidRPr="00BA4D2F">
        <w:rPr>
          <w:rFonts w:eastAsia="標楷體"/>
          <w:sz w:val="20"/>
          <w:szCs w:val="20"/>
        </w:rPr>
        <w:t>年</w:t>
      </w:r>
      <w:r w:rsidRPr="00BA4D2F">
        <w:rPr>
          <w:rFonts w:eastAsia="標楷體"/>
          <w:sz w:val="20"/>
          <w:szCs w:val="20"/>
        </w:rPr>
        <w:t>1</w:t>
      </w:r>
      <w:r w:rsidRPr="00BA4D2F">
        <w:rPr>
          <w:rFonts w:eastAsia="標楷體"/>
          <w:sz w:val="20"/>
          <w:szCs w:val="20"/>
        </w:rPr>
        <w:t>月</w:t>
      </w:r>
      <w:r w:rsidRPr="00BA4D2F">
        <w:rPr>
          <w:rFonts w:eastAsia="標楷體"/>
          <w:sz w:val="20"/>
          <w:szCs w:val="20"/>
        </w:rPr>
        <w:t>1</w:t>
      </w:r>
      <w:r w:rsidRPr="00BA4D2F">
        <w:rPr>
          <w:rFonts w:eastAsia="標楷體"/>
          <w:sz w:val="20"/>
          <w:szCs w:val="20"/>
        </w:rPr>
        <w:t>日</w:t>
      </w:r>
      <w:r w:rsidRPr="00BA4D2F">
        <w:rPr>
          <w:rFonts w:eastAsia="標楷體"/>
          <w:sz w:val="20"/>
          <w:szCs w:val="20"/>
        </w:rPr>
        <w:t>(</w:t>
      </w:r>
      <w:r w:rsidRPr="00BA4D2F">
        <w:rPr>
          <w:rFonts w:eastAsia="標楷體"/>
          <w:sz w:val="20"/>
          <w:szCs w:val="20"/>
        </w:rPr>
        <w:t>費用年月</w:t>
      </w:r>
      <w:r w:rsidRPr="00BA4D2F">
        <w:rPr>
          <w:rFonts w:eastAsia="標楷體"/>
          <w:sz w:val="20"/>
          <w:szCs w:val="20"/>
        </w:rPr>
        <w:t>)]</w:t>
      </w:r>
    </w:p>
    <w:p w:rsidR="000C5FC8" w:rsidRPr="00BA4D2F" w:rsidRDefault="000C5FC8" w:rsidP="00182626">
      <w:pPr>
        <w:snapToGrid w:val="0"/>
        <w:ind w:left="-720" w:firstLine="701"/>
        <w:jc w:val="both"/>
        <w:rPr>
          <w:rFonts w:eastAsia="標楷體"/>
        </w:rPr>
      </w:pPr>
    </w:p>
    <w:p w:rsidR="000C5FC8" w:rsidRPr="00BA4D2F" w:rsidRDefault="000C5FC8" w:rsidP="00182626">
      <w:pPr>
        <w:snapToGrid w:val="0"/>
        <w:ind w:left="-720" w:firstLine="701"/>
        <w:jc w:val="both"/>
        <w:rPr>
          <w:rFonts w:ascii="標楷體" w:eastAsia="標楷體" w:hAnsi="標楷體"/>
        </w:rPr>
      </w:pPr>
    </w:p>
    <w:sectPr w:rsidR="000C5FC8" w:rsidRPr="00BA4D2F" w:rsidSect="0009688B">
      <w:footerReference w:type="default" r:id="rId7"/>
      <w:pgSz w:w="11906" w:h="16838" w:code="9"/>
      <w:pgMar w:top="851" w:right="1134" w:bottom="851" w:left="1134" w:header="567"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D25" w:rsidRDefault="00331D25">
      <w:r>
        <w:separator/>
      </w:r>
    </w:p>
  </w:endnote>
  <w:endnote w:type="continuationSeparator" w:id="0">
    <w:p w:rsidR="00331D25" w:rsidRDefault="0033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з">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D25" w:rsidRDefault="00331D25">
    <w:pPr>
      <w:pStyle w:val="aa"/>
      <w:jc w:val="center"/>
    </w:pPr>
    <w:r>
      <w:rPr>
        <w:lang w:val="zh-TW"/>
      </w:rPr>
      <w:fldChar w:fldCharType="begin"/>
    </w:r>
    <w:r>
      <w:rPr>
        <w:lang w:val="zh-TW"/>
      </w:rPr>
      <w:instrText xml:space="preserve"> PAGE </w:instrText>
    </w:r>
    <w:r>
      <w:rPr>
        <w:lang w:val="zh-TW"/>
      </w:rPr>
      <w:fldChar w:fldCharType="separate"/>
    </w:r>
    <w:r>
      <w:rPr>
        <w:noProof/>
        <w:lang w:val="zh-TW"/>
      </w:rPr>
      <w:t>63</w:t>
    </w:r>
    <w:r>
      <w:rPr>
        <w:lang w:val="zh-TW"/>
      </w:rPr>
      <w:fldChar w:fldCharType="end"/>
    </w:r>
  </w:p>
  <w:p w:rsidR="00331D25" w:rsidRDefault="00331D25">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D25" w:rsidRDefault="00331D25">
      <w:r>
        <w:rPr>
          <w:color w:val="000000"/>
        </w:rPr>
        <w:separator/>
      </w:r>
    </w:p>
  </w:footnote>
  <w:footnote w:type="continuationSeparator" w:id="0">
    <w:p w:rsidR="00331D25" w:rsidRDefault="00331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919D4"/>
    <w:multiLevelType w:val="hybridMultilevel"/>
    <w:tmpl w:val="87985B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6D11F40"/>
    <w:multiLevelType w:val="hybridMultilevel"/>
    <w:tmpl w:val="22AEF6D2"/>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D21D49"/>
    <w:multiLevelType w:val="hybridMultilevel"/>
    <w:tmpl w:val="FA08B22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303C3F"/>
    <w:multiLevelType w:val="hybridMultilevel"/>
    <w:tmpl w:val="72AC97D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77F1F18"/>
    <w:multiLevelType w:val="multilevel"/>
    <w:tmpl w:val="012662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8D85681"/>
    <w:multiLevelType w:val="hybridMultilevel"/>
    <w:tmpl w:val="70FAAB4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99229A2"/>
    <w:multiLevelType w:val="hybridMultilevel"/>
    <w:tmpl w:val="E482CC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AE92339"/>
    <w:multiLevelType w:val="hybridMultilevel"/>
    <w:tmpl w:val="E14CCF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B607A8B"/>
    <w:multiLevelType w:val="hybridMultilevel"/>
    <w:tmpl w:val="D04449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BAD79DB"/>
    <w:multiLevelType w:val="hybridMultilevel"/>
    <w:tmpl w:val="25E41BA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0BF7595"/>
    <w:multiLevelType w:val="hybridMultilevel"/>
    <w:tmpl w:val="49CEF40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68B6944"/>
    <w:multiLevelType w:val="hybridMultilevel"/>
    <w:tmpl w:val="883A78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73140B2"/>
    <w:multiLevelType w:val="hybridMultilevel"/>
    <w:tmpl w:val="B992ACCE"/>
    <w:lvl w:ilvl="0" w:tplc="D2A6CB62">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9513D53"/>
    <w:multiLevelType w:val="hybridMultilevel"/>
    <w:tmpl w:val="AD46E04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C97515E"/>
    <w:multiLevelType w:val="hybridMultilevel"/>
    <w:tmpl w:val="7F52ED74"/>
    <w:lvl w:ilvl="0" w:tplc="1ACEC748">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DC3431D"/>
    <w:multiLevelType w:val="hybridMultilevel"/>
    <w:tmpl w:val="4232DA5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1CE6310"/>
    <w:multiLevelType w:val="hybridMultilevel"/>
    <w:tmpl w:val="408ED5E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29403E4"/>
    <w:multiLevelType w:val="hybridMultilevel"/>
    <w:tmpl w:val="5FBC1F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5540FD3"/>
    <w:multiLevelType w:val="hybridMultilevel"/>
    <w:tmpl w:val="9A1E166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5D312B3"/>
    <w:multiLevelType w:val="hybridMultilevel"/>
    <w:tmpl w:val="0924EFB4"/>
    <w:lvl w:ilvl="0" w:tplc="787232A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6103ABC"/>
    <w:multiLevelType w:val="multilevel"/>
    <w:tmpl w:val="E56CE2AC"/>
    <w:lvl w:ilvl="0">
      <w:numFmt w:val="bullet"/>
      <w:lvlText w:val=""/>
      <w:lvlJc w:val="left"/>
      <w:pPr>
        <w:ind w:left="480" w:hanging="480"/>
      </w:pPr>
      <w:rPr>
        <w:rFonts w:ascii="Wingdings" w:hAnsi="Wingdings"/>
        <w:sz w:val="1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3A0E78E4"/>
    <w:multiLevelType w:val="hybridMultilevel"/>
    <w:tmpl w:val="264E09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D02249A"/>
    <w:multiLevelType w:val="hybridMultilevel"/>
    <w:tmpl w:val="C38ECB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ED36C17"/>
    <w:multiLevelType w:val="hybridMultilevel"/>
    <w:tmpl w:val="FC0E4F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7E4B09"/>
    <w:multiLevelType w:val="hybridMultilevel"/>
    <w:tmpl w:val="B95A41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35E3751"/>
    <w:multiLevelType w:val="hybridMultilevel"/>
    <w:tmpl w:val="3E92CE0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3D741A1"/>
    <w:multiLevelType w:val="multilevel"/>
    <w:tmpl w:val="F078BC4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7A83621"/>
    <w:multiLevelType w:val="multilevel"/>
    <w:tmpl w:val="9A0E93F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94A57AA"/>
    <w:multiLevelType w:val="hybridMultilevel"/>
    <w:tmpl w:val="CCF0BBBC"/>
    <w:lvl w:ilvl="0" w:tplc="A55C4FEE">
      <w:start w:val="1"/>
      <w:numFmt w:val="bullet"/>
      <w:pStyle w:val="02"/>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110121A"/>
    <w:multiLevelType w:val="hybridMultilevel"/>
    <w:tmpl w:val="33E8B062"/>
    <w:lvl w:ilvl="0" w:tplc="181A0F7C">
      <w:start w:val="1"/>
      <w:numFmt w:val="bullet"/>
      <w:pStyle w:val="0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5F60A95"/>
    <w:multiLevelType w:val="multilevel"/>
    <w:tmpl w:val="469E71BA"/>
    <w:lvl w:ilvl="0">
      <w:start w:val="1"/>
      <w:numFmt w:val="upperLetter"/>
      <w:lvlText w:val="%1."/>
      <w:lvlJc w:val="left"/>
      <w:pPr>
        <w:ind w:left="840" w:hanging="360"/>
      </w:pPr>
      <w:rPr>
        <w:b/>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57367FA9"/>
    <w:multiLevelType w:val="hybridMultilevel"/>
    <w:tmpl w:val="A84A8A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88527B4"/>
    <w:multiLevelType w:val="multilevel"/>
    <w:tmpl w:val="B8844152"/>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5A6A4DAC"/>
    <w:multiLevelType w:val="hybridMultilevel"/>
    <w:tmpl w:val="62BC1F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B2D0588"/>
    <w:multiLevelType w:val="multilevel"/>
    <w:tmpl w:val="9F226B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B88490C"/>
    <w:multiLevelType w:val="hybridMultilevel"/>
    <w:tmpl w:val="878C7F4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5C5F7840"/>
    <w:multiLevelType w:val="hybridMultilevel"/>
    <w:tmpl w:val="6016CAFE"/>
    <w:lvl w:ilvl="0" w:tplc="C86A2994">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E941A85"/>
    <w:multiLevelType w:val="multilevel"/>
    <w:tmpl w:val="2E6095FA"/>
    <w:lvl w:ilvl="0">
      <w:start w:val="1"/>
      <w:numFmt w:val="decimal"/>
      <w:lvlText w:val="%1."/>
      <w:lvlJc w:val="left"/>
      <w:pPr>
        <w:ind w:left="360" w:hanging="360"/>
      </w:pPr>
    </w:lvl>
    <w:lvl w:ilvl="1">
      <w:start w:val="2530"/>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E971174"/>
    <w:multiLevelType w:val="hybridMultilevel"/>
    <w:tmpl w:val="77603C14"/>
    <w:lvl w:ilvl="0" w:tplc="30C45E3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044595E"/>
    <w:multiLevelType w:val="hybridMultilevel"/>
    <w:tmpl w:val="3BEE672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60E66F0"/>
    <w:multiLevelType w:val="hybridMultilevel"/>
    <w:tmpl w:val="C3D697F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CA30470"/>
    <w:multiLevelType w:val="hybridMultilevel"/>
    <w:tmpl w:val="C36460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6DE403D4"/>
    <w:multiLevelType w:val="hybridMultilevel"/>
    <w:tmpl w:val="A45873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3572BC2"/>
    <w:multiLevelType w:val="hybridMultilevel"/>
    <w:tmpl w:val="E2E294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52F6111"/>
    <w:multiLevelType w:val="hybridMultilevel"/>
    <w:tmpl w:val="8BFE39E0"/>
    <w:lvl w:ilvl="0" w:tplc="CADE5DCC">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15:restartNumberingAfterBreak="0">
    <w:nsid w:val="78867A63"/>
    <w:multiLevelType w:val="hybridMultilevel"/>
    <w:tmpl w:val="5444411E"/>
    <w:lvl w:ilvl="0" w:tplc="97900570">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15:restartNumberingAfterBreak="0">
    <w:nsid w:val="79197E3B"/>
    <w:multiLevelType w:val="hybridMultilevel"/>
    <w:tmpl w:val="D6DE8E56"/>
    <w:lvl w:ilvl="0" w:tplc="370E5B7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92E34DE"/>
    <w:multiLevelType w:val="hybridMultilevel"/>
    <w:tmpl w:val="7F2639BE"/>
    <w:lvl w:ilvl="0" w:tplc="BE58C7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EFE202E"/>
    <w:multiLevelType w:val="hybridMultilevel"/>
    <w:tmpl w:val="BB1C97DA"/>
    <w:lvl w:ilvl="0" w:tplc="0409000F">
      <w:start w:val="1"/>
      <w:numFmt w:val="decimal"/>
      <w:lvlText w:val="%1."/>
      <w:lvlJc w:val="left"/>
      <w:pPr>
        <w:ind w:left="480" w:hanging="480"/>
      </w:pPr>
    </w:lvl>
    <w:lvl w:ilvl="1" w:tplc="9CC49BD4">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F6E60E2"/>
    <w:multiLevelType w:val="hybridMultilevel"/>
    <w:tmpl w:val="10025C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2"/>
  </w:num>
  <w:num w:numId="2">
    <w:abstractNumId w:val="47"/>
  </w:num>
  <w:num w:numId="3">
    <w:abstractNumId w:val="48"/>
  </w:num>
  <w:num w:numId="4">
    <w:abstractNumId w:val="36"/>
  </w:num>
  <w:num w:numId="5">
    <w:abstractNumId w:val="37"/>
  </w:num>
  <w:num w:numId="6">
    <w:abstractNumId w:val="26"/>
  </w:num>
  <w:num w:numId="7">
    <w:abstractNumId w:val="4"/>
  </w:num>
  <w:num w:numId="8">
    <w:abstractNumId w:val="20"/>
  </w:num>
  <w:num w:numId="9">
    <w:abstractNumId w:val="30"/>
  </w:num>
  <w:num w:numId="10">
    <w:abstractNumId w:val="27"/>
  </w:num>
  <w:num w:numId="11">
    <w:abstractNumId w:val="34"/>
  </w:num>
  <w:num w:numId="12">
    <w:abstractNumId w:val="46"/>
  </w:num>
  <w:num w:numId="13">
    <w:abstractNumId w:val="28"/>
  </w:num>
  <w:num w:numId="14">
    <w:abstractNumId w:val="33"/>
  </w:num>
  <w:num w:numId="15">
    <w:abstractNumId w:val="19"/>
  </w:num>
  <w:num w:numId="16">
    <w:abstractNumId w:val="18"/>
  </w:num>
  <w:num w:numId="17">
    <w:abstractNumId w:val="44"/>
  </w:num>
  <w:num w:numId="18">
    <w:abstractNumId w:val="38"/>
  </w:num>
  <w:num w:numId="19">
    <w:abstractNumId w:val="45"/>
  </w:num>
  <w:num w:numId="20">
    <w:abstractNumId w:val="1"/>
  </w:num>
  <w:num w:numId="21">
    <w:abstractNumId w:val="6"/>
  </w:num>
  <w:num w:numId="22">
    <w:abstractNumId w:val="13"/>
  </w:num>
  <w:num w:numId="23">
    <w:abstractNumId w:val="7"/>
  </w:num>
  <w:num w:numId="24">
    <w:abstractNumId w:val="5"/>
  </w:num>
  <w:num w:numId="25">
    <w:abstractNumId w:val="31"/>
  </w:num>
  <w:num w:numId="26">
    <w:abstractNumId w:val="25"/>
  </w:num>
  <w:num w:numId="27">
    <w:abstractNumId w:val="17"/>
  </w:num>
  <w:num w:numId="28">
    <w:abstractNumId w:val="2"/>
  </w:num>
  <w:num w:numId="29">
    <w:abstractNumId w:val="8"/>
  </w:num>
  <w:num w:numId="30">
    <w:abstractNumId w:val="35"/>
  </w:num>
  <w:num w:numId="31">
    <w:abstractNumId w:val="41"/>
  </w:num>
  <w:num w:numId="32">
    <w:abstractNumId w:val="11"/>
  </w:num>
  <w:num w:numId="33">
    <w:abstractNumId w:val="49"/>
  </w:num>
  <w:num w:numId="34">
    <w:abstractNumId w:val="15"/>
  </w:num>
  <w:num w:numId="35">
    <w:abstractNumId w:val="43"/>
  </w:num>
  <w:num w:numId="36">
    <w:abstractNumId w:val="3"/>
  </w:num>
  <w:num w:numId="37">
    <w:abstractNumId w:val="9"/>
  </w:num>
  <w:num w:numId="38">
    <w:abstractNumId w:val="12"/>
  </w:num>
  <w:num w:numId="39">
    <w:abstractNumId w:val="10"/>
  </w:num>
  <w:num w:numId="40">
    <w:abstractNumId w:val="14"/>
  </w:num>
  <w:num w:numId="41">
    <w:abstractNumId w:val="22"/>
  </w:num>
  <w:num w:numId="42">
    <w:abstractNumId w:val="29"/>
  </w:num>
  <w:num w:numId="43">
    <w:abstractNumId w:val="0"/>
  </w:num>
  <w:num w:numId="44">
    <w:abstractNumId w:val="24"/>
  </w:num>
  <w:num w:numId="45">
    <w:abstractNumId w:val="16"/>
  </w:num>
  <w:num w:numId="46">
    <w:abstractNumId w:val="23"/>
  </w:num>
  <w:num w:numId="47">
    <w:abstractNumId w:val="42"/>
  </w:num>
  <w:num w:numId="48">
    <w:abstractNumId w:val="39"/>
  </w:num>
  <w:num w:numId="49">
    <w:abstractNumId w:val="21"/>
  </w:num>
  <w:num w:numId="50">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clean"/>
  <w:defaultTabStop w:val="480"/>
  <w:autoHyphenation/>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605288c0-8d71-4dba-8634-fcd8419585c7"/>
  </w:docVars>
  <w:rsids>
    <w:rsidRoot w:val="004657AA"/>
    <w:rsid w:val="00014D91"/>
    <w:rsid w:val="00023E73"/>
    <w:rsid w:val="00040253"/>
    <w:rsid w:val="000852F6"/>
    <w:rsid w:val="0009688B"/>
    <w:rsid w:val="000C5FC8"/>
    <w:rsid w:val="000D2ACA"/>
    <w:rsid w:val="000F4409"/>
    <w:rsid w:val="000F79C9"/>
    <w:rsid w:val="00135282"/>
    <w:rsid w:val="00157327"/>
    <w:rsid w:val="00171EC7"/>
    <w:rsid w:val="00174336"/>
    <w:rsid w:val="00182626"/>
    <w:rsid w:val="00193ADD"/>
    <w:rsid w:val="001B19AD"/>
    <w:rsid w:val="001B5BF6"/>
    <w:rsid w:val="001F538B"/>
    <w:rsid w:val="00203204"/>
    <w:rsid w:val="002A611B"/>
    <w:rsid w:val="002B57AD"/>
    <w:rsid w:val="002E230D"/>
    <w:rsid w:val="002E4E52"/>
    <w:rsid w:val="002F59FA"/>
    <w:rsid w:val="00302E37"/>
    <w:rsid w:val="00331D25"/>
    <w:rsid w:val="003366C3"/>
    <w:rsid w:val="003672D8"/>
    <w:rsid w:val="00381B60"/>
    <w:rsid w:val="003843CA"/>
    <w:rsid w:val="003938E8"/>
    <w:rsid w:val="003A7858"/>
    <w:rsid w:val="003B4CE6"/>
    <w:rsid w:val="003E2623"/>
    <w:rsid w:val="003F1B2C"/>
    <w:rsid w:val="004105D4"/>
    <w:rsid w:val="00421AA6"/>
    <w:rsid w:val="00426455"/>
    <w:rsid w:val="004657AA"/>
    <w:rsid w:val="004B259B"/>
    <w:rsid w:val="004B37B7"/>
    <w:rsid w:val="005244C1"/>
    <w:rsid w:val="0055516A"/>
    <w:rsid w:val="00565A22"/>
    <w:rsid w:val="005829D0"/>
    <w:rsid w:val="00592DDB"/>
    <w:rsid w:val="00642AEA"/>
    <w:rsid w:val="00644BA4"/>
    <w:rsid w:val="00647F3E"/>
    <w:rsid w:val="00660A19"/>
    <w:rsid w:val="006761A0"/>
    <w:rsid w:val="006B029A"/>
    <w:rsid w:val="006B3EDB"/>
    <w:rsid w:val="006F2B3F"/>
    <w:rsid w:val="007262F7"/>
    <w:rsid w:val="00745086"/>
    <w:rsid w:val="007474AE"/>
    <w:rsid w:val="0076588E"/>
    <w:rsid w:val="007716E1"/>
    <w:rsid w:val="00775191"/>
    <w:rsid w:val="007E4A2C"/>
    <w:rsid w:val="008718F3"/>
    <w:rsid w:val="008801BF"/>
    <w:rsid w:val="008808D9"/>
    <w:rsid w:val="0089116E"/>
    <w:rsid w:val="00894F99"/>
    <w:rsid w:val="008A6114"/>
    <w:rsid w:val="008D177F"/>
    <w:rsid w:val="008D5567"/>
    <w:rsid w:val="00905788"/>
    <w:rsid w:val="009570DE"/>
    <w:rsid w:val="00962BE8"/>
    <w:rsid w:val="00990063"/>
    <w:rsid w:val="009A0FA1"/>
    <w:rsid w:val="009A53D5"/>
    <w:rsid w:val="009A55CC"/>
    <w:rsid w:val="009D2FB4"/>
    <w:rsid w:val="009E1448"/>
    <w:rsid w:val="009E3029"/>
    <w:rsid w:val="009F773F"/>
    <w:rsid w:val="00A42C8D"/>
    <w:rsid w:val="00A521C5"/>
    <w:rsid w:val="00A60BF5"/>
    <w:rsid w:val="00AB5426"/>
    <w:rsid w:val="00AF0305"/>
    <w:rsid w:val="00B22127"/>
    <w:rsid w:val="00B22C18"/>
    <w:rsid w:val="00B472D8"/>
    <w:rsid w:val="00BA4D2F"/>
    <w:rsid w:val="00BC31C9"/>
    <w:rsid w:val="00BD1D81"/>
    <w:rsid w:val="00BE0DD6"/>
    <w:rsid w:val="00BE7AE2"/>
    <w:rsid w:val="00C045E1"/>
    <w:rsid w:val="00C12F1B"/>
    <w:rsid w:val="00C52E7E"/>
    <w:rsid w:val="00C62B86"/>
    <w:rsid w:val="00C637CC"/>
    <w:rsid w:val="00C95B76"/>
    <w:rsid w:val="00CA08A0"/>
    <w:rsid w:val="00CD08E2"/>
    <w:rsid w:val="00CD2BE2"/>
    <w:rsid w:val="00CE085E"/>
    <w:rsid w:val="00D1416C"/>
    <w:rsid w:val="00D156D4"/>
    <w:rsid w:val="00D34EA8"/>
    <w:rsid w:val="00D364D7"/>
    <w:rsid w:val="00D37933"/>
    <w:rsid w:val="00D86944"/>
    <w:rsid w:val="00DC6DF7"/>
    <w:rsid w:val="00E53C6C"/>
    <w:rsid w:val="00E651A0"/>
    <w:rsid w:val="00E76D34"/>
    <w:rsid w:val="00E93150"/>
    <w:rsid w:val="00EB2F41"/>
    <w:rsid w:val="00EC4F8A"/>
    <w:rsid w:val="00EF44E9"/>
    <w:rsid w:val="00F9450D"/>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6A0D66"/>
  <w15:docId w15:val="{5859B8E2-0525-49EC-8211-1308B031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EC4F8A"/>
    <w:pPr>
      <w:snapToGrid w:val="0"/>
      <w:jc w:val="both"/>
      <w:outlineLvl w:val="0"/>
    </w:pPr>
    <w:rPr>
      <w:rFonts w:eastAsia="標楷體"/>
      <w:caps/>
      <w:color w:val="000000"/>
      <w:sz w:val="28"/>
      <w:szCs w:val="28"/>
    </w:rPr>
  </w:style>
  <w:style w:type="paragraph" w:styleId="2">
    <w:name w:val="heading 2"/>
    <w:basedOn w:val="a0"/>
    <w:next w:val="a"/>
    <w:link w:val="20"/>
    <w:uiPriority w:val="9"/>
    <w:unhideWhenUsed/>
    <w:qFormat/>
    <w:rsid w:val="00EC4F8A"/>
    <w:pPr>
      <w:spacing w:before="0" w:after="0"/>
      <w:jc w:val="both"/>
      <w:outlineLvl w:val="1"/>
    </w:pPr>
    <w:rPr>
      <w:rFonts w:ascii="標楷體" w:eastAsia="標楷體" w:hAnsi="標楷體" w:cs="Times New Roman"/>
      <w:b w:val="0"/>
      <w:bCs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1">
    <w:name w:val="Body Text Indent 2"/>
    <w:basedOn w:val="a"/>
    <w:pPr>
      <w:snapToGrid w:val="0"/>
      <w:spacing w:line="360" w:lineRule="auto"/>
      <w:ind w:left="1078" w:hanging="1078"/>
    </w:pPr>
    <w:rPr>
      <w:rFonts w:ascii="標楷體" w:eastAsia="標楷體" w:hAnsi="標楷體"/>
      <w:sz w:val="28"/>
    </w:rPr>
  </w:style>
  <w:style w:type="paragraph" w:styleId="a4">
    <w:name w:val="Body Text Indent"/>
    <w:basedOn w:val="a"/>
    <w:pPr>
      <w:ind w:left="720"/>
    </w:pPr>
    <w:rPr>
      <w:rFonts w:eastAsia="標楷體"/>
      <w:sz w:val="28"/>
    </w:rPr>
  </w:style>
  <w:style w:type="paragraph" w:customStyle="1" w:styleId="a5">
    <w:name w:val="聯絡人及電話"/>
    <w:basedOn w:val="a"/>
    <w:pPr>
      <w:widowControl/>
      <w:spacing w:line="500" w:lineRule="exact"/>
    </w:pPr>
    <w:rPr>
      <w:rFonts w:eastAsia="標楷體"/>
      <w:sz w:val="32"/>
      <w:szCs w:val="20"/>
    </w:rPr>
  </w:style>
  <w:style w:type="paragraph" w:styleId="3">
    <w:name w:val="Body Text Indent 3"/>
    <w:basedOn w:val="a"/>
    <w:pPr>
      <w:snapToGrid w:val="0"/>
      <w:spacing w:line="300" w:lineRule="auto"/>
      <w:ind w:left="510" w:hanging="510"/>
    </w:pPr>
    <w:rPr>
      <w:rFonts w:eastAsia="標楷體"/>
      <w:sz w:val="28"/>
    </w:rPr>
  </w:style>
  <w:style w:type="character" w:styleId="a6">
    <w:name w:val="Hyperlink"/>
    <w:uiPriority w:val="99"/>
    <w:rPr>
      <w:color w:val="0000FF"/>
      <w:u w:val="single"/>
    </w:rPr>
  </w:style>
  <w:style w:type="character" w:customStyle="1" w:styleId="hpaper1">
    <w:name w:val="h_paper1"/>
    <w:rPr>
      <w:rFonts w:ascii="з" w:hAnsi="з"/>
      <w:color w:val="000000"/>
      <w:spacing w:val="560"/>
      <w:sz w:val="36"/>
      <w:szCs w:val="36"/>
    </w:rPr>
  </w:style>
  <w:style w:type="character" w:styleId="a7">
    <w:name w:val="FollowedHyperlink"/>
    <w:uiPriority w:val="99"/>
    <w:rPr>
      <w:color w:val="800080"/>
      <w:u w:val="single"/>
    </w:rPr>
  </w:style>
  <w:style w:type="paragraph" w:styleId="a8">
    <w:name w:val="header"/>
    <w:basedOn w:val="a"/>
    <w:uiPriority w:val="99"/>
    <w:pPr>
      <w:tabs>
        <w:tab w:val="center" w:pos="4153"/>
        <w:tab w:val="right" w:pos="8306"/>
      </w:tabs>
      <w:snapToGrid w:val="0"/>
    </w:pPr>
    <w:rPr>
      <w:sz w:val="20"/>
      <w:szCs w:val="20"/>
    </w:rPr>
  </w:style>
  <w:style w:type="character" w:customStyle="1" w:styleId="a9">
    <w:name w:val="頁首 字元"/>
    <w:uiPriority w:val="99"/>
    <w:rPr>
      <w:kern w:val="3"/>
    </w:rPr>
  </w:style>
  <w:style w:type="paragraph" w:styleId="aa">
    <w:name w:val="footer"/>
    <w:basedOn w:val="a"/>
    <w:uiPriority w:val="99"/>
    <w:pPr>
      <w:tabs>
        <w:tab w:val="center" w:pos="4153"/>
        <w:tab w:val="right" w:pos="8306"/>
      </w:tabs>
      <w:snapToGrid w:val="0"/>
    </w:pPr>
    <w:rPr>
      <w:sz w:val="20"/>
      <w:szCs w:val="20"/>
    </w:rPr>
  </w:style>
  <w:style w:type="character" w:customStyle="1" w:styleId="ab">
    <w:name w:val="頁尾 字元"/>
    <w:uiPriority w:val="99"/>
    <w:rPr>
      <w:kern w:val="3"/>
    </w:rPr>
  </w:style>
  <w:style w:type="character" w:customStyle="1" w:styleId="22">
    <w:name w:val="本文縮排 2 字元"/>
    <w:rPr>
      <w:rFonts w:ascii="標楷體" w:eastAsia="標楷體" w:hAnsi="標楷體"/>
      <w:kern w:val="3"/>
      <w:sz w:val="28"/>
      <w:szCs w:val="24"/>
    </w:rPr>
  </w:style>
  <w:style w:type="paragraph" w:styleId="ac">
    <w:name w:val="List Paragraph"/>
    <w:basedOn w:val="a"/>
    <w:uiPriority w:val="34"/>
    <w:qFormat/>
    <w:pPr>
      <w:ind w:left="720"/>
    </w:pPr>
  </w:style>
  <w:style w:type="character" w:customStyle="1" w:styleId="ad">
    <w:name w:val="本文縮排 字元"/>
    <w:rPr>
      <w:rFonts w:eastAsia="標楷體"/>
      <w:kern w:val="3"/>
      <w:sz w:val="28"/>
      <w:szCs w:val="24"/>
    </w:rPr>
  </w:style>
  <w:style w:type="character" w:customStyle="1" w:styleId="30">
    <w:name w:val="本文縮排 3 字元"/>
    <w:rPr>
      <w:rFonts w:eastAsia="標楷體"/>
      <w:kern w:val="3"/>
      <w:sz w:val="28"/>
      <w:szCs w:val="24"/>
    </w:rPr>
  </w:style>
  <w:style w:type="paragraph" w:styleId="ae">
    <w:name w:val="No Spacing"/>
    <w:basedOn w:val="a"/>
    <w:pPr>
      <w:widowControl/>
    </w:pPr>
    <w:rPr>
      <w:rFonts w:ascii="Calibri" w:hAnsi="Calibri"/>
      <w:kern w:val="0"/>
      <w:sz w:val="20"/>
      <w:szCs w:val="20"/>
      <w:lang w:eastAsia="en-US" w:bidi="en-US"/>
    </w:rPr>
  </w:style>
  <w:style w:type="character" w:customStyle="1" w:styleId="af">
    <w:name w:val="無間距 字元"/>
    <w:rPr>
      <w:rFonts w:ascii="Calibri" w:eastAsia="新細明體" w:hAnsi="Calibri" w:cs="Times New Roman"/>
      <w:lang w:eastAsia="en-US" w:bidi="en-US"/>
    </w:rPr>
  </w:style>
  <w:style w:type="character" w:styleId="af0">
    <w:name w:val="page number"/>
    <w:basedOn w:val="a1"/>
  </w:style>
  <w:style w:type="paragraph" w:styleId="af1">
    <w:name w:val="Body Text"/>
    <w:basedOn w:val="a"/>
    <w:pPr>
      <w:snapToGrid w:val="0"/>
      <w:jc w:val="both"/>
    </w:pPr>
    <w:rPr>
      <w:rFonts w:eastAsia="標楷體"/>
      <w:color w:val="000000"/>
      <w:sz w:val="28"/>
    </w:rPr>
  </w:style>
  <w:style w:type="character" w:customStyle="1" w:styleId="af2">
    <w:name w:val="本文 字元"/>
    <w:rPr>
      <w:rFonts w:eastAsia="標楷體"/>
      <w:color w:val="000000"/>
      <w:kern w:val="3"/>
      <w:sz w:val="28"/>
      <w:szCs w:val="24"/>
    </w:rPr>
  </w:style>
  <w:style w:type="paragraph" w:styleId="af3">
    <w:name w:val="Balloon Text"/>
    <w:basedOn w:val="a"/>
    <w:link w:val="af4"/>
    <w:uiPriority w:val="99"/>
    <w:semiHidden/>
    <w:unhideWhenUsed/>
    <w:rsid w:val="00BC31C9"/>
    <w:rPr>
      <w:rFonts w:asciiTheme="majorHAnsi" w:eastAsiaTheme="majorEastAsia" w:hAnsiTheme="majorHAnsi" w:cstheme="majorBidi"/>
      <w:sz w:val="18"/>
      <w:szCs w:val="18"/>
    </w:rPr>
  </w:style>
  <w:style w:type="character" w:customStyle="1" w:styleId="af4">
    <w:name w:val="註解方塊文字 字元"/>
    <w:basedOn w:val="a1"/>
    <w:link w:val="af3"/>
    <w:uiPriority w:val="99"/>
    <w:semiHidden/>
    <w:rsid w:val="00BC31C9"/>
    <w:rPr>
      <w:rFonts w:asciiTheme="majorHAnsi" w:eastAsiaTheme="majorEastAsia" w:hAnsiTheme="majorHAnsi" w:cstheme="majorBidi"/>
      <w:kern w:val="3"/>
      <w:sz w:val="18"/>
      <w:szCs w:val="18"/>
    </w:rPr>
  </w:style>
  <w:style w:type="paragraph" w:customStyle="1" w:styleId="font5">
    <w:name w:val="font5"/>
    <w:basedOn w:val="a"/>
    <w:rsid w:val="00905788"/>
    <w:pPr>
      <w:widowControl/>
      <w:suppressAutoHyphens w:val="0"/>
      <w:autoSpaceDN/>
      <w:spacing w:before="100" w:beforeAutospacing="1" w:after="100" w:afterAutospacing="1"/>
      <w:textAlignment w:val="auto"/>
    </w:pPr>
    <w:rPr>
      <w:rFonts w:ascii="新細明體" w:hAnsi="新細明體" w:cs="新細明體"/>
      <w:kern w:val="0"/>
      <w:sz w:val="18"/>
      <w:szCs w:val="18"/>
    </w:rPr>
  </w:style>
  <w:style w:type="paragraph" w:customStyle="1" w:styleId="xl65">
    <w:name w:val="xl65"/>
    <w:basedOn w:val="a"/>
    <w:rsid w:val="00905788"/>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xl66">
    <w:name w:val="xl66"/>
    <w:basedOn w:val="a"/>
    <w:rsid w:val="00905788"/>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xl67">
    <w:name w:val="xl67"/>
    <w:basedOn w:val="a"/>
    <w:rsid w:val="00905788"/>
    <w:pPr>
      <w:widowControl/>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xl68">
    <w:name w:val="xl68"/>
    <w:basedOn w:val="a"/>
    <w:rsid w:val="00905788"/>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新細明體" w:hAnsi="新細明體" w:cs="新細明體"/>
      <w:b/>
      <w:bCs/>
      <w:kern w:val="0"/>
      <w:sz w:val="20"/>
      <w:szCs w:val="20"/>
    </w:rPr>
  </w:style>
  <w:style w:type="paragraph" w:customStyle="1" w:styleId="xl69">
    <w:name w:val="xl69"/>
    <w:basedOn w:val="a"/>
    <w:rsid w:val="00905788"/>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xl70">
    <w:name w:val="xl70"/>
    <w:basedOn w:val="a"/>
    <w:rsid w:val="00905788"/>
    <w:pPr>
      <w:widowControl/>
      <w:suppressAutoHyphens w:val="0"/>
      <w:autoSpaceDN/>
      <w:spacing w:before="100" w:beforeAutospacing="1" w:after="100" w:afterAutospacing="1"/>
      <w:textAlignment w:val="auto"/>
    </w:pPr>
    <w:rPr>
      <w:rFonts w:ascii="新細明體" w:hAnsi="新細明體" w:cs="新細明體"/>
      <w:kern w:val="0"/>
    </w:rPr>
  </w:style>
  <w:style w:type="paragraph" w:customStyle="1" w:styleId="xl71">
    <w:name w:val="xl71"/>
    <w:basedOn w:val="a"/>
    <w:rsid w:val="00905788"/>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center"/>
    </w:pPr>
    <w:rPr>
      <w:rFonts w:ascii="新細明體" w:hAnsi="新細明體" w:cs="新細明體"/>
      <w:b/>
      <w:bCs/>
      <w:kern w:val="0"/>
      <w:sz w:val="20"/>
      <w:szCs w:val="20"/>
    </w:rPr>
  </w:style>
  <w:style w:type="paragraph" w:customStyle="1" w:styleId="xl72">
    <w:name w:val="xl72"/>
    <w:basedOn w:val="a"/>
    <w:rsid w:val="00905788"/>
    <w:pPr>
      <w:widowControl/>
      <w:pBdr>
        <w:top w:val="single" w:sz="4" w:space="0" w:color="auto"/>
        <w:left w:val="single" w:sz="4" w:space="0" w:color="auto"/>
        <w:right w:val="single" w:sz="4" w:space="0" w:color="auto"/>
      </w:pBdr>
      <w:suppressAutoHyphens w:val="0"/>
      <w:autoSpaceDN/>
      <w:spacing w:before="100" w:beforeAutospacing="1" w:after="100" w:afterAutospacing="1"/>
      <w:textAlignment w:val="top"/>
    </w:pPr>
    <w:rPr>
      <w:rFonts w:ascii="新細明體" w:hAnsi="新細明體" w:cs="新細明體"/>
      <w:b/>
      <w:bCs/>
      <w:kern w:val="0"/>
      <w:sz w:val="20"/>
      <w:szCs w:val="20"/>
    </w:rPr>
  </w:style>
  <w:style w:type="paragraph" w:customStyle="1" w:styleId="xl73">
    <w:name w:val="xl73"/>
    <w:basedOn w:val="a"/>
    <w:rsid w:val="00905788"/>
    <w:pPr>
      <w:widowControl/>
      <w:pBdr>
        <w:left w:val="single" w:sz="4" w:space="0" w:color="auto"/>
        <w:right w:val="single" w:sz="4" w:space="0" w:color="auto"/>
      </w:pBdr>
      <w:suppressAutoHyphens w:val="0"/>
      <w:autoSpaceDN/>
      <w:spacing w:before="100" w:beforeAutospacing="1" w:after="100" w:afterAutospacing="1"/>
      <w:textAlignment w:val="top"/>
    </w:pPr>
    <w:rPr>
      <w:rFonts w:ascii="新細明體" w:hAnsi="新細明體" w:cs="新細明體"/>
      <w:b/>
      <w:bCs/>
      <w:kern w:val="0"/>
      <w:sz w:val="20"/>
      <w:szCs w:val="20"/>
    </w:rPr>
  </w:style>
  <w:style w:type="paragraph" w:customStyle="1" w:styleId="xl74">
    <w:name w:val="xl74"/>
    <w:basedOn w:val="a"/>
    <w:rsid w:val="00905788"/>
    <w:pPr>
      <w:widowControl/>
      <w:pBdr>
        <w:left w:val="single" w:sz="4" w:space="0" w:color="auto"/>
        <w:bottom w:val="single" w:sz="4" w:space="0" w:color="auto"/>
        <w:right w:val="single" w:sz="4" w:space="0" w:color="auto"/>
      </w:pBdr>
      <w:suppressAutoHyphens w:val="0"/>
      <w:autoSpaceDN/>
      <w:spacing w:before="100" w:beforeAutospacing="1" w:after="100" w:afterAutospacing="1"/>
      <w:textAlignment w:val="top"/>
    </w:pPr>
    <w:rPr>
      <w:rFonts w:ascii="新細明體" w:hAnsi="新細明體" w:cs="新細明體"/>
      <w:b/>
      <w:bCs/>
      <w:kern w:val="0"/>
      <w:sz w:val="20"/>
      <w:szCs w:val="20"/>
    </w:rPr>
  </w:style>
  <w:style w:type="paragraph" w:customStyle="1" w:styleId="xl75">
    <w:name w:val="xl75"/>
    <w:basedOn w:val="a"/>
    <w:rsid w:val="00905788"/>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textAlignment w:val="auto"/>
    </w:pPr>
    <w:rPr>
      <w:rFonts w:ascii="新細明體" w:hAnsi="新細明體" w:cs="新細明體"/>
      <w:kern w:val="0"/>
    </w:rPr>
  </w:style>
  <w:style w:type="paragraph" w:customStyle="1" w:styleId="xl76">
    <w:name w:val="xl76"/>
    <w:basedOn w:val="a"/>
    <w:rsid w:val="00905788"/>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ascii="新細明體" w:hAnsi="新細明體" w:cs="新細明體"/>
      <w:b/>
      <w:bCs/>
      <w:kern w:val="0"/>
      <w:sz w:val="20"/>
      <w:szCs w:val="20"/>
    </w:rPr>
  </w:style>
  <w:style w:type="paragraph" w:customStyle="1" w:styleId="xl77">
    <w:name w:val="xl77"/>
    <w:basedOn w:val="a"/>
    <w:rsid w:val="00905788"/>
    <w:pPr>
      <w:widowControl/>
      <w:suppressAutoHyphens w:val="0"/>
      <w:autoSpaceDN/>
      <w:spacing w:before="100" w:beforeAutospacing="1" w:after="100" w:afterAutospacing="1"/>
      <w:textAlignment w:val="center"/>
    </w:pPr>
    <w:rPr>
      <w:rFonts w:ascii="新細明體" w:hAnsi="新細明體" w:cs="新細明體"/>
      <w:kern w:val="0"/>
      <w:sz w:val="20"/>
      <w:szCs w:val="20"/>
    </w:rPr>
  </w:style>
  <w:style w:type="paragraph" w:customStyle="1" w:styleId="af5">
    <w:name w:val="說明一、"/>
    <w:basedOn w:val="a"/>
    <w:rsid w:val="00182626"/>
    <w:pPr>
      <w:widowControl/>
      <w:suppressAutoHyphens w:val="0"/>
      <w:autoSpaceDN/>
      <w:textAlignment w:val="auto"/>
    </w:pPr>
    <w:rPr>
      <w:rFonts w:ascii="新細明體" w:hAnsi="新細明體" w:cs="新細明體"/>
      <w:kern w:val="0"/>
    </w:rPr>
  </w:style>
  <w:style w:type="table" w:styleId="af6">
    <w:name w:val="Table Grid"/>
    <w:basedOn w:val="a2"/>
    <w:uiPriority w:val="39"/>
    <w:rsid w:val="00182626"/>
    <w:pPr>
      <w:autoSpaceDN/>
      <w:textAlignment w:val="auto"/>
    </w:pPr>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uiPriority w:val="9"/>
    <w:rsid w:val="00EC4F8A"/>
    <w:rPr>
      <w:rFonts w:eastAsia="標楷體"/>
      <w:caps/>
      <w:color w:val="000000"/>
      <w:kern w:val="3"/>
      <w:sz w:val="28"/>
      <w:szCs w:val="28"/>
    </w:rPr>
  </w:style>
  <w:style w:type="character" w:customStyle="1" w:styleId="20">
    <w:name w:val="標題 2 字元"/>
    <w:basedOn w:val="a1"/>
    <w:link w:val="2"/>
    <w:uiPriority w:val="9"/>
    <w:rsid w:val="00EC4F8A"/>
    <w:rPr>
      <w:rFonts w:ascii="標楷體" w:eastAsia="標楷體" w:hAnsi="標楷體"/>
      <w:kern w:val="3"/>
      <w:sz w:val="24"/>
      <w:szCs w:val="24"/>
    </w:rPr>
  </w:style>
  <w:style w:type="paragraph" w:styleId="a0">
    <w:name w:val="Title"/>
    <w:basedOn w:val="a"/>
    <w:next w:val="a"/>
    <w:link w:val="af7"/>
    <w:uiPriority w:val="10"/>
    <w:qFormat/>
    <w:rsid w:val="00EC4F8A"/>
    <w:pPr>
      <w:spacing w:before="240" w:after="60"/>
      <w:jc w:val="center"/>
      <w:outlineLvl w:val="0"/>
    </w:pPr>
    <w:rPr>
      <w:rFonts w:asciiTheme="majorHAnsi" w:hAnsiTheme="majorHAnsi" w:cstheme="majorBidi"/>
      <w:b/>
      <w:bCs/>
      <w:sz w:val="32"/>
      <w:szCs w:val="32"/>
    </w:rPr>
  </w:style>
  <w:style w:type="character" w:customStyle="1" w:styleId="af7">
    <w:name w:val="標題 字元"/>
    <w:basedOn w:val="a1"/>
    <w:link w:val="a0"/>
    <w:uiPriority w:val="10"/>
    <w:rsid w:val="00EC4F8A"/>
    <w:rPr>
      <w:rFonts w:asciiTheme="majorHAnsi" w:hAnsiTheme="majorHAnsi" w:cstheme="majorBidi"/>
      <w:b/>
      <w:bCs/>
      <w:kern w:val="3"/>
      <w:sz w:val="32"/>
      <w:szCs w:val="32"/>
    </w:rPr>
  </w:style>
  <w:style w:type="paragraph" w:customStyle="1" w:styleId="01">
    <w:name w:val="01不予支付指標"/>
    <w:basedOn w:val="1"/>
    <w:link w:val="010"/>
    <w:autoRedefine/>
    <w:qFormat/>
    <w:rsid w:val="00565A22"/>
    <w:pPr>
      <w:widowControl/>
      <w:numPr>
        <w:numId w:val="42"/>
      </w:numPr>
      <w:suppressAutoHyphens w:val="0"/>
      <w:snapToGrid/>
      <w:jc w:val="left"/>
    </w:pPr>
    <w:rPr>
      <w:sz w:val="24"/>
      <w:szCs w:val="24"/>
    </w:rPr>
  </w:style>
  <w:style w:type="paragraph" w:customStyle="1" w:styleId="02">
    <w:name w:val="02不予支付指標"/>
    <w:basedOn w:val="2"/>
    <w:link w:val="020"/>
    <w:autoRedefine/>
    <w:qFormat/>
    <w:rsid w:val="00565A22"/>
    <w:pPr>
      <w:numPr>
        <w:numId w:val="13"/>
      </w:numPr>
    </w:pPr>
    <w:rPr>
      <w:rFonts w:ascii="Times New Roman" w:hAnsi="Times New Roman"/>
      <w:sz w:val="20"/>
      <w:szCs w:val="20"/>
    </w:rPr>
  </w:style>
  <w:style w:type="character" w:customStyle="1" w:styleId="010">
    <w:name w:val="01不予支付指標 字元"/>
    <w:basedOn w:val="10"/>
    <w:link w:val="01"/>
    <w:rsid w:val="00565A22"/>
    <w:rPr>
      <w:rFonts w:eastAsia="標楷體"/>
      <w:caps/>
      <w:color w:val="000000"/>
      <w:kern w:val="3"/>
      <w:sz w:val="24"/>
      <w:szCs w:val="24"/>
    </w:rPr>
  </w:style>
  <w:style w:type="character" w:customStyle="1" w:styleId="020">
    <w:name w:val="02不予支付指標 字元"/>
    <w:basedOn w:val="20"/>
    <w:link w:val="02"/>
    <w:rsid w:val="00565A22"/>
    <w:rPr>
      <w:rFonts w:ascii="標楷體" w:eastAsia="標楷體" w:hAnsi="標楷體"/>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27</Pages>
  <Words>3312</Words>
  <Characters>18880</Characters>
  <Application>Microsoft Office Word</Application>
  <DocSecurity>0</DocSecurity>
  <Lines>157</Lines>
  <Paragraphs>44</Paragraphs>
  <ScaleCrop>false</ScaleCrop>
  <Company/>
  <LinksUpToDate>false</LinksUpToDate>
  <CharactersWithSpaces>22148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西醫基層總額(97.03.27更新)</dc:title>
  <dc:creator>中央健康保險局</dc:creator>
  <cp:keywords>全民健康保險、健保</cp:keywords>
  <cp:lastModifiedBy>徐晨圃</cp:lastModifiedBy>
  <cp:revision>3</cp:revision>
  <cp:lastPrinted>2018-03-14T01:12:00Z</cp:lastPrinted>
  <dcterms:created xsi:type="dcterms:W3CDTF">2022-12-28T10:11:00Z</dcterms:created>
  <dcterms:modified xsi:type="dcterms:W3CDTF">2024-12-05T10:41:00Z</dcterms:modified>
</cp:coreProperties>
</file>