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41" w:rsidRPr="00EF41A9" w:rsidRDefault="00086041" w:rsidP="00086041">
      <w:pPr>
        <w:widowControl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EF41A9">
        <w:rPr>
          <w:rFonts w:ascii="標楷體" w:eastAsia="標楷體" w:hAnsi="標楷體" w:hint="eastAsia"/>
          <w:b/>
          <w:sz w:val="28"/>
          <w:szCs w:val="28"/>
        </w:rPr>
        <w:t>附表二十四之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bookmarkEnd w:id="0"/>
      <w:r w:rsidRPr="00EF41A9">
        <w:rPr>
          <w:rFonts w:ascii="標楷體" w:eastAsia="標楷體" w:hAnsi="標楷體" w:hint="eastAsia"/>
          <w:b/>
          <w:sz w:val="28"/>
          <w:szCs w:val="28"/>
        </w:rPr>
        <w:t>：</w:t>
      </w:r>
      <w:r w:rsidRPr="00EF41A9">
        <w:rPr>
          <w:rFonts w:ascii="標楷體" w:eastAsia="標楷體" w:hAnsi="標楷體"/>
          <w:b/>
          <w:bCs/>
          <w:sz w:val="28"/>
          <w:szCs w:val="28"/>
        </w:rPr>
        <w:t>掌</w:t>
      </w:r>
      <w:proofErr w:type="gramStart"/>
      <w:r w:rsidRPr="00EF41A9">
        <w:rPr>
          <w:rFonts w:ascii="標楷體" w:eastAsia="標楷體" w:hAnsi="標楷體"/>
          <w:b/>
          <w:bCs/>
          <w:sz w:val="28"/>
          <w:szCs w:val="28"/>
        </w:rPr>
        <w:t>蹠膿皰症</w:t>
      </w:r>
      <w:r w:rsidRPr="00EF41A9">
        <w:rPr>
          <w:rFonts w:ascii="標楷體" w:eastAsia="標楷體" w:hAnsi="標楷體" w:hint="eastAsia"/>
          <w:b/>
          <w:bCs/>
          <w:sz w:val="28"/>
          <w:szCs w:val="28"/>
        </w:rPr>
        <w:t>面積</w:t>
      </w:r>
      <w:proofErr w:type="gramEnd"/>
      <w:r w:rsidRPr="00EF41A9">
        <w:rPr>
          <w:rFonts w:ascii="標楷體" w:eastAsia="標楷體" w:hAnsi="標楷體" w:hint="eastAsia"/>
          <w:b/>
          <w:bCs/>
          <w:sz w:val="28"/>
          <w:szCs w:val="28"/>
        </w:rPr>
        <w:t>暨嚴重度指數【</w:t>
      </w:r>
      <w:r w:rsidRPr="00EF41A9">
        <w:rPr>
          <w:rFonts w:ascii="標楷體" w:eastAsia="標楷體" w:hAnsi="標楷體"/>
          <w:b/>
          <w:bCs/>
          <w:sz w:val="28"/>
          <w:szCs w:val="28"/>
        </w:rPr>
        <w:t>Palmoplantar Pustulosis Area Severity Index (PPPASI)</w:t>
      </w:r>
      <w:r w:rsidRPr="00EF41A9">
        <w:rPr>
          <w:rFonts w:ascii="標楷體" w:eastAsia="標楷體" w:hAnsi="標楷體" w:hint="eastAsia"/>
          <w:b/>
          <w:bCs/>
          <w:sz w:val="28"/>
          <w:szCs w:val="28"/>
        </w:rPr>
        <w:t>】</w:t>
      </w:r>
    </w:p>
    <w:p w:rsidR="00086041" w:rsidRPr="00EC040F" w:rsidRDefault="00086041" w:rsidP="00086041">
      <w:pPr>
        <w:rPr>
          <w:rFonts w:ascii="標楷體" w:eastAsia="標楷體" w:hAnsi="標楷體"/>
          <w:sz w:val="20"/>
          <w:szCs w:val="20"/>
        </w:rPr>
      </w:pPr>
      <w:r w:rsidRPr="00EF41A9">
        <w:rPr>
          <w:rFonts w:ascii="標楷體" w:eastAsia="標楷體" w:hAnsi="標楷體" w:hint="eastAsia"/>
          <w:b/>
          <w:bCs/>
          <w:sz w:val="28"/>
          <w:szCs w:val="28"/>
        </w:rPr>
        <w:t>1.</w:t>
      </w:r>
      <w:r w:rsidRPr="00EC040F">
        <w:rPr>
          <w:rFonts w:ascii="標楷體" w:eastAsia="標楷體" w:hAnsi="標楷體"/>
          <w:b/>
          <w:bCs/>
          <w:sz w:val="20"/>
          <w:szCs w:val="20"/>
        </w:rPr>
        <w:t>掌</w:t>
      </w:r>
      <w:proofErr w:type="gramStart"/>
      <w:r w:rsidRPr="00EC040F">
        <w:rPr>
          <w:rFonts w:ascii="標楷體" w:eastAsia="標楷體" w:hAnsi="標楷體"/>
          <w:b/>
          <w:bCs/>
          <w:sz w:val="20"/>
          <w:szCs w:val="20"/>
        </w:rPr>
        <w:t>蹠膿皰症</w:t>
      </w:r>
      <w:r w:rsidRPr="00EC040F">
        <w:rPr>
          <w:rFonts w:ascii="標楷體" w:eastAsia="標楷體" w:hAnsi="標楷體" w:hint="eastAsia"/>
          <w:b/>
          <w:sz w:val="20"/>
          <w:szCs w:val="20"/>
        </w:rPr>
        <w:t>面積</w:t>
      </w:r>
      <w:proofErr w:type="gramEnd"/>
      <w:r w:rsidRPr="00EC040F">
        <w:rPr>
          <w:rFonts w:ascii="標楷體" w:eastAsia="標楷體" w:hAnsi="標楷體" w:hint="eastAsia"/>
          <w:sz w:val="20"/>
          <w:szCs w:val="20"/>
        </w:rPr>
        <w:t>（</w:t>
      </w:r>
      <w:r w:rsidRPr="00EC040F">
        <w:rPr>
          <w:rFonts w:ascii="標楷體" w:eastAsia="標楷體" w:hAnsi="標楷體"/>
          <w:bCs/>
          <w:sz w:val="20"/>
          <w:szCs w:val="20"/>
        </w:rPr>
        <w:t>A</w:t>
      </w:r>
      <w:r w:rsidRPr="00EC040F">
        <w:rPr>
          <w:rFonts w:ascii="標楷體" w:eastAsia="標楷體" w:hAnsi="標楷體"/>
          <w:sz w:val="20"/>
          <w:szCs w:val="20"/>
        </w:rPr>
        <w:t>rea</w:t>
      </w:r>
      <w:r w:rsidRPr="00EC040F">
        <w:rPr>
          <w:rFonts w:ascii="標楷體" w:eastAsia="標楷體" w:hAnsi="標楷體" w:hint="eastAsia"/>
          <w:sz w:val="20"/>
          <w:szCs w:val="20"/>
        </w:rPr>
        <w:t>）</w:t>
      </w:r>
    </w:p>
    <w:tbl>
      <w:tblPr>
        <w:tblW w:w="0" w:type="auto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407"/>
        <w:gridCol w:w="992"/>
        <w:gridCol w:w="992"/>
        <w:gridCol w:w="1134"/>
        <w:gridCol w:w="1134"/>
        <w:gridCol w:w="1076"/>
        <w:gridCol w:w="1192"/>
        <w:gridCol w:w="1369"/>
      </w:tblGrid>
      <w:tr w:rsidR="00086041" w:rsidRPr="00EC040F" w:rsidTr="009A1576">
        <w:tc>
          <w:tcPr>
            <w:tcW w:w="1407" w:type="dxa"/>
            <w:tcBorders>
              <w:top w:val="double" w:sz="6" w:space="0" w:color="000000"/>
            </w:tcBorders>
            <w:shd w:val="clear" w:color="auto" w:fill="E6E6E6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涵蓋</w:t>
            </w:r>
          </w:p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程度</w:t>
            </w:r>
          </w:p>
        </w:tc>
        <w:tc>
          <w:tcPr>
            <w:tcW w:w="992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0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992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＜</w:t>
            </w: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10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1134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10-29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1134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30-49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1076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50-69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1192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70-89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  <w:tc>
          <w:tcPr>
            <w:tcW w:w="1369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caps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caps/>
                <w:sz w:val="20"/>
                <w:szCs w:val="20"/>
              </w:rPr>
              <w:t>90-100</w:t>
            </w:r>
            <w:proofErr w:type="gramStart"/>
            <w:r w:rsidRPr="00EC040F">
              <w:rPr>
                <w:rFonts w:ascii="標楷體" w:eastAsia="標楷體" w:hAnsi="標楷體" w:hint="eastAsia"/>
                <w:caps/>
                <w:sz w:val="20"/>
                <w:szCs w:val="20"/>
              </w:rPr>
              <w:t>﹪</w:t>
            </w:r>
            <w:proofErr w:type="gramEnd"/>
          </w:p>
        </w:tc>
      </w:tr>
      <w:tr w:rsidR="00086041" w:rsidRPr="00EC040F" w:rsidTr="009A1576">
        <w:trPr>
          <w:trHeight w:val="554"/>
        </w:trPr>
        <w:tc>
          <w:tcPr>
            <w:tcW w:w="1407" w:type="dxa"/>
            <w:tcBorders>
              <w:bottom w:val="double" w:sz="4" w:space="0" w:color="auto"/>
              <w:tl2br w:val="single" w:sz="4" w:space="0" w:color="auto"/>
            </w:tcBorders>
            <w:shd w:val="clear" w:color="auto" w:fill="E6E6E6"/>
          </w:tcPr>
          <w:p w:rsidR="00086041" w:rsidRPr="00EC040F" w:rsidRDefault="00086041" w:rsidP="009A1576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086041" w:rsidRPr="00EC040F" w:rsidRDefault="00086041" w:rsidP="009A15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皮膚部位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076" w:type="dxa"/>
            <w:tcBorders>
              <w:bottom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192" w:type="dxa"/>
            <w:tcBorders>
              <w:bottom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1369" w:type="dxa"/>
            <w:tcBorders>
              <w:bottom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6</w:t>
            </w:r>
          </w:p>
        </w:tc>
      </w:tr>
    </w:tbl>
    <w:p w:rsidR="00086041" w:rsidRPr="00EC040F" w:rsidRDefault="00086041" w:rsidP="00086041">
      <w:pPr>
        <w:rPr>
          <w:rFonts w:ascii="標楷體" w:eastAsia="標楷體" w:hAnsi="標楷體"/>
          <w:sz w:val="20"/>
          <w:szCs w:val="20"/>
        </w:rPr>
      </w:pPr>
      <w:r w:rsidRPr="00EC040F">
        <w:rPr>
          <w:rFonts w:ascii="標楷體" w:eastAsia="標楷體" w:hAnsi="標楷體" w:hint="eastAsia"/>
          <w:sz w:val="20"/>
          <w:szCs w:val="20"/>
        </w:rPr>
        <w:t xml:space="preserve">  部位：</w:t>
      </w:r>
      <w:r w:rsidRPr="00EC040F">
        <w:rPr>
          <w:rFonts w:ascii="標楷體" w:eastAsia="標楷體" w:hAnsi="標楷體"/>
          <w:sz w:val="20"/>
          <w:szCs w:val="20"/>
        </w:rPr>
        <w:t>右手掌(RP)</w:t>
      </w:r>
      <w:r w:rsidRPr="00EC040F">
        <w:rPr>
          <w:rFonts w:ascii="標楷體" w:eastAsia="標楷體" w:hAnsi="標楷體" w:hint="eastAsia"/>
          <w:sz w:val="20"/>
          <w:szCs w:val="20"/>
        </w:rPr>
        <w:t>、</w:t>
      </w:r>
      <w:r w:rsidRPr="00EC040F">
        <w:rPr>
          <w:rFonts w:ascii="標楷體" w:eastAsia="標楷體" w:hAnsi="標楷體"/>
          <w:sz w:val="20"/>
          <w:szCs w:val="20"/>
        </w:rPr>
        <w:t>左手掌(LP)</w:t>
      </w:r>
      <w:r w:rsidRPr="00EC040F">
        <w:rPr>
          <w:rFonts w:ascii="標楷體" w:eastAsia="標楷體" w:hAnsi="標楷體" w:hint="eastAsia"/>
          <w:sz w:val="20"/>
          <w:szCs w:val="20"/>
        </w:rPr>
        <w:t>、</w:t>
      </w:r>
      <w:proofErr w:type="gramStart"/>
      <w:r w:rsidRPr="00EC040F">
        <w:rPr>
          <w:rFonts w:ascii="標楷體" w:eastAsia="標楷體" w:hAnsi="標楷體"/>
          <w:sz w:val="20"/>
          <w:szCs w:val="20"/>
        </w:rPr>
        <w:t>右足底</w:t>
      </w:r>
      <w:proofErr w:type="gramEnd"/>
      <w:r w:rsidRPr="00EC040F">
        <w:rPr>
          <w:rFonts w:ascii="標楷體" w:eastAsia="標楷體" w:hAnsi="標楷體"/>
          <w:sz w:val="20"/>
          <w:szCs w:val="20"/>
        </w:rPr>
        <w:t>(RS)</w:t>
      </w:r>
      <w:r w:rsidRPr="00EC040F">
        <w:rPr>
          <w:rFonts w:ascii="標楷體" w:eastAsia="標楷體" w:hAnsi="標楷體" w:hint="eastAsia"/>
          <w:sz w:val="20"/>
          <w:szCs w:val="20"/>
        </w:rPr>
        <w:t>、</w:t>
      </w:r>
      <w:proofErr w:type="gramStart"/>
      <w:r w:rsidRPr="00EC040F">
        <w:rPr>
          <w:rFonts w:ascii="標楷體" w:eastAsia="標楷體" w:hAnsi="標楷體"/>
          <w:sz w:val="20"/>
          <w:szCs w:val="20"/>
        </w:rPr>
        <w:t>左足底</w:t>
      </w:r>
      <w:proofErr w:type="gramEnd"/>
      <w:r w:rsidRPr="00EC040F">
        <w:rPr>
          <w:rFonts w:ascii="標楷體" w:eastAsia="標楷體" w:hAnsi="標楷體"/>
          <w:sz w:val="20"/>
          <w:szCs w:val="20"/>
        </w:rPr>
        <w:t>(LS)</w:t>
      </w:r>
    </w:p>
    <w:p w:rsidR="00086041" w:rsidRPr="00EC040F" w:rsidRDefault="00086041" w:rsidP="00086041">
      <w:pPr>
        <w:rPr>
          <w:rFonts w:ascii="標楷體" w:eastAsia="標楷體" w:hAnsi="標楷體"/>
          <w:sz w:val="20"/>
          <w:szCs w:val="20"/>
        </w:rPr>
      </w:pPr>
      <w:r w:rsidRPr="00EC040F">
        <w:rPr>
          <w:rFonts w:ascii="標楷體" w:eastAsia="標楷體" w:hAnsi="標楷體" w:hint="eastAsia"/>
          <w:b/>
          <w:bCs/>
          <w:sz w:val="20"/>
          <w:szCs w:val="20"/>
        </w:rPr>
        <w:t>2.</w:t>
      </w:r>
      <w:r w:rsidRPr="00EC040F">
        <w:rPr>
          <w:rFonts w:ascii="標楷體" w:eastAsia="標楷體" w:hAnsi="標楷體"/>
          <w:b/>
          <w:bCs/>
          <w:sz w:val="20"/>
          <w:szCs w:val="20"/>
        </w:rPr>
        <w:t>掌</w:t>
      </w:r>
      <w:proofErr w:type="gramStart"/>
      <w:r w:rsidRPr="00EC040F">
        <w:rPr>
          <w:rFonts w:ascii="標楷體" w:eastAsia="標楷體" w:hAnsi="標楷體"/>
          <w:b/>
          <w:bCs/>
          <w:sz w:val="20"/>
          <w:szCs w:val="20"/>
        </w:rPr>
        <w:t>蹠膿皰症</w:t>
      </w:r>
      <w:r w:rsidRPr="00EC040F">
        <w:rPr>
          <w:rFonts w:ascii="標楷體" w:eastAsia="標楷體" w:hAnsi="標楷體" w:hint="eastAsia"/>
          <w:b/>
          <w:sz w:val="20"/>
          <w:szCs w:val="20"/>
        </w:rPr>
        <w:t>嚴重</w:t>
      </w:r>
      <w:proofErr w:type="gramEnd"/>
      <w:r w:rsidRPr="00EC040F">
        <w:rPr>
          <w:rFonts w:ascii="標楷體" w:eastAsia="標楷體" w:hAnsi="標楷體" w:hint="eastAsia"/>
          <w:b/>
          <w:sz w:val="20"/>
          <w:szCs w:val="20"/>
        </w:rPr>
        <w:t>度</w:t>
      </w:r>
      <w:r w:rsidRPr="00EC040F">
        <w:rPr>
          <w:rFonts w:ascii="標楷體" w:eastAsia="標楷體" w:hAnsi="標楷體" w:hint="eastAsia"/>
          <w:sz w:val="20"/>
          <w:szCs w:val="20"/>
        </w:rPr>
        <w:t>（</w:t>
      </w:r>
      <w:r w:rsidRPr="00EC040F">
        <w:rPr>
          <w:rFonts w:ascii="標楷體" w:eastAsia="標楷體" w:hAnsi="標楷體"/>
          <w:sz w:val="20"/>
          <w:szCs w:val="20"/>
        </w:rPr>
        <w:t>Severity</w:t>
      </w:r>
      <w:r w:rsidRPr="00EC040F">
        <w:rPr>
          <w:rFonts w:ascii="標楷體" w:eastAsia="標楷體" w:hAnsi="標楷體" w:hint="eastAsia"/>
          <w:sz w:val="20"/>
          <w:szCs w:val="20"/>
        </w:rPr>
        <w:t>）：</w:t>
      </w:r>
    </w:p>
    <w:tbl>
      <w:tblPr>
        <w:tblW w:w="0" w:type="auto"/>
        <w:tblInd w:w="2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858"/>
        <w:gridCol w:w="1439"/>
        <w:gridCol w:w="1440"/>
        <w:gridCol w:w="1463"/>
        <w:gridCol w:w="1454"/>
        <w:gridCol w:w="1677"/>
      </w:tblGrid>
      <w:tr w:rsidR="00086041" w:rsidRPr="00EC040F" w:rsidTr="009A1576">
        <w:tc>
          <w:tcPr>
            <w:tcW w:w="1858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嚴重度</w:t>
            </w:r>
          </w:p>
        </w:tc>
        <w:tc>
          <w:tcPr>
            <w:tcW w:w="1439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None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EC040F">
              <w:rPr>
                <w:rFonts w:ascii="標楷體" w:eastAsia="標楷體" w:hAnsi="標楷體"/>
                <w:sz w:val="20"/>
                <w:szCs w:val="20"/>
              </w:rPr>
              <w:t>light</w:t>
            </w:r>
          </w:p>
        </w:tc>
        <w:tc>
          <w:tcPr>
            <w:tcW w:w="1463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Moderate</w:t>
            </w:r>
          </w:p>
        </w:tc>
        <w:tc>
          <w:tcPr>
            <w:tcW w:w="1454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Severe</w:t>
            </w:r>
          </w:p>
        </w:tc>
        <w:tc>
          <w:tcPr>
            <w:tcW w:w="1677" w:type="dxa"/>
            <w:tcBorders>
              <w:top w:val="double" w:sz="6" w:space="0" w:color="000000"/>
            </w:tcBorders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Very Severe</w:t>
            </w:r>
          </w:p>
        </w:tc>
      </w:tr>
      <w:tr w:rsidR="00086041" w:rsidRPr="00EC040F" w:rsidTr="009A1576">
        <w:tc>
          <w:tcPr>
            <w:tcW w:w="1858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</w:tc>
        <w:tc>
          <w:tcPr>
            <w:tcW w:w="1439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454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677" w:type="dxa"/>
            <w:shd w:val="clear" w:color="auto" w:fill="E6E6E6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</w:tr>
      <w:tr w:rsidR="00086041" w:rsidRPr="00EC040F" w:rsidTr="009A1576">
        <w:tc>
          <w:tcPr>
            <w:tcW w:w="1858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發紅（</w:t>
            </w:r>
            <w:r w:rsidRPr="00EC040F">
              <w:rPr>
                <w:rFonts w:ascii="標楷體" w:eastAsia="標楷體" w:hAnsi="標楷體"/>
                <w:b/>
                <w:bCs/>
                <w:sz w:val="20"/>
                <w:szCs w:val="20"/>
              </w:rPr>
              <w:t>E</w:t>
            </w: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39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None</w:t>
            </w:r>
          </w:p>
        </w:tc>
        <w:tc>
          <w:tcPr>
            <w:tcW w:w="1440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Slight pink</w:t>
            </w:r>
          </w:p>
        </w:tc>
        <w:tc>
          <w:tcPr>
            <w:tcW w:w="1463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Pink</w:t>
            </w:r>
          </w:p>
        </w:tc>
        <w:tc>
          <w:tcPr>
            <w:tcW w:w="1454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Red</w:t>
            </w:r>
          </w:p>
        </w:tc>
        <w:tc>
          <w:tcPr>
            <w:tcW w:w="1677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Dark red/purpura</w:t>
            </w:r>
          </w:p>
        </w:tc>
      </w:tr>
      <w:tr w:rsidR="00086041" w:rsidRPr="00EC040F" w:rsidTr="009A1576">
        <w:tc>
          <w:tcPr>
            <w:tcW w:w="1858" w:type="dxa"/>
            <w:vAlign w:val="center"/>
          </w:tcPr>
          <w:p w:rsidR="00086041" w:rsidRPr="00EC040F" w:rsidRDefault="00086041" w:rsidP="009A1576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膿皰/小水皰（</w:t>
            </w:r>
            <w:r w:rsidRPr="00EC040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P</w:t>
            </w: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39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None</w:t>
            </w:r>
          </w:p>
        </w:tc>
        <w:tc>
          <w:tcPr>
            <w:tcW w:w="1440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S</w:t>
            </w:r>
            <w:r w:rsidRPr="00EC040F">
              <w:rPr>
                <w:rFonts w:ascii="標楷體" w:eastAsia="標楷體" w:hAnsi="標楷體"/>
                <w:sz w:val="20"/>
                <w:szCs w:val="20"/>
              </w:rPr>
              <w:t>light</w:t>
            </w:r>
          </w:p>
        </w:tc>
        <w:tc>
          <w:tcPr>
            <w:tcW w:w="1463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Moderate</w:t>
            </w:r>
          </w:p>
        </w:tc>
        <w:tc>
          <w:tcPr>
            <w:tcW w:w="1454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Severe</w:t>
            </w:r>
          </w:p>
        </w:tc>
        <w:tc>
          <w:tcPr>
            <w:tcW w:w="1677" w:type="dxa"/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Very Severe</w:t>
            </w:r>
          </w:p>
        </w:tc>
      </w:tr>
      <w:tr w:rsidR="00086041" w:rsidRPr="00EC040F" w:rsidTr="009A1576">
        <w:tc>
          <w:tcPr>
            <w:tcW w:w="1858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脫屑狀況（</w:t>
            </w:r>
            <w:r w:rsidRPr="00EC040F">
              <w:rPr>
                <w:rFonts w:ascii="標楷體" w:eastAsia="標楷體" w:hAnsi="標楷體"/>
                <w:b/>
                <w:bCs/>
                <w:sz w:val="20"/>
                <w:szCs w:val="20"/>
              </w:rPr>
              <w:t>D</w:t>
            </w: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439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None</w:t>
            </w:r>
          </w:p>
        </w:tc>
        <w:tc>
          <w:tcPr>
            <w:tcW w:w="1440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Fine scale</w:t>
            </w:r>
          </w:p>
        </w:tc>
        <w:tc>
          <w:tcPr>
            <w:tcW w:w="1463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Coarse scales with most lesions partially covered by scale</w:t>
            </w:r>
          </w:p>
        </w:tc>
        <w:tc>
          <w:tcPr>
            <w:tcW w:w="1454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Coarse scales with almost all lesions covered by a rough surface</w:t>
            </w:r>
          </w:p>
        </w:tc>
        <w:tc>
          <w:tcPr>
            <w:tcW w:w="1677" w:type="dxa"/>
            <w:tcBorders>
              <w:bottom w:val="double" w:sz="6" w:space="0" w:color="000000"/>
            </w:tcBorders>
            <w:vAlign w:val="center"/>
          </w:tcPr>
          <w:p w:rsidR="00086041" w:rsidRPr="00EC040F" w:rsidRDefault="00086041" w:rsidP="009A157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Very coarse thick scales covering all lesions, very rough surface</w:t>
            </w:r>
          </w:p>
        </w:tc>
      </w:tr>
    </w:tbl>
    <w:p w:rsidR="00086041" w:rsidRPr="00EC040F" w:rsidRDefault="00086041" w:rsidP="00086041">
      <w:pPr>
        <w:pStyle w:val="a5"/>
        <w:numPr>
          <w:ilvl w:val="0"/>
          <w:numId w:val="1"/>
        </w:numPr>
        <w:spacing w:before="100" w:after="142"/>
        <w:ind w:leftChars="0" w:left="765"/>
        <w:rPr>
          <w:rFonts w:ascii="標楷體" w:eastAsia="標楷體" w:hAnsi="標楷體"/>
          <w:b/>
          <w:bCs/>
          <w:sz w:val="20"/>
          <w:szCs w:val="20"/>
        </w:rPr>
      </w:pPr>
      <w:r w:rsidRPr="00EC040F">
        <w:rPr>
          <w:rFonts w:ascii="標楷體" w:eastAsia="標楷體" w:hAnsi="標楷體"/>
          <w:b/>
          <w:bCs/>
          <w:sz w:val="20"/>
          <w:szCs w:val="20"/>
        </w:rPr>
        <w:t>掌</w:t>
      </w:r>
      <w:proofErr w:type="gramStart"/>
      <w:r w:rsidRPr="00EC040F">
        <w:rPr>
          <w:rFonts w:ascii="標楷體" w:eastAsia="標楷體" w:hAnsi="標楷體"/>
          <w:b/>
          <w:bCs/>
          <w:sz w:val="20"/>
          <w:szCs w:val="20"/>
        </w:rPr>
        <w:t>蹠膿皰症</w:t>
      </w:r>
      <w:r w:rsidRPr="00EC040F">
        <w:rPr>
          <w:rFonts w:ascii="標楷體" w:eastAsia="標楷體" w:hAnsi="標楷體" w:hint="eastAsia"/>
          <w:b/>
          <w:bCs/>
          <w:sz w:val="20"/>
          <w:szCs w:val="20"/>
        </w:rPr>
        <w:t>面積</w:t>
      </w:r>
      <w:proofErr w:type="gramEnd"/>
      <w:r w:rsidRPr="00EC040F">
        <w:rPr>
          <w:rFonts w:ascii="標楷體" w:eastAsia="標楷體" w:hAnsi="標楷體" w:hint="eastAsia"/>
          <w:b/>
          <w:bCs/>
          <w:sz w:val="20"/>
          <w:szCs w:val="20"/>
        </w:rPr>
        <w:t>暨嚴重度指數</w:t>
      </w:r>
      <w:r w:rsidRPr="00EC040F">
        <w:rPr>
          <w:rFonts w:ascii="標楷體" w:eastAsia="標楷體" w:hAnsi="標楷體" w:cs="Liberation Serif" w:hint="eastAsia"/>
          <w:b/>
          <w:bCs/>
          <w:sz w:val="20"/>
          <w:szCs w:val="20"/>
        </w:rPr>
        <w:t>(</w:t>
      </w:r>
      <w:r w:rsidRPr="00EC040F">
        <w:rPr>
          <w:rFonts w:ascii="標楷體" w:eastAsia="標楷體" w:hAnsi="標楷體" w:cs="Liberation Serif"/>
          <w:b/>
          <w:bCs/>
          <w:sz w:val="20"/>
          <w:szCs w:val="20"/>
        </w:rPr>
        <w:t>PPPASI</w:t>
      </w:r>
      <w:r w:rsidRPr="00EC040F">
        <w:rPr>
          <w:rFonts w:ascii="標楷體" w:eastAsia="標楷體" w:hAnsi="標楷體" w:cs="Liberation Serif" w:hint="eastAsia"/>
          <w:b/>
          <w:bCs/>
          <w:sz w:val="20"/>
          <w:szCs w:val="20"/>
        </w:rPr>
        <w:t>)</w:t>
      </w:r>
      <w:r w:rsidRPr="00EC040F">
        <w:rPr>
          <w:rFonts w:ascii="標楷體" w:eastAsia="標楷體" w:hAnsi="標楷體" w:hint="eastAsia"/>
          <w:b/>
          <w:bCs/>
          <w:sz w:val="20"/>
          <w:szCs w:val="20"/>
        </w:rPr>
        <w:t>評分表：</w:t>
      </w:r>
    </w:p>
    <w:p w:rsidR="00086041" w:rsidRPr="00EC040F" w:rsidRDefault="00086041" w:rsidP="00086041">
      <w:pPr>
        <w:pStyle w:val="a5"/>
        <w:spacing w:before="100" w:after="142"/>
        <w:ind w:leftChars="0" w:left="765"/>
        <w:rPr>
          <w:rFonts w:ascii="標楷體" w:eastAsia="標楷體" w:hAnsi="標楷體"/>
          <w:kern w:val="3"/>
          <w:sz w:val="20"/>
          <w:szCs w:val="20"/>
        </w:rPr>
      </w:pPr>
      <w:r w:rsidRPr="00EC040F">
        <w:rPr>
          <w:rFonts w:ascii="標楷體" w:eastAsia="標楷體" w:hAnsi="標楷體"/>
          <w:b/>
          <w:sz w:val="20"/>
          <w:szCs w:val="20"/>
        </w:rPr>
        <w:t>PPPASI＝0.2*（E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RP</w:t>
      </w:r>
      <w:r w:rsidRPr="00EC040F">
        <w:rPr>
          <w:rFonts w:ascii="標楷體" w:eastAsia="標楷體" w:hAnsi="標楷體"/>
          <w:b/>
          <w:sz w:val="20"/>
          <w:szCs w:val="20"/>
        </w:rPr>
        <w:t>＋P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RP</w:t>
      </w:r>
      <w:r w:rsidRPr="00EC040F">
        <w:rPr>
          <w:rFonts w:ascii="標楷體" w:eastAsia="標楷體" w:hAnsi="標楷體"/>
          <w:b/>
          <w:sz w:val="20"/>
          <w:szCs w:val="20"/>
        </w:rPr>
        <w:t>＋D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RP</w:t>
      </w:r>
      <w:r w:rsidRPr="00EC040F">
        <w:rPr>
          <w:rFonts w:ascii="標楷體" w:eastAsia="標楷體" w:hAnsi="標楷體"/>
          <w:b/>
          <w:sz w:val="20"/>
          <w:szCs w:val="20"/>
        </w:rPr>
        <w:t>）*A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RP</w:t>
      </w:r>
      <w:r w:rsidRPr="00EC040F">
        <w:rPr>
          <w:rFonts w:ascii="標楷體" w:eastAsia="標楷體" w:hAnsi="標楷體"/>
          <w:b/>
          <w:sz w:val="20"/>
          <w:szCs w:val="20"/>
        </w:rPr>
        <w:t>＋0.2*（E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LP</w:t>
      </w:r>
      <w:r w:rsidRPr="00EC040F">
        <w:rPr>
          <w:rFonts w:ascii="標楷體" w:eastAsia="標楷體" w:hAnsi="標楷體"/>
          <w:b/>
          <w:sz w:val="20"/>
          <w:szCs w:val="20"/>
        </w:rPr>
        <w:t>＋P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LP</w:t>
      </w:r>
      <w:r w:rsidRPr="00EC040F">
        <w:rPr>
          <w:rFonts w:ascii="標楷體" w:eastAsia="標楷體" w:hAnsi="標楷體"/>
          <w:b/>
          <w:sz w:val="20"/>
          <w:szCs w:val="20"/>
        </w:rPr>
        <w:t>＋D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LP</w:t>
      </w:r>
      <w:r w:rsidRPr="00EC040F">
        <w:rPr>
          <w:rFonts w:ascii="標楷體" w:eastAsia="標楷體" w:hAnsi="標楷體"/>
          <w:b/>
          <w:sz w:val="20"/>
          <w:szCs w:val="20"/>
        </w:rPr>
        <w:t>）*A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LP</w:t>
      </w:r>
      <w:r w:rsidRPr="00EC040F">
        <w:rPr>
          <w:rFonts w:ascii="標楷體" w:eastAsia="標楷體" w:hAnsi="標楷體"/>
          <w:b/>
          <w:sz w:val="20"/>
          <w:szCs w:val="20"/>
        </w:rPr>
        <w:t xml:space="preserve"> + 0.3*（E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RS</w:t>
      </w:r>
      <w:r w:rsidRPr="00EC040F">
        <w:rPr>
          <w:rFonts w:ascii="標楷體" w:eastAsia="標楷體" w:hAnsi="標楷體"/>
          <w:b/>
          <w:sz w:val="20"/>
          <w:szCs w:val="20"/>
        </w:rPr>
        <w:t>＋P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RS</w:t>
      </w:r>
      <w:r w:rsidRPr="00EC040F">
        <w:rPr>
          <w:rFonts w:ascii="標楷體" w:eastAsia="標楷體" w:hAnsi="標楷體"/>
          <w:b/>
          <w:sz w:val="20"/>
          <w:szCs w:val="20"/>
        </w:rPr>
        <w:t>＋D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RS</w:t>
      </w:r>
      <w:r w:rsidRPr="00EC040F">
        <w:rPr>
          <w:rFonts w:ascii="標楷體" w:eastAsia="標楷體" w:hAnsi="標楷體"/>
          <w:b/>
          <w:sz w:val="20"/>
          <w:szCs w:val="20"/>
        </w:rPr>
        <w:t>）*A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RS</w:t>
      </w:r>
      <w:r w:rsidRPr="00EC040F">
        <w:rPr>
          <w:rFonts w:ascii="標楷體" w:eastAsia="標楷體" w:hAnsi="標楷體"/>
          <w:b/>
          <w:sz w:val="20"/>
          <w:szCs w:val="20"/>
        </w:rPr>
        <w:t xml:space="preserve"> + 0.3*（E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LS</w:t>
      </w:r>
      <w:r w:rsidRPr="00EC040F">
        <w:rPr>
          <w:rFonts w:ascii="標楷體" w:eastAsia="標楷體" w:hAnsi="標楷體"/>
          <w:b/>
          <w:sz w:val="20"/>
          <w:szCs w:val="20"/>
        </w:rPr>
        <w:t>＋P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LS</w:t>
      </w:r>
      <w:r w:rsidRPr="00EC040F">
        <w:rPr>
          <w:rFonts w:ascii="標楷體" w:eastAsia="標楷體" w:hAnsi="標楷體"/>
          <w:b/>
          <w:sz w:val="20"/>
          <w:szCs w:val="20"/>
        </w:rPr>
        <w:t>＋D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LS</w:t>
      </w:r>
      <w:r w:rsidRPr="00EC040F">
        <w:rPr>
          <w:rFonts w:ascii="標楷體" w:eastAsia="標楷體" w:hAnsi="標楷體"/>
          <w:b/>
          <w:sz w:val="20"/>
          <w:szCs w:val="20"/>
        </w:rPr>
        <w:t>）*A</w:t>
      </w:r>
      <w:r w:rsidRPr="00EC040F">
        <w:rPr>
          <w:rFonts w:ascii="標楷體" w:eastAsia="標楷體" w:hAnsi="標楷體"/>
          <w:b/>
          <w:sz w:val="20"/>
          <w:szCs w:val="20"/>
          <w:vertAlign w:val="subscript"/>
        </w:rPr>
        <w:t>LS</w:t>
      </w:r>
      <w:r w:rsidRPr="00EC040F">
        <w:rPr>
          <w:rFonts w:ascii="標楷體" w:eastAsia="標楷體" w:hAnsi="標楷體"/>
          <w:b/>
          <w:sz w:val="20"/>
          <w:szCs w:val="20"/>
        </w:rPr>
        <w:t>＝________</w:t>
      </w:r>
    </w:p>
    <w:tbl>
      <w:tblPr>
        <w:tblW w:w="93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5"/>
        <w:gridCol w:w="1134"/>
        <w:gridCol w:w="1340"/>
        <w:gridCol w:w="1560"/>
        <w:gridCol w:w="1466"/>
        <w:gridCol w:w="1275"/>
        <w:gridCol w:w="1109"/>
      </w:tblGrid>
      <w:tr w:rsidR="00086041" w:rsidRPr="00EC040F" w:rsidTr="009A1576">
        <w:trPr>
          <w:jc w:val="center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身體部位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Erythema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發紅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(0-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4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Pustules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膿皰/小水皰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(0-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4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Desquamation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hint="eastAsia"/>
                <w:sz w:val="20"/>
                <w:szCs w:val="20"/>
              </w:rPr>
              <w:t>脫屑狀況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(0-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4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Region </w:t>
            </w:r>
            <w:r w:rsidRPr="00EC040F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involved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面積分數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(0-6)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Multiplier</w:t>
            </w: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乘數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身體部位分數</w:t>
            </w:r>
          </w:p>
        </w:tc>
      </w:tr>
      <w:tr w:rsidR="00086041" w:rsidRPr="00EC040F" w:rsidTr="009A1576">
        <w:trPr>
          <w:jc w:val="center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Right palm右手掌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     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× 0.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</w:t>
            </w:r>
          </w:p>
        </w:tc>
      </w:tr>
      <w:tr w:rsidR="00086041" w:rsidRPr="00EC040F" w:rsidTr="009A1576">
        <w:trPr>
          <w:jc w:val="center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Left palm</w:t>
            </w:r>
          </w:p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左手掌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     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× 0.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</w:t>
            </w:r>
          </w:p>
        </w:tc>
      </w:tr>
      <w:tr w:rsidR="00086041" w:rsidRPr="00EC040F" w:rsidTr="009A1576">
        <w:trPr>
          <w:jc w:val="center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Right sole</w:t>
            </w:r>
          </w:p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040F">
              <w:rPr>
                <w:rFonts w:ascii="標楷體" w:eastAsia="標楷體" w:hAnsi="標楷體"/>
                <w:sz w:val="20"/>
                <w:szCs w:val="20"/>
              </w:rPr>
              <w:t>右足底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     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× 0.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</w:t>
            </w:r>
          </w:p>
        </w:tc>
      </w:tr>
      <w:tr w:rsidR="00086041" w:rsidRPr="00EC040F" w:rsidTr="009A1576">
        <w:trPr>
          <w:jc w:val="center"/>
        </w:trPr>
        <w:tc>
          <w:tcPr>
            <w:tcW w:w="14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/>
                <w:sz w:val="20"/>
                <w:szCs w:val="20"/>
              </w:rPr>
              <w:t>Left sole</w:t>
            </w:r>
          </w:p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EC040F">
              <w:rPr>
                <w:rFonts w:ascii="標楷體" w:eastAsia="標楷體" w:hAnsi="標楷體"/>
                <w:sz w:val="20"/>
                <w:szCs w:val="20"/>
              </w:rPr>
              <w:t>左足底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     +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× 0.</w:t>
            </w: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</w:t>
            </w:r>
          </w:p>
        </w:tc>
      </w:tr>
      <w:tr w:rsidR="00086041" w:rsidRPr="00EC040F" w:rsidTr="009A1576">
        <w:trPr>
          <w:trHeight w:val="728"/>
          <w:jc w:val="center"/>
        </w:trPr>
        <w:tc>
          <w:tcPr>
            <w:tcW w:w="826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before="100" w:line="276" w:lineRule="auto"/>
              <w:rPr>
                <w:rFonts w:ascii="標楷體" w:eastAsia="標楷體" w:hAnsi="標楷體"/>
                <w:b/>
                <w:bCs/>
                <w:kern w:val="3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  <w:t>PPPAS</w:t>
            </w: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I總分由四項身體部位分數加總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086041" w:rsidRPr="00EC040F" w:rsidRDefault="00086041" w:rsidP="009A157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 </w:t>
            </w:r>
          </w:p>
          <w:p w:rsidR="00086041" w:rsidRPr="00EC040F" w:rsidRDefault="00086041" w:rsidP="009A157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</w:p>
          <w:p w:rsidR="00086041" w:rsidRPr="00EC040F" w:rsidRDefault="00086041" w:rsidP="009A1576">
            <w:pPr>
              <w:widowControl/>
              <w:spacing w:before="100" w:line="240" w:lineRule="exact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EC040F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(0-72)</w:t>
            </w:r>
          </w:p>
        </w:tc>
      </w:tr>
    </w:tbl>
    <w:p w:rsidR="00086041" w:rsidRPr="00086041" w:rsidRDefault="00086041" w:rsidP="00086041">
      <w:pPr>
        <w:widowControl/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sectPr w:rsidR="00086041" w:rsidRPr="00086041" w:rsidSect="00B54115">
      <w:footerReference w:type="default" r:id="rId5"/>
      <w:pgSz w:w="11906" w:h="16838"/>
      <w:pgMar w:top="1191" w:right="1077" w:bottom="1077" w:left="1077" w:header="851" w:footer="3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631665"/>
      <w:docPartObj>
        <w:docPartGallery w:val="Page Numbers (Bottom of Page)"/>
        <w:docPartUnique/>
      </w:docPartObj>
    </w:sdtPr>
    <w:sdtEndPr/>
    <w:sdtContent>
      <w:p w:rsidR="00096227" w:rsidRDefault="000860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3770">
          <w:rPr>
            <w:noProof/>
            <w:lang w:val="zh-TW"/>
          </w:rPr>
          <w:t>4</w:t>
        </w:r>
        <w:r>
          <w:fldChar w:fldCharType="end"/>
        </w:r>
      </w:p>
    </w:sdtContent>
  </w:sdt>
  <w:p w:rsidR="00096227" w:rsidRDefault="00086041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F0979"/>
    <w:multiLevelType w:val="multilevel"/>
    <w:tmpl w:val="1FA66D52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41"/>
    <w:rsid w:val="000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CF25"/>
  <w15:chartTrackingRefBased/>
  <w15:docId w15:val="{627793D3-AC7C-426B-9B69-23B3A16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60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60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0860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aliases w:val="Bullet1,Bullet 1,Bullet List,清單段落1"/>
    <w:basedOn w:val="a"/>
    <w:link w:val="a6"/>
    <w:uiPriority w:val="34"/>
    <w:qFormat/>
    <w:rsid w:val="00086041"/>
    <w:pPr>
      <w:widowControl/>
      <w:ind w:leftChars="200" w:left="480"/>
    </w:pPr>
    <w:rPr>
      <w:rFonts w:ascii="Calibri" w:hAnsi="Calibri" w:cs="新細明體"/>
      <w:kern w:val="0"/>
    </w:rPr>
  </w:style>
  <w:style w:type="character" w:customStyle="1" w:styleId="a6">
    <w:name w:val="清單段落 字元"/>
    <w:aliases w:val="Bullet1 字元,Bullet 1 字元,Bullet List 字元,清單段落1 字元"/>
    <w:link w:val="a5"/>
    <w:uiPriority w:val="34"/>
    <w:rsid w:val="00086041"/>
    <w:rPr>
      <w:rFonts w:ascii="Calibri" w:eastAsia="新細明體" w:hAnsi="Calibri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徐逸齡</dc:creator>
  <cp:keywords/>
  <dc:description/>
  <cp:lastModifiedBy>徐逸齡</cp:lastModifiedBy>
  <cp:revision>1</cp:revision>
  <dcterms:created xsi:type="dcterms:W3CDTF">2022-09-28T08:32:00Z</dcterms:created>
  <dcterms:modified xsi:type="dcterms:W3CDTF">2022-09-28T08:33:00Z</dcterms:modified>
</cp:coreProperties>
</file>