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49F" w:rsidRPr="00CC7515" w:rsidRDefault="00CC7515" w:rsidP="008D629D">
      <w:pPr>
        <w:widowControl/>
        <w:spacing w:line="400" w:lineRule="exact"/>
        <w:jc w:val="center"/>
        <w:rPr>
          <w:rFonts w:ascii="Arial" w:eastAsia="標楷體" w:hAnsi="Arial" w:cs="Arial"/>
          <w:b/>
          <w:sz w:val="28"/>
          <w:szCs w:val="28"/>
          <w:u w:val="single"/>
          <w:lang w:eastAsia="zh-TW"/>
        </w:rPr>
      </w:pPr>
      <w:r w:rsidRPr="00CC7515">
        <w:rPr>
          <w:rFonts w:ascii="Arial" w:eastAsia="標楷體" w:hAnsi="Arial" w:cs="Arial" w:hint="eastAsia"/>
          <w:b/>
          <w:sz w:val="28"/>
          <w:szCs w:val="28"/>
          <w:u w:val="single"/>
          <w:lang w:eastAsia="zh-TW"/>
        </w:rPr>
        <w:t>附表</w:t>
      </w:r>
      <w:r w:rsidR="00786FA8">
        <w:rPr>
          <w:rFonts w:ascii="Arial" w:eastAsia="標楷體" w:hAnsi="Arial" w:cs="Arial" w:hint="eastAsia"/>
          <w:b/>
          <w:sz w:val="28"/>
          <w:szCs w:val="28"/>
          <w:u w:val="single"/>
          <w:lang w:eastAsia="zh-TW"/>
        </w:rPr>
        <w:t>三十</w:t>
      </w:r>
      <w:r w:rsidR="00331D4A">
        <w:rPr>
          <w:rFonts w:ascii="Arial" w:eastAsia="標楷體" w:hAnsi="Arial" w:cs="Arial" w:hint="eastAsia"/>
          <w:b/>
          <w:sz w:val="28"/>
          <w:szCs w:val="28"/>
          <w:u w:val="single"/>
          <w:lang w:eastAsia="zh-TW"/>
        </w:rPr>
        <w:t>五</w:t>
      </w:r>
      <w:r w:rsidR="00CF41E9">
        <w:rPr>
          <w:rFonts w:ascii="新細明體" w:eastAsia="新細明體" w:hAnsi="新細明體" w:cs="Arial" w:hint="eastAsia"/>
          <w:b/>
          <w:sz w:val="28"/>
          <w:szCs w:val="28"/>
          <w:u w:val="single"/>
          <w:lang w:eastAsia="zh-TW"/>
        </w:rPr>
        <w:t>：</w:t>
      </w:r>
      <w:r w:rsidR="0002549F" w:rsidRPr="00CC7515">
        <w:rPr>
          <w:rFonts w:ascii="Arial" w:eastAsia="標楷體" w:hAnsi="Arial" w:cs="Arial"/>
          <w:b/>
          <w:sz w:val="28"/>
          <w:szCs w:val="28"/>
          <w:u w:val="single"/>
          <w:lang w:eastAsia="zh-TW"/>
        </w:rPr>
        <w:t>成人中風後之手臂</w:t>
      </w:r>
      <w:r w:rsidR="001D2876" w:rsidRPr="00CC7515">
        <w:rPr>
          <w:rFonts w:ascii="Arial" w:eastAsia="標楷體" w:hAnsi="Arial" w:cs="Arial" w:hint="eastAsia"/>
          <w:b/>
          <w:sz w:val="28"/>
          <w:szCs w:val="28"/>
          <w:u w:val="single"/>
          <w:lang w:eastAsia="zh-TW"/>
        </w:rPr>
        <w:t>或</w:t>
      </w:r>
      <w:r w:rsidR="00013174" w:rsidRPr="00CC7515">
        <w:rPr>
          <w:rFonts w:ascii="Arial" w:eastAsia="標楷體" w:hAnsi="Arial" w:cs="Arial"/>
          <w:b/>
          <w:sz w:val="28"/>
          <w:szCs w:val="28"/>
          <w:u w:val="single"/>
          <w:lang w:eastAsia="zh-TW"/>
        </w:rPr>
        <w:t>下肢</w:t>
      </w:r>
      <w:r w:rsidR="0002549F" w:rsidRPr="00CC7515">
        <w:rPr>
          <w:rFonts w:ascii="Arial" w:eastAsia="標楷體" w:hAnsi="Arial" w:cs="Arial"/>
          <w:b/>
          <w:sz w:val="28"/>
          <w:szCs w:val="28"/>
          <w:u w:val="single"/>
          <w:lang w:eastAsia="zh-TW"/>
        </w:rPr>
        <w:t>痙攣</w:t>
      </w:r>
      <w:r w:rsidR="0002549F" w:rsidRPr="00CC7515">
        <w:rPr>
          <w:rFonts w:ascii="Arial" w:eastAsia="標楷體" w:hAnsi="Arial" w:cs="Arial"/>
          <w:b/>
          <w:sz w:val="28"/>
          <w:szCs w:val="28"/>
          <w:u w:val="single"/>
          <w:lang w:eastAsia="zh-TW"/>
        </w:rPr>
        <w:t xml:space="preserve"> </w:t>
      </w:r>
    </w:p>
    <w:p w:rsidR="0002549F" w:rsidRPr="00003C1A" w:rsidRDefault="007D4A24" w:rsidP="008D629D">
      <w:pPr>
        <w:widowControl/>
        <w:spacing w:line="400" w:lineRule="exact"/>
        <w:jc w:val="center"/>
        <w:rPr>
          <w:rFonts w:ascii="Arial" w:eastAsia="標楷體" w:hAnsi="Arial" w:cs="Arial"/>
          <w:b/>
          <w:bCs/>
          <w:color w:val="000000"/>
          <w:sz w:val="28"/>
          <w:szCs w:val="28"/>
          <w:u w:val="single"/>
          <w:lang w:eastAsia="zh-TW"/>
        </w:rPr>
      </w:pPr>
      <w:r>
        <w:rPr>
          <w:rFonts w:ascii="Arial" w:eastAsia="標楷體" w:hAnsi="Arial" w:cs="Arial"/>
          <w:b/>
          <w:bCs/>
          <w:color w:val="000000"/>
          <w:sz w:val="28"/>
          <w:szCs w:val="28"/>
          <w:u w:val="single"/>
          <w:lang w:eastAsia="zh-TW"/>
        </w:rPr>
        <w:t>肉毒</w:t>
      </w:r>
      <w:r w:rsidR="00CF41E9">
        <w:rPr>
          <w:rFonts w:ascii="Arial" w:eastAsia="標楷體" w:hAnsi="Arial" w:cs="Arial" w:hint="eastAsia"/>
          <w:b/>
          <w:bCs/>
          <w:color w:val="000000"/>
          <w:sz w:val="28"/>
          <w:szCs w:val="28"/>
          <w:u w:val="single"/>
          <w:lang w:eastAsia="zh-TW"/>
        </w:rPr>
        <w:t>桿</w:t>
      </w:r>
      <w:r>
        <w:rPr>
          <w:rFonts w:ascii="Arial" w:eastAsia="標楷體" w:hAnsi="Arial" w:cs="Arial"/>
          <w:b/>
          <w:bCs/>
          <w:color w:val="000000"/>
          <w:sz w:val="28"/>
          <w:szCs w:val="28"/>
          <w:u w:val="single"/>
          <w:lang w:eastAsia="zh-TW"/>
        </w:rPr>
        <w:t>菌素</w:t>
      </w:r>
      <w:r w:rsidR="00003C1A" w:rsidRPr="00003C1A">
        <w:rPr>
          <w:rFonts w:ascii="Arial" w:eastAsia="標楷體" w:hAnsi="Arial" w:cs="Arial" w:hint="eastAsia"/>
          <w:b/>
          <w:bCs/>
          <w:color w:val="000000"/>
          <w:sz w:val="28"/>
          <w:szCs w:val="28"/>
          <w:u w:val="single"/>
          <w:lang w:eastAsia="zh-TW"/>
        </w:rPr>
        <w:t>再次申請</w:t>
      </w:r>
      <w:r w:rsidR="0002549F" w:rsidRPr="00003C1A">
        <w:rPr>
          <w:rFonts w:ascii="Arial" w:eastAsia="標楷體" w:hAnsi="Arial" w:cs="Arial"/>
          <w:b/>
          <w:bCs/>
          <w:color w:val="000000"/>
          <w:sz w:val="28"/>
          <w:szCs w:val="28"/>
          <w:u w:val="single"/>
          <w:lang w:eastAsia="zh-TW"/>
        </w:rPr>
        <w:t>治療效果評估表</w:t>
      </w:r>
    </w:p>
    <w:p w:rsidR="004345F8" w:rsidRDefault="004345F8" w:rsidP="00003C1A">
      <w:pPr>
        <w:pStyle w:val="a3"/>
        <w:tabs>
          <w:tab w:val="left" w:pos="2356"/>
          <w:tab w:val="left" w:pos="2552"/>
          <w:tab w:val="left" w:pos="3325"/>
        </w:tabs>
        <w:spacing w:before="0" w:line="306" w:lineRule="exact"/>
        <w:ind w:left="20" w:firstLineChars="50" w:firstLine="114"/>
        <w:rPr>
          <w:rFonts w:ascii="Arial" w:eastAsia="標楷體" w:hAnsi="Arial" w:cs="Arial"/>
          <w:color w:val="221815"/>
          <w:w w:val="95"/>
          <w:lang w:eastAsia="zh-TW"/>
        </w:rPr>
      </w:pPr>
      <w:r w:rsidRPr="00662C67">
        <w:rPr>
          <w:rFonts w:ascii="Arial" w:eastAsia="標楷體" w:hAnsi="Arial" w:cs="Arial"/>
          <w:color w:val="221815"/>
          <w:w w:val="95"/>
          <w:lang w:eastAsia="zh-TW"/>
        </w:rPr>
        <w:t>姓名</w:t>
      </w:r>
      <w:r w:rsidRPr="00662C67">
        <w:rPr>
          <w:rFonts w:ascii="Arial" w:eastAsia="標楷體" w:hAnsi="Arial" w:cs="Arial"/>
          <w:color w:val="221815"/>
          <w:w w:val="95"/>
          <w:u w:val="single" w:color="221815"/>
          <w:lang w:eastAsia="zh-TW"/>
        </w:rPr>
        <w:t xml:space="preserve">         </w:t>
      </w:r>
      <w:r w:rsidR="00DC091F">
        <w:rPr>
          <w:rFonts w:ascii="Arial" w:eastAsia="標楷體" w:hAnsi="Arial" w:cs="Arial" w:hint="eastAsia"/>
          <w:color w:val="221815"/>
          <w:w w:val="95"/>
          <w:u w:val="single" w:color="221815"/>
          <w:lang w:eastAsia="zh-TW"/>
        </w:rPr>
        <w:t xml:space="preserve"> </w:t>
      </w:r>
      <w:r w:rsidRPr="00662C67">
        <w:rPr>
          <w:rFonts w:ascii="Arial" w:eastAsia="標楷體" w:hAnsi="Arial" w:cs="Arial"/>
          <w:color w:val="221815"/>
          <w:w w:val="95"/>
          <w:u w:val="single" w:color="221815"/>
          <w:lang w:eastAsia="zh-TW"/>
        </w:rPr>
        <w:t xml:space="preserve">    </w:t>
      </w:r>
      <w:r w:rsidR="00003C1A">
        <w:rPr>
          <w:rFonts w:ascii="Arial" w:eastAsia="標楷體" w:hAnsi="Arial" w:cs="Arial" w:hint="eastAsia"/>
          <w:color w:val="221815"/>
          <w:lang w:eastAsia="zh-TW"/>
        </w:rPr>
        <w:t>病歷號碼</w:t>
      </w:r>
      <w:r w:rsidRPr="00662C67">
        <w:rPr>
          <w:rFonts w:ascii="Arial" w:eastAsia="標楷體" w:hAnsi="Arial" w:cs="Arial"/>
          <w:color w:val="221815"/>
          <w:w w:val="95"/>
          <w:u w:val="single" w:color="221815"/>
          <w:lang w:eastAsia="zh-TW"/>
        </w:rPr>
        <w:t xml:space="preserve">             </w:t>
      </w:r>
      <w:r w:rsidRPr="00662C67">
        <w:rPr>
          <w:rFonts w:ascii="Arial" w:eastAsia="標楷體" w:hAnsi="Arial" w:cs="Arial"/>
          <w:color w:val="221815"/>
          <w:lang w:eastAsia="zh-TW"/>
        </w:rPr>
        <w:t xml:space="preserve"> </w:t>
      </w:r>
      <w:r w:rsidRPr="00662C67">
        <w:rPr>
          <w:rFonts w:ascii="Arial" w:eastAsia="標楷體" w:hAnsi="Arial" w:cs="Arial"/>
          <w:color w:val="221815"/>
          <w:lang w:eastAsia="zh-TW"/>
        </w:rPr>
        <w:t>一年</w:t>
      </w:r>
      <w:r w:rsidR="00003C1A">
        <w:rPr>
          <w:rFonts w:ascii="Arial" w:eastAsia="標楷體" w:hAnsi="Arial" w:cs="Arial" w:hint="eastAsia"/>
          <w:color w:val="221815"/>
          <w:lang w:eastAsia="zh-TW"/>
        </w:rPr>
        <w:t>施打</w:t>
      </w:r>
      <w:r w:rsidRPr="00662C67">
        <w:rPr>
          <w:rFonts w:ascii="Arial" w:eastAsia="標楷體" w:hAnsi="Arial" w:cs="Arial"/>
          <w:color w:val="221815"/>
          <w:lang w:eastAsia="zh-TW"/>
        </w:rPr>
        <w:t>總劑量：</w:t>
      </w:r>
      <w:r w:rsidR="009E757F">
        <w:rPr>
          <w:rFonts w:ascii="Arial" w:eastAsia="標楷體" w:hAnsi="Arial" w:cs="Arial" w:hint="eastAsia"/>
          <w:color w:val="221815"/>
          <w:lang w:eastAsia="zh-TW"/>
        </w:rPr>
        <w:t xml:space="preserve"> </w:t>
      </w:r>
      <w:r w:rsidR="00003C1A" w:rsidRPr="00003C1A">
        <w:rPr>
          <w:rFonts w:ascii="Arial" w:eastAsia="標楷體" w:hAnsi="Arial" w:cs="Arial"/>
          <w:szCs w:val="28"/>
          <w:lang w:eastAsia="zh-TW"/>
        </w:rPr>
        <w:t>手臂</w:t>
      </w:r>
      <w:r w:rsidR="00003C1A" w:rsidRPr="00662C67">
        <w:rPr>
          <w:rFonts w:ascii="Arial" w:eastAsia="標楷體" w:hAnsi="Arial" w:cs="Arial"/>
          <w:color w:val="221815"/>
          <w:w w:val="95"/>
          <w:u w:val="single" w:color="221815"/>
          <w:lang w:eastAsia="zh-TW"/>
        </w:rPr>
        <w:t xml:space="preserve">     </w:t>
      </w:r>
      <w:r w:rsidR="009E757F">
        <w:rPr>
          <w:rFonts w:ascii="Arial" w:eastAsia="標楷體" w:hAnsi="Arial" w:cs="Arial"/>
          <w:color w:val="221815"/>
          <w:w w:val="95"/>
          <w:u w:val="single" w:color="221815"/>
          <w:lang w:eastAsia="zh-TW"/>
        </w:rPr>
        <w:t xml:space="preserve"> </w:t>
      </w:r>
      <w:r w:rsidR="00003C1A" w:rsidRPr="00662C67">
        <w:rPr>
          <w:rFonts w:ascii="Arial" w:eastAsia="標楷體" w:hAnsi="Arial" w:cs="Arial"/>
          <w:color w:val="221815"/>
          <w:w w:val="95"/>
          <w:lang w:eastAsia="zh-TW"/>
        </w:rPr>
        <w:t>unit</w:t>
      </w:r>
      <w:r w:rsidR="009E757F">
        <w:rPr>
          <w:rFonts w:ascii="Arial" w:eastAsia="標楷體" w:hAnsi="Arial" w:cs="Arial"/>
          <w:color w:val="221815"/>
          <w:w w:val="95"/>
          <w:lang w:eastAsia="zh-TW"/>
        </w:rPr>
        <w:t>s</w:t>
      </w:r>
      <w:r w:rsidR="00003C1A">
        <w:rPr>
          <w:rFonts w:ascii="Arial" w:eastAsia="標楷體" w:hAnsi="Arial" w:cs="Arial"/>
          <w:color w:val="221815"/>
          <w:w w:val="95"/>
          <w:lang w:eastAsia="zh-TW"/>
        </w:rPr>
        <w:t>,</w:t>
      </w:r>
      <w:r w:rsidR="009E757F">
        <w:rPr>
          <w:rFonts w:ascii="Arial" w:eastAsia="標楷體" w:hAnsi="Arial" w:cs="Arial"/>
          <w:color w:val="221815"/>
          <w:w w:val="95"/>
          <w:lang w:eastAsia="zh-TW"/>
        </w:rPr>
        <w:t xml:space="preserve"> </w:t>
      </w:r>
      <w:r w:rsidR="00003C1A" w:rsidRPr="00003C1A">
        <w:rPr>
          <w:rFonts w:ascii="Arial" w:eastAsia="標楷體" w:hAnsi="Arial" w:cs="Arial"/>
          <w:szCs w:val="28"/>
          <w:lang w:eastAsia="zh-TW"/>
        </w:rPr>
        <w:t>下肢</w:t>
      </w:r>
      <w:r w:rsidR="00003C1A" w:rsidRPr="00662C67">
        <w:rPr>
          <w:rFonts w:ascii="Arial" w:eastAsia="標楷體" w:hAnsi="Arial" w:cs="Arial"/>
          <w:color w:val="221815"/>
          <w:w w:val="95"/>
          <w:u w:val="single" w:color="221815"/>
          <w:lang w:eastAsia="zh-TW"/>
        </w:rPr>
        <w:t xml:space="preserve">       </w:t>
      </w:r>
      <w:r w:rsidR="00003C1A" w:rsidRPr="00662C67">
        <w:rPr>
          <w:rFonts w:ascii="Arial" w:eastAsia="標楷體" w:hAnsi="Arial" w:cs="Arial"/>
          <w:color w:val="221815"/>
          <w:w w:val="95"/>
          <w:lang w:eastAsia="zh-TW"/>
        </w:rPr>
        <w:t>unit</w:t>
      </w:r>
      <w:r w:rsidR="009E757F">
        <w:rPr>
          <w:rFonts w:ascii="Arial" w:eastAsia="標楷體" w:hAnsi="Arial" w:cs="Arial"/>
          <w:color w:val="221815"/>
          <w:w w:val="95"/>
          <w:lang w:eastAsia="zh-TW"/>
        </w:rPr>
        <w:t>s</w:t>
      </w:r>
    </w:p>
    <w:p w:rsidR="00A02ED1" w:rsidRPr="007D4A24" w:rsidRDefault="00A02ED1" w:rsidP="00003C1A">
      <w:pPr>
        <w:pStyle w:val="a3"/>
        <w:tabs>
          <w:tab w:val="left" w:pos="2356"/>
          <w:tab w:val="left" w:pos="2552"/>
          <w:tab w:val="left" w:pos="3325"/>
        </w:tabs>
        <w:spacing w:before="0" w:line="306" w:lineRule="exact"/>
        <w:ind w:left="20" w:firstLineChars="50" w:firstLine="114"/>
        <w:rPr>
          <w:rFonts w:eastAsia="標楷體"/>
          <w:lang w:eastAsia="zh-TW"/>
        </w:rPr>
      </w:pPr>
      <w:r>
        <w:rPr>
          <w:rFonts w:ascii="Arial" w:eastAsia="標楷體" w:hAnsi="Arial" w:cs="Arial"/>
          <w:color w:val="221815"/>
          <w:w w:val="95"/>
          <w:lang w:eastAsia="zh-TW"/>
        </w:rPr>
        <w:t>注射部位</w:t>
      </w:r>
      <w:r>
        <w:rPr>
          <w:rFonts w:ascii="Arial" w:eastAsia="標楷體" w:hAnsi="Arial" w:cs="Arial" w:hint="eastAsia"/>
          <w:color w:val="221815"/>
          <w:w w:val="95"/>
          <w:lang w:eastAsia="zh-TW"/>
        </w:rPr>
        <w:t xml:space="preserve"> </w:t>
      </w:r>
      <w:r>
        <w:rPr>
          <w:rFonts w:ascii="標楷體" w:eastAsia="標楷體" w:hAnsi="標楷體" w:cs="Arial" w:hint="eastAsia"/>
          <w:color w:val="221815"/>
          <w:w w:val="95"/>
          <w:lang w:eastAsia="zh-TW"/>
        </w:rPr>
        <w:t>□</w:t>
      </w:r>
      <w:r>
        <w:rPr>
          <w:rFonts w:ascii="Arial" w:eastAsia="標楷體" w:hAnsi="Arial" w:cs="Arial" w:hint="eastAsia"/>
          <w:color w:val="221815"/>
          <w:w w:val="95"/>
          <w:lang w:eastAsia="zh-TW"/>
        </w:rPr>
        <w:t>左側</w:t>
      </w:r>
      <w:r>
        <w:rPr>
          <w:rFonts w:ascii="Arial" w:eastAsia="標楷體" w:hAnsi="Arial" w:cs="Arial" w:hint="eastAsia"/>
          <w:color w:val="221815"/>
          <w:w w:val="95"/>
          <w:lang w:eastAsia="zh-TW"/>
        </w:rPr>
        <w:t xml:space="preserve"> </w:t>
      </w:r>
      <w:r>
        <w:rPr>
          <w:rFonts w:ascii="標楷體" w:eastAsia="標楷體" w:hAnsi="標楷體" w:cs="Arial" w:hint="eastAsia"/>
          <w:color w:val="221815"/>
          <w:w w:val="95"/>
          <w:lang w:eastAsia="zh-TW"/>
        </w:rPr>
        <w:t>□</w:t>
      </w:r>
      <w:r>
        <w:rPr>
          <w:rFonts w:ascii="Arial" w:eastAsia="標楷體" w:hAnsi="Arial" w:cs="Arial" w:hint="eastAsia"/>
          <w:color w:val="221815"/>
          <w:w w:val="95"/>
          <w:lang w:eastAsia="zh-TW"/>
        </w:rPr>
        <w:t>右側</w:t>
      </w:r>
      <w:r>
        <w:rPr>
          <w:rFonts w:ascii="Arial" w:eastAsia="標楷體" w:hAnsi="Arial" w:cs="Arial" w:hint="eastAsia"/>
          <w:color w:val="221815"/>
          <w:w w:val="95"/>
          <w:lang w:eastAsia="zh-TW"/>
        </w:rPr>
        <w:t xml:space="preserve"> </w:t>
      </w:r>
      <w:r>
        <w:rPr>
          <w:rFonts w:ascii="標楷體" w:eastAsia="標楷體" w:hAnsi="標楷體" w:cs="Arial" w:hint="eastAsia"/>
          <w:color w:val="221815"/>
          <w:w w:val="95"/>
          <w:lang w:eastAsia="zh-TW"/>
        </w:rPr>
        <w:t>□</w:t>
      </w:r>
      <w:r>
        <w:rPr>
          <w:rFonts w:ascii="Arial" w:eastAsia="標楷體" w:hAnsi="Arial" w:cs="Arial" w:hint="eastAsia"/>
          <w:color w:val="221815"/>
          <w:w w:val="95"/>
          <w:lang w:eastAsia="zh-TW"/>
        </w:rPr>
        <w:t>上肢</w:t>
      </w:r>
      <w:r>
        <w:rPr>
          <w:rFonts w:ascii="Arial" w:eastAsia="標楷體" w:hAnsi="Arial" w:cs="Arial" w:hint="eastAsia"/>
          <w:color w:val="221815"/>
          <w:w w:val="95"/>
          <w:lang w:eastAsia="zh-TW"/>
        </w:rPr>
        <w:t xml:space="preserve"> </w:t>
      </w:r>
      <w:r>
        <w:rPr>
          <w:rFonts w:ascii="標楷體" w:eastAsia="標楷體" w:hAnsi="標楷體" w:cs="Arial" w:hint="eastAsia"/>
          <w:color w:val="221815"/>
          <w:w w:val="95"/>
          <w:lang w:eastAsia="zh-TW"/>
        </w:rPr>
        <w:t>□</w:t>
      </w:r>
      <w:r>
        <w:rPr>
          <w:rFonts w:ascii="Arial" w:eastAsia="標楷體" w:hAnsi="Arial" w:cs="Arial" w:hint="eastAsia"/>
          <w:color w:val="221815"/>
          <w:w w:val="95"/>
          <w:lang w:eastAsia="zh-TW"/>
        </w:rPr>
        <w:t>下肢</w:t>
      </w:r>
      <w:r w:rsidR="007D4A24">
        <w:rPr>
          <w:rFonts w:ascii="Arial" w:eastAsia="標楷體" w:hAnsi="Arial" w:cs="Arial" w:hint="eastAsia"/>
          <w:color w:val="221815"/>
          <w:w w:val="95"/>
          <w:lang w:eastAsia="zh-TW"/>
        </w:rPr>
        <w:t xml:space="preserve">   </w:t>
      </w:r>
      <w:r w:rsidR="007D4A24">
        <w:rPr>
          <w:rFonts w:ascii="Arial" w:eastAsia="標楷體" w:hAnsi="Arial" w:cs="Arial" w:hint="eastAsia"/>
          <w:color w:val="221815"/>
          <w:w w:val="95"/>
          <w:lang w:eastAsia="zh-TW"/>
        </w:rPr>
        <w:t>注射藥物</w:t>
      </w:r>
      <w:r w:rsidR="007D4A24">
        <w:rPr>
          <w:rFonts w:ascii="Arial" w:eastAsia="標楷體" w:hAnsi="Arial" w:cs="Arial" w:hint="eastAsia"/>
          <w:color w:val="221815"/>
          <w:w w:val="95"/>
          <w:lang w:eastAsia="zh-TW"/>
        </w:rPr>
        <w:t xml:space="preserve"> </w:t>
      </w:r>
      <w:r w:rsidR="007D4A24">
        <w:rPr>
          <w:rFonts w:ascii="標楷體" w:eastAsia="標楷體" w:hAnsi="標楷體" w:cs="Arial" w:hint="eastAsia"/>
          <w:color w:val="221815"/>
          <w:w w:val="95"/>
          <w:lang w:eastAsia="zh-TW"/>
        </w:rPr>
        <w:t xml:space="preserve">□ </w:t>
      </w:r>
      <w:r w:rsidR="007D4A24" w:rsidRPr="007D4A24">
        <w:rPr>
          <w:rFonts w:eastAsia="標楷體"/>
          <w:color w:val="221815"/>
          <w:w w:val="95"/>
          <w:lang w:eastAsia="zh-TW"/>
        </w:rPr>
        <w:t>Botox</w:t>
      </w:r>
      <w:r w:rsidR="007D4A24">
        <w:rPr>
          <w:rFonts w:ascii="標楷體" w:eastAsia="標楷體" w:hAnsi="標楷體" w:cs="Arial"/>
          <w:color w:val="221815"/>
          <w:w w:val="95"/>
          <w:lang w:eastAsia="zh-TW"/>
        </w:rPr>
        <w:t xml:space="preserve">   </w:t>
      </w:r>
      <w:r w:rsidR="007D4A24">
        <w:rPr>
          <w:rFonts w:ascii="標楷體" w:eastAsia="標楷體" w:hAnsi="標楷體" w:cs="Arial" w:hint="eastAsia"/>
          <w:color w:val="221815"/>
          <w:w w:val="95"/>
          <w:lang w:eastAsia="zh-TW"/>
        </w:rPr>
        <w:t xml:space="preserve">□ </w:t>
      </w:r>
      <w:proofErr w:type="spellStart"/>
      <w:r w:rsidR="007D4A24" w:rsidRPr="007D4A24">
        <w:rPr>
          <w:rFonts w:eastAsia="標楷體"/>
          <w:color w:val="221815"/>
          <w:w w:val="95"/>
          <w:lang w:eastAsia="zh-TW"/>
        </w:rPr>
        <w:t>Dysport</w:t>
      </w:r>
      <w:proofErr w:type="spellEnd"/>
    </w:p>
    <w:tbl>
      <w:tblPr>
        <w:tblW w:w="501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787"/>
        <w:gridCol w:w="3134"/>
        <w:gridCol w:w="1246"/>
        <w:gridCol w:w="1207"/>
        <w:gridCol w:w="1207"/>
        <w:gridCol w:w="475"/>
        <w:gridCol w:w="477"/>
        <w:gridCol w:w="711"/>
      </w:tblGrid>
      <w:tr w:rsidR="002B2A5E" w:rsidRPr="007D4A24" w:rsidTr="007A1C6B">
        <w:trPr>
          <w:trHeight w:val="262"/>
        </w:trPr>
        <w:tc>
          <w:tcPr>
            <w:tcW w:w="172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jc w:val="center"/>
              <w:rPr>
                <w:rFonts w:eastAsia="標楷體"/>
                <w:color w:val="000000"/>
                <w:lang w:eastAsia="zh-TW"/>
              </w:rPr>
            </w:pPr>
            <w:proofErr w:type="gramStart"/>
            <w:r w:rsidRPr="007D4A24">
              <w:rPr>
                <w:rFonts w:eastAsia="標楷體"/>
                <w:b/>
                <w:bCs/>
                <w:color w:val="000000"/>
                <w:lang w:eastAsia="zh-TW"/>
              </w:rPr>
              <w:t>Upper  Limb</w:t>
            </w:r>
            <w:proofErr w:type="gramEnd"/>
            <w:r w:rsidRPr="007D4A24">
              <w:rPr>
                <w:rFonts w:eastAsia="標楷體"/>
                <w:color w:val="000000"/>
                <w:lang w:eastAsia="zh-TW"/>
              </w:rPr>
              <w:t xml:space="preserve"> </w:t>
            </w:r>
          </w:p>
        </w:tc>
        <w:tc>
          <w:tcPr>
            <w:tcW w:w="842" w:type="pct"/>
            <w:vMerge w:val="restart"/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221815"/>
                <w:lang w:eastAsia="zh-TW"/>
              </w:rPr>
            </w:pPr>
            <w:r w:rsidRPr="007D4A24">
              <w:rPr>
                <w:rFonts w:eastAsia="標楷體"/>
                <w:color w:val="221815"/>
                <w:lang w:eastAsia="zh-TW"/>
              </w:rPr>
              <w:t>Clinical Pattern</w:t>
            </w:r>
          </w:p>
        </w:tc>
        <w:tc>
          <w:tcPr>
            <w:tcW w:w="1477" w:type="pct"/>
            <w:vMerge w:val="restart"/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221815"/>
                <w:lang w:eastAsia="zh-TW"/>
              </w:rPr>
            </w:pPr>
            <w:r w:rsidRPr="007D4A24">
              <w:rPr>
                <w:rFonts w:eastAsia="標楷體"/>
                <w:color w:val="221815"/>
                <w:lang w:eastAsia="zh-TW"/>
              </w:rPr>
              <w:t>Potential Muscle involved</w:t>
            </w:r>
          </w:p>
        </w:tc>
        <w:tc>
          <w:tcPr>
            <w:tcW w:w="587" w:type="pct"/>
            <w:vMerge w:val="restart"/>
            <w:vAlign w:val="center"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jc w:val="center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color w:val="070002"/>
              </w:rPr>
              <w:t>Modified</w:t>
            </w:r>
            <w:r w:rsidRPr="007D4A24">
              <w:rPr>
                <w:rFonts w:eastAsiaTheme="minorEastAsia"/>
                <w:color w:val="070002"/>
                <w:lang w:eastAsia="zh-TW"/>
              </w:rPr>
              <w:t xml:space="preserve"> </w:t>
            </w:r>
            <w:r w:rsidRPr="007D4A24">
              <w:rPr>
                <w:color w:val="070002"/>
              </w:rPr>
              <w:t>As</w:t>
            </w:r>
            <w:r w:rsidR="00155961">
              <w:rPr>
                <w:rFonts w:eastAsiaTheme="minorEastAsia" w:hint="eastAsia"/>
                <w:color w:val="070002"/>
                <w:lang w:eastAsia="zh-TW"/>
              </w:rPr>
              <w:t>h</w:t>
            </w:r>
            <w:r w:rsidRPr="007D4A24">
              <w:rPr>
                <w:color w:val="070002"/>
              </w:rPr>
              <w:t>worth Scale</w:t>
            </w:r>
            <w:r w:rsidRPr="007D4A24">
              <w:rPr>
                <w:rFonts w:eastAsia="標楷體"/>
                <w:color w:val="000000"/>
                <w:lang w:eastAsia="zh-TW"/>
              </w:rPr>
              <w:t xml:space="preserve"> </w:t>
            </w:r>
          </w:p>
          <w:p w:rsidR="002B2A5E" w:rsidRPr="007D4A24" w:rsidRDefault="00FA0519" w:rsidP="003F1927">
            <w:pPr>
              <w:widowControl/>
              <w:autoSpaceDE/>
              <w:autoSpaceDN/>
              <w:spacing w:line="300" w:lineRule="exact"/>
              <w:jc w:val="center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(</w:t>
            </w:r>
            <w:r w:rsidRPr="007D4A24">
              <w:rPr>
                <w:rFonts w:eastAsia="標楷體"/>
                <w:color w:val="000000"/>
                <w:lang w:eastAsia="zh-TW"/>
              </w:rPr>
              <w:t>注射相關</w:t>
            </w:r>
          </w:p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jc w:val="center"/>
              <w:rPr>
                <w:color w:val="070002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部位必填</w:t>
            </w:r>
            <w:r w:rsidRPr="007D4A24">
              <w:rPr>
                <w:rFonts w:eastAsia="標楷體"/>
                <w:color w:val="000000"/>
                <w:lang w:eastAsia="zh-TW"/>
              </w:rPr>
              <w:t>)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jc w:val="center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 xml:space="preserve">ROM (R1/R2) </w:t>
            </w:r>
          </w:p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jc w:val="center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(</w:t>
            </w:r>
            <w:r w:rsidRPr="007D4A24">
              <w:rPr>
                <w:rFonts w:eastAsia="標楷體"/>
                <w:color w:val="000000"/>
                <w:lang w:eastAsia="zh-TW"/>
              </w:rPr>
              <w:t>依需要填寫</w:t>
            </w:r>
            <w:r w:rsidRPr="007D4A24">
              <w:rPr>
                <w:rFonts w:eastAsia="標楷體"/>
                <w:color w:val="000000"/>
                <w:lang w:eastAsia="zh-TW"/>
              </w:rPr>
              <w:t>)</w:t>
            </w:r>
          </w:p>
        </w:tc>
        <w:tc>
          <w:tcPr>
            <w:tcW w:w="449" w:type="pct"/>
            <w:gridSpan w:val="2"/>
            <w:shd w:val="clear" w:color="auto" w:fill="auto"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jc w:val="center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val="zh-TW" w:eastAsia="zh-TW"/>
              </w:rPr>
              <w:t>是否改善</w:t>
            </w:r>
          </w:p>
        </w:tc>
        <w:tc>
          <w:tcPr>
            <w:tcW w:w="335" w:type="pct"/>
            <w:vMerge w:val="restart"/>
            <w:vAlign w:val="center"/>
          </w:tcPr>
          <w:p w:rsidR="00FA0519" w:rsidRPr="007D4A24" w:rsidRDefault="007D4A24" w:rsidP="00FA0519">
            <w:pPr>
              <w:widowControl/>
              <w:autoSpaceDE/>
              <w:autoSpaceDN/>
              <w:spacing w:line="300" w:lineRule="exact"/>
              <w:jc w:val="center"/>
              <w:rPr>
                <w:rFonts w:eastAsia="標楷體"/>
                <w:color w:val="000000"/>
                <w:lang w:val="zh-TW" w:eastAsia="zh-TW"/>
              </w:rPr>
            </w:pPr>
            <w:r w:rsidRPr="007D4A24">
              <w:rPr>
                <w:rFonts w:eastAsia="標楷體"/>
                <w:color w:val="000000"/>
                <w:lang w:val="zh-TW" w:eastAsia="zh-TW"/>
              </w:rPr>
              <w:t>擬</w:t>
            </w:r>
            <w:r w:rsidR="00FA0519" w:rsidRPr="007D4A24">
              <w:rPr>
                <w:rFonts w:eastAsia="標楷體"/>
                <w:color w:val="000000"/>
                <w:lang w:val="zh-TW" w:eastAsia="zh-TW"/>
              </w:rPr>
              <w:t>注射</w:t>
            </w:r>
            <w:r w:rsidRPr="007D4A24">
              <w:rPr>
                <w:rFonts w:eastAsia="標楷體"/>
                <w:color w:val="000000"/>
                <w:lang w:val="zh-TW" w:eastAsia="zh-TW"/>
              </w:rPr>
              <w:t>劑量</w:t>
            </w:r>
            <w:r w:rsidR="00FA0519" w:rsidRPr="007D4A24">
              <w:rPr>
                <w:rFonts w:eastAsia="標楷體"/>
                <w:color w:val="000000"/>
                <w:lang w:val="zh-TW" w:eastAsia="zh-TW"/>
              </w:rPr>
              <w:t>(units)</w:t>
            </w:r>
          </w:p>
        </w:tc>
      </w:tr>
      <w:tr w:rsidR="00FA0519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842" w:type="pct"/>
            <w:vMerge/>
            <w:tcBorders>
              <w:bottom w:val="single" w:sz="8" w:space="0" w:color="auto"/>
            </w:tcBorders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221815"/>
                <w:lang w:eastAsia="zh-TW"/>
              </w:rPr>
            </w:pPr>
          </w:p>
        </w:tc>
        <w:tc>
          <w:tcPr>
            <w:tcW w:w="1477" w:type="pct"/>
            <w:vMerge/>
            <w:tcBorders>
              <w:bottom w:val="single" w:sz="8" w:space="0" w:color="auto"/>
            </w:tcBorders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221815"/>
                <w:lang w:eastAsia="zh-TW"/>
              </w:rPr>
            </w:pPr>
          </w:p>
        </w:tc>
        <w:tc>
          <w:tcPr>
            <w:tcW w:w="587" w:type="pct"/>
            <w:vMerge/>
            <w:tcBorders>
              <w:bottom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jc w:val="center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A5E" w:rsidRPr="007D4A24" w:rsidRDefault="00FA0519" w:rsidP="003F1927">
            <w:pPr>
              <w:widowControl/>
              <w:autoSpaceDE/>
              <w:autoSpaceDN/>
              <w:spacing w:line="300" w:lineRule="exact"/>
              <w:jc w:val="center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 xml:space="preserve">Initial </w:t>
            </w:r>
          </w:p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jc w:val="center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 xml:space="preserve">Angle </w:t>
            </w:r>
          </w:p>
        </w:tc>
        <w:tc>
          <w:tcPr>
            <w:tcW w:w="569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2A5E" w:rsidRPr="007D4A24" w:rsidRDefault="00FA0519" w:rsidP="003F1927">
            <w:pPr>
              <w:widowControl/>
              <w:autoSpaceDE/>
              <w:autoSpaceDN/>
              <w:spacing w:line="300" w:lineRule="exact"/>
              <w:jc w:val="center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 xml:space="preserve">Review </w:t>
            </w:r>
          </w:p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jc w:val="center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 xml:space="preserve">Angle </w:t>
            </w:r>
          </w:p>
        </w:tc>
        <w:tc>
          <w:tcPr>
            <w:tcW w:w="224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jc w:val="center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val="zh-TW" w:eastAsia="zh-TW"/>
              </w:rPr>
              <w:t>是</w:t>
            </w:r>
          </w:p>
        </w:tc>
        <w:tc>
          <w:tcPr>
            <w:tcW w:w="225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jc w:val="center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val="zh-TW" w:eastAsia="zh-TW"/>
              </w:rPr>
              <w:t>否</w:t>
            </w:r>
          </w:p>
        </w:tc>
        <w:tc>
          <w:tcPr>
            <w:tcW w:w="335" w:type="pct"/>
            <w:vMerge/>
            <w:tcBorders>
              <w:bottom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jc w:val="center"/>
              <w:rPr>
                <w:rFonts w:eastAsia="標楷體"/>
                <w:color w:val="000000"/>
                <w:lang w:val="zh-TW"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842" w:type="pct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Adducted/ Internally Rotated Shoulder</w:t>
            </w:r>
          </w:p>
        </w:tc>
        <w:tc>
          <w:tcPr>
            <w:tcW w:w="14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221815"/>
                <w:lang w:eastAsia="zh-TW"/>
              </w:rPr>
            </w:pPr>
            <w:r w:rsidRPr="007D4A24">
              <w:rPr>
                <w:rFonts w:eastAsia="標楷體"/>
                <w:color w:val="221815"/>
                <w:lang w:eastAsia="zh-TW"/>
              </w:rPr>
              <w:t>Pectoralis complex</w:t>
            </w: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842" w:type="pct"/>
            <w:vMerge/>
            <w:tcBorders>
              <w:right w:val="single" w:sz="8" w:space="0" w:color="auto"/>
            </w:tcBorders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Latissimus dorsi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842" w:type="pct"/>
            <w:vMerge/>
            <w:tcBorders>
              <w:right w:val="single" w:sz="8" w:space="0" w:color="auto"/>
            </w:tcBorders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Teres major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842" w:type="pct"/>
            <w:vMerge/>
            <w:tcBorders>
              <w:right w:val="single" w:sz="8" w:space="0" w:color="auto"/>
            </w:tcBorders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Subscapularis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842" w:type="pct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Flexed Elbow</w:t>
            </w:r>
          </w:p>
        </w:tc>
        <w:tc>
          <w:tcPr>
            <w:tcW w:w="14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Brachioradialis</w:t>
            </w: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842" w:type="pct"/>
            <w:vMerge/>
            <w:tcBorders>
              <w:right w:val="single" w:sz="8" w:space="0" w:color="auto"/>
            </w:tcBorders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Biceps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842" w:type="pct"/>
            <w:vMerge/>
            <w:tcBorders>
              <w:right w:val="single" w:sz="8" w:space="0" w:color="auto"/>
            </w:tcBorders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Brachialis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842" w:type="pct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Pronated Forearm</w:t>
            </w:r>
          </w:p>
        </w:tc>
        <w:tc>
          <w:tcPr>
            <w:tcW w:w="14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Pronator quadratus</w:t>
            </w: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842" w:type="pct"/>
            <w:vMerge/>
            <w:tcBorders>
              <w:right w:val="single" w:sz="8" w:space="0" w:color="auto"/>
            </w:tcBorders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Pronator teres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842" w:type="pct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Flexed Wrist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Flexor carpi radialis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842" w:type="pct"/>
            <w:vMerge/>
            <w:tcBorders>
              <w:right w:val="single" w:sz="8" w:space="0" w:color="auto"/>
            </w:tcBorders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 xml:space="preserve">Flexor carpi </w:t>
            </w:r>
            <w:proofErr w:type="spellStart"/>
            <w:r w:rsidRPr="007D4A24">
              <w:rPr>
                <w:rFonts w:eastAsia="標楷體"/>
                <w:color w:val="000000"/>
                <w:lang w:eastAsia="zh-TW"/>
              </w:rPr>
              <w:t>ulnaris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842" w:type="pct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Thumb-in -Palm</w:t>
            </w:r>
          </w:p>
        </w:tc>
        <w:tc>
          <w:tcPr>
            <w:tcW w:w="14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Flexor pollicis longus</w:t>
            </w: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842" w:type="pct"/>
            <w:vMerge/>
            <w:tcBorders>
              <w:right w:val="single" w:sz="8" w:space="0" w:color="auto"/>
            </w:tcBorders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Adductor pollicis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842" w:type="pct"/>
            <w:vMerge/>
            <w:tcBorders>
              <w:right w:val="single" w:sz="8" w:space="0" w:color="auto"/>
            </w:tcBorders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 xml:space="preserve">Flexor pollicis brevis/ </w:t>
            </w:r>
            <w:proofErr w:type="spellStart"/>
            <w:r w:rsidRPr="007D4A24">
              <w:rPr>
                <w:rFonts w:eastAsia="標楷體"/>
                <w:color w:val="000000"/>
                <w:lang w:eastAsia="zh-TW"/>
              </w:rPr>
              <w:t>opponens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842" w:type="pct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Clenched Fist</w:t>
            </w:r>
          </w:p>
        </w:tc>
        <w:tc>
          <w:tcPr>
            <w:tcW w:w="14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Flexor digitorum superficialis (per fascicle)</w:t>
            </w: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842" w:type="pct"/>
            <w:vMerge/>
            <w:tcBorders>
              <w:right w:val="single" w:sz="8" w:space="0" w:color="auto"/>
            </w:tcBorders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 xml:space="preserve">Flexor digitorum </w:t>
            </w:r>
            <w:proofErr w:type="spellStart"/>
            <w:r w:rsidRPr="007D4A24">
              <w:rPr>
                <w:rFonts w:eastAsia="標楷體"/>
                <w:color w:val="000000"/>
                <w:lang w:eastAsia="zh-TW"/>
              </w:rPr>
              <w:t>profundus</w:t>
            </w:r>
            <w:proofErr w:type="spellEnd"/>
            <w:r w:rsidRPr="007D4A24">
              <w:rPr>
                <w:rFonts w:eastAsia="標楷體"/>
                <w:color w:val="000000"/>
                <w:lang w:eastAsia="zh-TW"/>
              </w:rPr>
              <w:t xml:space="preserve"> (per fascicle)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842" w:type="pct"/>
            <w:tcBorders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221815"/>
                <w:lang w:eastAsia="zh-TW"/>
              </w:rPr>
            </w:pPr>
            <w:r w:rsidRPr="007D4A24">
              <w:rPr>
                <w:rFonts w:eastAsia="標楷體"/>
                <w:color w:val="221815"/>
                <w:lang w:eastAsia="zh-TW"/>
              </w:rPr>
              <w:t>Intrinsic plus hand</w:t>
            </w:r>
          </w:p>
        </w:tc>
        <w:tc>
          <w:tcPr>
            <w:tcW w:w="1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proofErr w:type="spellStart"/>
            <w:r w:rsidRPr="007D4A24">
              <w:rPr>
                <w:rFonts w:eastAsia="標楷體"/>
                <w:color w:val="000000"/>
                <w:lang w:eastAsia="zh-TW"/>
              </w:rPr>
              <w:t>Lumbricales</w:t>
            </w:r>
            <w:proofErr w:type="spellEnd"/>
            <w:r w:rsidRPr="007D4A24">
              <w:rPr>
                <w:rFonts w:eastAsia="標楷體"/>
                <w:color w:val="000000"/>
                <w:lang w:eastAsia="zh-TW"/>
              </w:rPr>
              <w:t>/interossei (per lumbrical)</w:t>
            </w: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842" w:type="pct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221815"/>
                <w:lang w:eastAsia="zh-TW"/>
              </w:rPr>
            </w:pPr>
            <w:r w:rsidRPr="007D4A24">
              <w:rPr>
                <w:rFonts w:eastAsia="標楷體"/>
                <w:color w:val="221815"/>
                <w:lang w:eastAsia="zh-TW"/>
              </w:rPr>
              <w:t>Others</w:t>
            </w:r>
          </w:p>
        </w:tc>
        <w:tc>
          <w:tcPr>
            <w:tcW w:w="14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842" w:type="pct"/>
            <w:vMerge/>
            <w:tcBorders>
              <w:right w:val="single" w:sz="8" w:space="0" w:color="auto"/>
            </w:tcBorders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221815"/>
                <w:lang w:eastAsia="zh-TW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7D4A24">
              <w:rPr>
                <w:rFonts w:eastAsia="標楷體"/>
                <w:b/>
                <w:bCs/>
                <w:color w:val="000000"/>
                <w:lang w:eastAsia="zh-TW"/>
              </w:rPr>
              <w:t>Lower Limb</w:t>
            </w:r>
          </w:p>
        </w:tc>
        <w:tc>
          <w:tcPr>
            <w:tcW w:w="842" w:type="pct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Equinovarus Foot</w:t>
            </w:r>
          </w:p>
        </w:tc>
        <w:tc>
          <w:tcPr>
            <w:tcW w:w="14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Gastrocnemius medial/lateral</w:t>
            </w: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842" w:type="pct"/>
            <w:vMerge/>
            <w:tcBorders>
              <w:right w:val="single" w:sz="8" w:space="0" w:color="auto"/>
            </w:tcBorders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Soleus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842" w:type="pct"/>
            <w:vMerge/>
            <w:tcBorders>
              <w:right w:val="single" w:sz="8" w:space="0" w:color="auto"/>
            </w:tcBorders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Tibialis posterior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842" w:type="pct"/>
            <w:vMerge/>
            <w:tcBorders>
              <w:right w:val="single" w:sz="8" w:space="0" w:color="auto"/>
            </w:tcBorders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Flexor digitorum longus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842" w:type="pct"/>
            <w:vMerge/>
            <w:tcBorders>
              <w:right w:val="single" w:sz="8" w:space="0" w:color="auto"/>
            </w:tcBorders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Flexor hallucis longus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842" w:type="pct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Others</w:t>
            </w:r>
          </w:p>
        </w:tc>
        <w:tc>
          <w:tcPr>
            <w:tcW w:w="14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2B2A5E" w:rsidRPr="007D4A24" w:rsidTr="007A1C6B">
        <w:trPr>
          <w:trHeight w:val="262"/>
        </w:trPr>
        <w:tc>
          <w:tcPr>
            <w:tcW w:w="172" w:type="pct"/>
            <w:vMerge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b/>
                <w:bCs/>
                <w:color w:val="000000"/>
                <w:lang w:eastAsia="zh-TW"/>
              </w:rPr>
            </w:pPr>
          </w:p>
        </w:tc>
        <w:tc>
          <w:tcPr>
            <w:tcW w:w="842" w:type="pct"/>
            <w:vMerge/>
            <w:tcBorders>
              <w:right w:val="single" w:sz="8" w:space="0" w:color="auto"/>
            </w:tcBorders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519" w:rsidRPr="007D4A24" w:rsidRDefault="00FA0519" w:rsidP="003F1927">
            <w:pPr>
              <w:widowControl/>
              <w:autoSpaceDE/>
              <w:autoSpaceDN/>
              <w:spacing w:line="300" w:lineRule="exact"/>
              <w:rPr>
                <w:rFonts w:eastAsia="標楷體"/>
                <w:color w:val="000000"/>
                <w:lang w:eastAsia="zh-TW"/>
              </w:rPr>
            </w:pPr>
          </w:p>
        </w:tc>
      </w:tr>
      <w:tr w:rsidR="00FA0519" w:rsidRPr="007D4A24" w:rsidTr="007A1C6B">
        <w:trPr>
          <w:trHeight w:val="262"/>
        </w:trPr>
        <w:tc>
          <w:tcPr>
            <w:tcW w:w="5000" w:type="pct"/>
            <w:gridSpan w:val="9"/>
          </w:tcPr>
          <w:p w:rsidR="00FA0519" w:rsidRPr="007D4A24" w:rsidRDefault="00FA0519" w:rsidP="003F1927">
            <w:pPr>
              <w:widowControl/>
              <w:autoSpaceDE/>
              <w:autoSpaceDN/>
              <w:spacing w:beforeLines="30" w:before="108" w:afterLines="30" w:after="108"/>
              <w:contextualSpacing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7D4A24">
              <w:rPr>
                <w:rFonts w:eastAsia="標楷體"/>
                <w:b/>
                <w:bCs/>
                <w:color w:val="000000"/>
                <w:lang w:eastAsia="zh-TW"/>
              </w:rPr>
              <w:t>以下條件均須為是</w:t>
            </w:r>
            <w:r w:rsidRPr="007D4A24">
              <w:rPr>
                <w:rFonts w:eastAsia="標楷體"/>
                <w:b/>
                <w:bCs/>
                <w:color w:val="000000"/>
                <w:lang w:eastAsia="zh-TW"/>
              </w:rPr>
              <w:t>:</w:t>
            </w:r>
          </w:p>
          <w:p w:rsidR="00D005E0" w:rsidRPr="005C149B" w:rsidRDefault="00FA0519" w:rsidP="005E7709">
            <w:pPr>
              <w:widowControl/>
              <w:autoSpaceDE/>
              <w:autoSpaceDN/>
              <w:spacing w:beforeLines="30" w:before="108" w:afterLines="30" w:after="108"/>
              <w:ind w:left="231" w:hanging="231"/>
              <w:contextualSpacing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b/>
                <w:bCs/>
                <w:color w:val="000000"/>
                <w:lang w:eastAsia="zh-TW"/>
              </w:rPr>
              <w:t xml:space="preserve">□ </w:t>
            </w:r>
            <w:r w:rsidR="005E7709" w:rsidRPr="005C149B">
              <w:rPr>
                <w:rFonts w:eastAsia="標楷體" w:hint="eastAsia"/>
                <w:color w:val="000000"/>
                <w:lang w:eastAsia="zh-TW"/>
              </w:rPr>
              <w:t>使用</w:t>
            </w:r>
            <w:proofErr w:type="spellStart"/>
            <w:r w:rsidR="005E7709" w:rsidRPr="005C149B">
              <w:rPr>
                <w:rFonts w:eastAsia="標楷體"/>
                <w:color w:val="000000"/>
                <w:lang w:eastAsia="zh-TW"/>
              </w:rPr>
              <w:t>Dysport</w:t>
            </w:r>
            <w:proofErr w:type="spellEnd"/>
            <w:r w:rsidR="005E7709" w:rsidRPr="005C149B">
              <w:rPr>
                <w:rFonts w:eastAsia="標楷體" w:hint="eastAsia"/>
                <w:color w:val="000000"/>
                <w:lang w:eastAsia="zh-TW"/>
              </w:rPr>
              <w:t>者，須為</w:t>
            </w:r>
            <w:r w:rsidRPr="005C149B">
              <w:rPr>
                <w:rFonts w:eastAsia="標楷體"/>
                <w:color w:val="000000"/>
                <w:lang w:eastAsia="zh-TW"/>
              </w:rPr>
              <w:t>腦中風經藥物</w:t>
            </w:r>
            <w:r w:rsidRPr="005C149B">
              <w:rPr>
                <w:rFonts w:eastAsia="標楷體"/>
                <w:color w:val="000000"/>
                <w:lang w:eastAsia="zh-TW"/>
              </w:rPr>
              <w:t>/</w:t>
            </w:r>
            <w:r w:rsidRPr="005C149B">
              <w:rPr>
                <w:rFonts w:eastAsia="標楷體"/>
                <w:color w:val="000000"/>
                <w:lang w:eastAsia="zh-TW"/>
              </w:rPr>
              <w:t>復健治療</w:t>
            </w:r>
            <w:r w:rsidR="005E7709" w:rsidRPr="005C149B">
              <w:rPr>
                <w:rFonts w:eastAsia="標楷體" w:hint="eastAsia"/>
                <w:color w:val="000000"/>
                <w:lang w:eastAsia="zh-TW"/>
              </w:rPr>
              <w:t>3</w:t>
            </w:r>
            <w:r w:rsidRPr="005C149B">
              <w:rPr>
                <w:rFonts w:eastAsia="標楷體"/>
                <w:color w:val="000000"/>
                <w:lang w:eastAsia="zh-TW"/>
              </w:rPr>
              <w:t>個月後仍有手臂</w:t>
            </w:r>
            <w:r w:rsidR="005E7709" w:rsidRPr="005C149B">
              <w:rPr>
                <w:rFonts w:eastAsia="標楷體" w:hint="eastAsia"/>
                <w:color w:val="000000"/>
                <w:lang w:eastAsia="zh-TW"/>
              </w:rPr>
              <w:t>或</w:t>
            </w:r>
            <w:r w:rsidR="005E7709" w:rsidRPr="005C149B">
              <w:rPr>
                <w:rFonts w:eastAsia="標楷體"/>
                <w:color w:val="000000"/>
                <w:lang w:eastAsia="zh-TW"/>
              </w:rPr>
              <w:t>下肢</w:t>
            </w:r>
            <w:r w:rsidRPr="005C149B">
              <w:rPr>
                <w:rFonts w:eastAsia="標楷體"/>
                <w:color w:val="000000"/>
                <w:lang w:eastAsia="zh-TW"/>
              </w:rPr>
              <w:t>痙攣</w:t>
            </w:r>
            <w:r w:rsidR="005E7709" w:rsidRPr="005C149B">
              <w:rPr>
                <w:rFonts w:eastAsia="標楷體" w:hint="eastAsia"/>
                <w:color w:val="000000"/>
                <w:lang w:eastAsia="zh-TW"/>
              </w:rPr>
              <w:t>；</w:t>
            </w:r>
          </w:p>
          <w:p w:rsidR="005E7709" w:rsidRPr="005C149B" w:rsidRDefault="005E7709" w:rsidP="00D005E0">
            <w:pPr>
              <w:widowControl/>
              <w:autoSpaceDE/>
              <w:autoSpaceDN/>
              <w:spacing w:beforeLines="30" w:before="108" w:afterLines="30" w:after="108"/>
              <w:ind w:leftChars="100" w:left="1180" w:hanging="960"/>
              <w:contextualSpacing/>
              <w:rPr>
                <w:rFonts w:eastAsia="標楷體"/>
                <w:color w:val="000000"/>
                <w:lang w:eastAsia="zh-TW"/>
              </w:rPr>
            </w:pPr>
            <w:r w:rsidRPr="005C149B">
              <w:rPr>
                <w:rFonts w:eastAsia="標楷體" w:hint="eastAsia"/>
                <w:color w:val="000000"/>
                <w:lang w:eastAsia="zh-TW"/>
              </w:rPr>
              <w:t>或使用</w:t>
            </w:r>
            <w:r w:rsidRPr="005C149B">
              <w:rPr>
                <w:rFonts w:eastAsia="標楷體"/>
                <w:color w:val="221815"/>
                <w:w w:val="95"/>
                <w:lang w:eastAsia="zh-TW"/>
              </w:rPr>
              <w:t>Botox</w:t>
            </w:r>
            <w:r w:rsidRPr="005C149B">
              <w:rPr>
                <w:rFonts w:eastAsia="標楷體" w:hint="eastAsia"/>
                <w:color w:val="000000"/>
                <w:lang w:eastAsia="zh-TW"/>
              </w:rPr>
              <w:t>者</w:t>
            </w:r>
            <w:r w:rsidR="00BA71A5" w:rsidRPr="005C149B">
              <w:rPr>
                <w:rFonts w:eastAsia="標楷體" w:hint="eastAsia"/>
                <w:color w:val="000000"/>
                <w:lang w:eastAsia="zh-TW"/>
              </w:rPr>
              <w:t>，</w:t>
            </w:r>
            <w:r w:rsidRPr="005C149B">
              <w:rPr>
                <w:rFonts w:eastAsia="標楷體" w:hint="eastAsia"/>
                <w:color w:val="000000"/>
                <w:lang w:eastAsia="zh-TW"/>
              </w:rPr>
              <w:t>須為</w:t>
            </w:r>
            <w:r w:rsidRPr="005C149B">
              <w:rPr>
                <w:rFonts w:eastAsia="標楷體"/>
                <w:color w:val="000000"/>
                <w:lang w:eastAsia="zh-TW"/>
              </w:rPr>
              <w:t>腦中風經藥物</w:t>
            </w:r>
            <w:r w:rsidRPr="005C149B">
              <w:rPr>
                <w:rFonts w:eastAsia="標楷體"/>
                <w:color w:val="000000"/>
                <w:lang w:eastAsia="zh-TW"/>
              </w:rPr>
              <w:t>/</w:t>
            </w:r>
            <w:r w:rsidRPr="005C149B">
              <w:rPr>
                <w:rFonts w:eastAsia="標楷體"/>
                <w:color w:val="000000"/>
                <w:lang w:eastAsia="zh-TW"/>
              </w:rPr>
              <w:t>復健治療</w:t>
            </w:r>
            <w:r w:rsidR="00513544" w:rsidRPr="005C149B">
              <w:rPr>
                <w:rFonts w:eastAsia="標楷體" w:hint="eastAsia"/>
                <w:color w:val="000000"/>
                <w:lang w:eastAsia="zh-TW"/>
              </w:rPr>
              <w:t>6</w:t>
            </w:r>
            <w:r w:rsidRPr="005C149B">
              <w:rPr>
                <w:rFonts w:eastAsia="標楷體"/>
                <w:color w:val="000000"/>
                <w:lang w:eastAsia="zh-TW"/>
              </w:rPr>
              <w:t>個月後仍有手臂痙攣</w:t>
            </w:r>
            <w:r w:rsidR="00513544" w:rsidRPr="005C149B">
              <w:rPr>
                <w:rFonts w:eastAsia="標楷體" w:hint="eastAsia"/>
                <w:color w:val="000000"/>
                <w:lang w:eastAsia="zh-TW"/>
              </w:rPr>
              <w:t>或</w:t>
            </w:r>
            <w:r w:rsidR="00D70661" w:rsidRPr="005C149B">
              <w:rPr>
                <w:rFonts w:eastAsia="標楷體" w:hint="eastAsia"/>
                <w:color w:val="000000"/>
                <w:lang w:eastAsia="zh-TW"/>
              </w:rPr>
              <w:t>前述</w:t>
            </w:r>
            <w:r w:rsidR="00513544" w:rsidRPr="005C149B">
              <w:rPr>
                <w:rFonts w:eastAsia="標楷體" w:hint="eastAsia"/>
                <w:color w:val="000000"/>
                <w:lang w:eastAsia="zh-TW"/>
              </w:rPr>
              <w:t>治療</w:t>
            </w:r>
            <w:r w:rsidR="00513544" w:rsidRPr="005C149B">
              <w:rPr>
                <w:rFonts w:eastAsia="標楷體" w:hint="eastAsia"/>
                <w:color w:val="000000"/>
                <w:lang w:eastAsia="zh-TW"/>
              </w:rPr>
              <w:t>3</w:t>
            </w:r>
            <w:r w:rsidR="00513544" w:rsidRPr="005C149B">
              <w:rPr>
                <w:rFonts w:eastAsia="標楷體"/>
                <w:color w:val="000000"/>
                <w:lang w:eastAsia="zh-TW"/>
              </w:rPr>
              <w:t>個月後仍有</w:t>
            </w:r>
            <w:r w:rsidR="00D005E0" w:rsidRPr="005C149B">
              <w:rPr>
                <w:rFonts w:eastAsia="標楷體"/>
                <w:color w:val="000000"/>
                <w:lang w:eastAsia="zh-TW"/>
              </w:rPr>
              <w:t>下肢</w:t>
            </w:r>
            <w:r w:rsidR="00513544" w:rsidRPr="005C149B">
              <w:rPr>
                <w:rFonts w:eastAsia="標楷體"/>
                <w:color w:val="000000"/>
                <w:lang w:eastAsia="zh-TW"/>
              </w:rPr>
              <w:t>痙攣</w:t>
            </w:r>
          </w:p>
          <w:p w:rsidR="00B46E66" w:rsidRDefault="00FA0519" w:rsidP="003F1927">
            <w:pPr>
              <w:widowControl/>
              <w:autoSpaceDE/>
              <w:autoSpaceDN/>
              <w:spacing w:beforeLines="30" w:before="108" w:afterLines="30" w:after="108"/>
              <w:contextualSpacing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b/>
                <w:bCs/>
                <w:color w:val="000000"/>
                <w:lang w:eastAsia="zh-TW"/>
              </w:rPr>
              <w:t xml:space="preserve">□ </w:t>
            </w:r>
            <w:r w:rsidRPr="007D4A24">
              <w:rPr>
                <w:rFonts w:eastAsia="標楷體"/>
                <w:color w:val="000000"/>
                <w:lang w:eastAsia="zh-TW"/>
              </w:rPr>
              <w:t>已排除意識不清且合併臥床</w:t>
            </w:r>
            <w:bookmarkStart w:id="0" w:name="_GoBack"/>
            <w:bookmarkEnd w:id="0"/>
          </w:p>
          <w:p w:rsidR="00FA0519" w:rsidRPr="007D4A24" w:rsidRDefault="00FA0519" w:rsidP="003F1927">
            <w:pPr>
              <w:widowControl/>
              <w:autoSpaceDE/>
              <w:autoSpaceDN/>
              <w:spacing w:beforeLines="30" w:before="108" w:afterLines="30" w:after="108"/>
              <w:contextualSpacing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b/>
                <w:bCs/>
                <w:color w:val="000000"/>
                <w:lang w:eastAsia="zh-TW"/>
              </w:rPr>
              <w:t xml:space="preserve">□ </w:t>
            </w:r>
            <w:r w:rsidRPr="007D4A24">
              <w:rPr>
                <w:rFonts w:eastAsia="標楷體"/>
                <w:color w:val="000000"/>
                <w:lang w:eastAsia="zh-TW"/>
              </w:rPr>
              <w:t>已排除</w:t>
            </w:r>
            <w:proofErr w:type="gramStart"/>
            <w:r w:rsidRPr="007D4A24">
              <w:rPr>
                <w:rFonts w:eastAsia="標楷體"/>
                <w:color w:val="000000"/>
                <w:lang w:eastAsia="zh-TW"/>
              </w:rPr>
              <w:t>手部或下肢</w:t>
            </w:r>
            <w:proofErr w:type="gramEnd"/>
            <w:r w:rsidRPr="007D4A24">
              <w:rPr>
                <w:rFonts w:eastAsia="標楷體"/>
                <w:color w:val="000000"/>
                <w:lang w:eastAsia="zh-TW"/>
              </w:rPr>
              <w:t>注射部位呈現明顯不可逆攣縮肌肉或固定關節</w:t>
            </w:r>
          </w:p>
          <w:p w:rsidR="00FA0519" w:rsidRPr="007D4A24" w:rsidRDefault="00FA0519" w:rsidP="003F1927">
            <w:pPr>
              <w:widowControl/>
              <w:autoSpaceDE/>
              <w:autoSpaceDN/>
              <w:spacing w:beforeLines="30" w:before="108" w:afterLines="30" w:after="108"/>
              <w:contextualSpacing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b/>
                <w:bCs/>
                <w:color w:val="000000"/>
                <w:lang w:eastAsia="zh-TW"/>
              </w:rPr>
              <w:t>以下條件任一符合</w:t>
            </w:r>
            <w:r w:rsidRPr="007D4A24">
              <w:rPr>
                <w:rFonts w:eastAsia="標楷體"/>
                <w:b/>
                <w:bCs/>
                <w:color w:val="000000"/>
                <w:lang w:eastAsia="zh-TW"/>
              </w:rPr>
              <w:t>:</w:t>
            </w:r>
          </w:p>
          <w:p w:rsidR="00FA0519" w:rsidRPr="007D4A24" w:rsidRDefault="00FA0519" w:rsidP="003F1927">
            <w:pPr>
              <w:widowControl/>
              <w:autoSpaceDE/>
              <w:autoSpaceDN/>
              <w:spacing w:beforeLines="30" w:before="108" w:afterLines="30" w:after="108"/>
              <w:contextualSpacing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 xml:space="preserve">□ </w:t>
            </w:r>
            <w:r w:rsidRPr="007D4A24">
              <w:rPr>
                <w:rFonts w:eastAsia="標楷體"/>
                <w:color w:val="000000"/>
                <w:lang w:eastAsia="zh-TW"/>
              </w:rPr>
              <w:t>改善病患清潔</w:t>
            </w:r>
            <w:r w:rsidRPr="007D4A24">
              <w:rPr>
                <w:rFonts w:eastAsia="標楷體"/>
                <w:color w:val="000000"/>
                <w:lang w:eastAsia="zh-TW"/>
              </w:rPr>
              <w:t xml:space="preserve">   □ </w:t>
            </w:r>
            <w:r w:rsidRPr="007D4A24">
              <w:rPr>
                <w:rFonts w:eastAsia="標楷體"/>
                <w:color w:val="000000"/>
                <w:lang w:eastAsia="zh-TW"/>
              </w:rPr>
              <w:t>降低輔具穿戴困難度</w:t>
            </w:r>
            <w:r w:rsidRPr="007D4A24">
              <w:rPr>
                <w:rFonts w:eastAsia="標楷體"/>
                <w:color w:val="000000"/>
                <w:lang w:eastAsia="zh-TW"/>
              </w:rPr>
              <w:t xml:space="preserve">  □ </w:t>
            </w:r>
            <w:r w:rsidRPr="007D4A24">
              <w:rPr>
                <w:rFonts w:eastAsia="標楷體"/>
                <w:color w:val="000000"/>
                <w:lang w:eastAsia="zh-TW"/>
              </w:rPr>
              <w:t>減低肢體痙攣所致之疼痛</w:t>
            </w:r>
            <w:r w:rsidRPr="007D4A24">
              <w:rPr>
                <w:rFonts w:eastAsia="標楷體"/>
                <w:color w:val="000000"/>
                <w:lang w:eastAsia="zh-TW"/>
              </w:rPr>
              <w:t xml:space="preserve">  □ </w:t>
            </w:r>
            <w:r w:rsidRPr="007D4A24">
              <w:rPr>
                <w:rFonts w:eastAsia="標楷體"/>
                <w:color w:val="000000"/>
                <w:lang w:eastAsia="zh-TW"/>
              </w:rPr>
              <w:t>改善關節活動度或活動能力</w:t>
            </w:r>
          </w:p>
          <w:p w:rsidR="00FA0519" w:rsidRPr="007D4A24" w:rsidRDefault="00FA0519" w:rsidP="003F1927">
            <w:pPr>
              <w:widowControl/>
              <w:autoSpaceDE/>
              <w:autoSpaceDN/>
              <w:spacing w:beforeLines="30" w:before="108" w:afterLines="30" w:after="108"/>
              <w:contextualSpacing/>
              <w:rPr>
                <w:rFonts w:eastAsia="標楷體"/>
                <w:b/>
                <w:bCs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 xml:space="preserve">□ </w:t>
            </w:r>
            <w:r w:rsidRPr="007D4A24">
              <w:rPr>
                <w:rFonts w:eastAsia="標楷體"/>
                <w:color w:val="000000"/>
                <w:lang w:eastAsia="zh-TW"/>
              </w:rPr>
              <w:t>其他因肉毒桿菌素注射所改善之功能，</w:t>
            </w:r>
            <w:r w:rsidRPr="007D4A24">
              <w:rPr>
                <w:rFonts w:eastAsia="標楷體"/>
                <w:color w:val="000000"/>
                <w:u w:val="single"/>
                <w:lang w:eastAsia="zh-TW"/>
              </w:rPr>
              <w:t>如</w:t>
            </w:r>
            <w:r w:rsidRPr="007D4A24">
              <w:rPr>
                <w:rFonts w:eastAsia="標楷體"/>
                <w:color w:val="000000"/>
                <w:u w:val="single"/>
                <w:lang w:eastAsia="zh-TW"/>
              </w:rPr>
              <w:t xml:space="preserve">:                                                      </w:t>
            </w:r>
          </w:p>
        </w:tc>
      </w:tr>
      <w:tr w:rsidR="00FA0519" w:rsidRPr="007D4A24" w:rsidTr="007A1C6B">
        <w:trPr>
          <w:trHeight w:val="262"/>
        </w:trPr>
        <w:tc>
          <w:tcPr>
            <w:tcW w:w="5000" w:type="pct"/>
            <w:gridSpan w:val="9"/>
          </w:tcPr>
          <w:p w:rsidR="00FA0519" w:rsidRPr="007D4A24" w:rsidRDefault="00FA0519" w:rsidP="003F1927">
            <w:pPr>
              <w:widowControl/>
              <w:autoSpaceDE/>
              <w:autoSpaceDN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 xml:space="preserve">Additional </w:t>
            </w:r>
            <w:proofErr w:type="gramStart"/>
            <w:r w:rsidRPr="007D4A24">
              <w:rPr>
                <w:rFonts w:eastAsia="標楷體"/>
                <w:color w:val="000000"/>
                <w:lang w:eastAsia="zh-TW"/>
              </w:rPr>
              <w:t>Comments :</w:t>
            </w:r>
            <w:proofErr w:type="gramEnd"/>
          </w:p>
        </w:tc>
      </w:tr>
      <w:tr w:rsidR="00FA0519" w:rsidRPr="007D4A24" w:rsidTr="007A1C6B">
        <w:trPr>
          <w:trHeight w:val="197"/>
        </w:trPr>
        <w:tc>
          <w:tcPr>
            <w:tcW w:w="5000" w:type="pct"/>
            <w:gridSpan w:val="9"/>
          </w:tcPr>
          <w:p w:rsidR="00FA0519" w:rsidRPr="007D4A24" w:rsidRDefault="00FA0519" w:rsidP="003F1927">
            <w:pPr>
              <w:widowControl/>
              <w:autoSpaceDE/>
              <w:autoSpaceDN/>
              <w:rPr>
                <w:rFonts w:eastAsia="標楷體"/>
                <w:color w:val="000000"/>
                <w:lang w:eastAsia="zh-TW"/>
              </w:rPr>
            </w:pPr>
            <w:r w:rsidRPr="007D4A24">
              <w:rPr>
                <w:rFonts w:eastAsia="標楷體"/>
                <w:color w:val="000000"/>
                <w:lang w:eastAsia="zh-TW"/>
              </w:rPr>
              <w:t>主治醫師：</w:t>
            </w:r>
            <w:r w:rsidRPr="007D4A24">
              <w:rPr>
                <w:rFonts w:eastAsia="標楷體"/>
                <w:color w:val="000000"/>
                <w:lang w:eastAsia="zh-TW"/>
              </w:rPr>
              <w:t xml:space="preserve">                                               </w:t>
            </w:r>
            <w:r w:rsidRPr="007D4A24">
              <w:rPr>
                <w:rFonts w:eastAsia="標楷體"/>
                <w:color w:val="000000"/>
                <w:lang w:eastAsia="zh-TW"/>
              </w:rPr>
              <w:t>日期：</w:t>
            </w:r>
            <w:r w:rsidRPr="007D4A24">
              <w:rPr>
                <w:rFonts w:eastAsia="標楷體"/>
                <w:color w:val="221815"/>
                <w:w w:val="95"/>
                <w:u w:val="single" w:color="221815"/>
                <w:lang w:eastAsia="zh-TW"/>
              </w:rPr>
              <w:t xml:space="preserve">        </w:t>
            </w:r>
            <w:r w:rsidRPr="007D4A24">
              <w:rPr>
                <w:rFonts w:eastAsia="標楷體"/>
                <w:color w:val="000000"/>
                <w:lang w:eastAsia="zh-TW"/>
              </w:rPr>
              <w:t>年</w:t>
            </w:r>
            <w:r w:rsidRPr="007D4A24">
              <w:rPr>
                <w:rFonts w:eastAsia="標楷體"/>
                <w:color w:val="221815"/>
                <w:w w:val="95"/>
                <w:u w:val="single" w:color="221815"/>
                <w:lang w:eastAsia="zh-TW"/>
              </w:rPr>
              <w:t xml:space="preserve">        </w:t>
            </w:r>
            <w:r w:rsidRPr="007D4A24">
              <w:rPr>
                <w:rFonts w:eastAsia="標楷體"/>
                <w:color w:val="000000"/>
                <w:lang w:eastAsia="zh-TW"/>
              </w:rPr>
              <w:t>月</w:t>
            </w:r>
            <w:r w:rsidRPr="007D4A24">
              <w:rPr>
                <w:rFonts w:eastAsia="標楷體"/>
                <w:color w:val="221815"/>
                <w:w w:val="95"/>
                <w:u w:val="single" w:color="221815"/>
                <w:lang w:eastAsia="zh-TW"/>
              </w:rPr>
              <w:t xml:space="preserve">        </w:t>
            </w:r>
            <w:r w:rsidRPr="007D4A24">
              <w:rPr>
                <w:rFonts w:eastAsia="標楷體"/>
                <w:color w:val="000000"/>
                <w:lang w:eastAsia="zh-TW"/>
              </w:rPr>
              <w:t>日</w:t>
            </w:r>
          </w:p>
        </w:tc>
      </w:tr>
    </w:tbl>
    <w:p w:rsidR="0002549F" w:rsidRPr="00057365" w:rsidRDefault="0002549F" w:rsidP="00DF60CF">
      <w:pPr>
        <w:spacing w:line="20" w:lineRule="exact"/>
        <w:rPr>
          <w:rFonts w:ascii="Arial" w:eastAsia="標楷體" w:hAnsi="Arial" w:cs="Arial"/>
          <w:lang w:eastAsia="zh-TW"/>
        </w:rPr>
      </w:pPr>
    </w:p>
    <w:sectPr w:rsidR="0002549F" w:rsidRPr="00057365" w:rsidSect="007A1C6B">
      <w:pgSz w:w="11906" w:h="16838"/>
      <w:pgMar w:top="397" w:right="73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979" w:rsidRDefault="00404979" w:rsidP="00A22DD2">
      <w:r>
        <w:separator/>
      </w:r>
    </w:p>
  </w:endnote>
  <w:endnote w:type="continuationSeparator" w:id="0">
    <w:p w:rsidR="00404979" w:rsidRDefault="00404979" w:rsidP="00A2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979" w:rsidRDefault="00404979" w:rsidP="00A22DD2">
      <w:r>
        <w:separator/>
      </w:r>
    </w:p>
  </w:footnote>
  <w:footnote w:type="continuationSeparator" w:id="0">
    <w:p w:rsidR="00404979" w:rsidRDefault="00404979" w:rsidP="00A22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9F"/>
    <w:rsid w:val="00003C1A"/>
    <w:rsid w:val="00013174"/>
    <w:rsid w:val="00023B17"/>
    <w:rsid w:val="0002549F"/>
    <w:rsid w:val="00057365"/>
    <w:rsid w:val="00091E37"/>
    <w:rsid w:val="000F526E"/>
    <w:rsid w:val="00155961"/>
    <w:rsid w:val="00156C64"/>
    <w:rsid w:val="0019714F"/>
    <w:rsid w:val="001A0B54"/>
    <w:rsid w:val="001D2876"/>
    <w:rsid w:val="002735E0"/>
    <w:rsid w:val="002B2A5E"/>
    <w:rsid w:val="002E75CC"/>
    <w:rsid w:val="00331968"/>
    <w:rsid w:val="00331D4A"/>
    <w:rsid w:val="00374E2A"/>
    <w:rsid w:val="00393430"/>
    <w:rsid w:val="003B082B"/>
    <w:rsid w:val="003B631C"/>
    <w:rsid w:val="003F1927"/>
    <w:rsid w:val="00404979"/>
    <w:rsid w:val="004345F8"/>
    <w:rsid w:val="00476F31"/>
    <w:rsid w:val="004B606A"/>
    <w:rsid w:val="00513544"/>
    <w:rsid w:val="0053766A"/>
    <w:rsid w:val="00591384"/>
    <w:rsid w:val="005A2CCB"/>
    <w:rsid w:val="005B028A"/>
    <w:rsid w:val="005C149B"/>
    <w:rsid w:val="005E0E70"/>
    <w:rsid w:val="005E7709"/>
    <w:rsid w:val="00621CBB"/>
    <w:rsid w:val="00662C67"/>
    <w:rsid w:val="00676126"/>
    <w:rsid w:val="006B2FE1"/>
    <w:rsid w:val="006C6F1B"/>
    <w:rsid w:val="00707FC5"/>
    <w:rsid w:val="00786FA8"/>
    <w:rsid w:val="007A1C6B"/>
    <w:rsid w:val="007D4A24"/>
    <w:rsid w:val="00801D34"/>
    <w:rsid w:val="00871FC1"/>
    <w:rsid w:val="008C5A44"/>
    <w:rsid w:val="008D45DC"/>
    <w:rsid w:val="008D629D"/>
    <w:rsid w:val="008F593C"/>
    <w:rsid w:val="00927895"/>
    <w:rsid w:val="0099619C"/>
    <w:rsid w:val="009E757F"/>
    <w:rsid w:val="00A02ED1"/>
    <w:rsid w:val="00A06C81"/>
    <w:rsid w:val="00A06F66"/>
    <w:rsid w:val="00A22DD2"/>
    <w:rsid w:val="00A352C7"/>
    <w:rsid w:val="00A7198F"/>
    <w:rsid w:val="00AA56BA"/>
    <w:rsid w:val="00AC23EA"/>
    <w:rsid w:val="00AF3BBD"/>
    <w:rsid w:val="00B05B1C"/>
    <w:rsid w:val="00B35187"/>
    <w:rsid w:val="00B46E66"/>
    <w:rsid w:val="00BA71A5"/>
    <w:rsid w:val="00CC5D18"/>
    <w:rsid w:val="00CC7515"/>
    <w:rsid w:val="00CF41E9"/>
    <w:rsid w:val="00D005E0"/>
    <w:rsid w:val="00D07B35"/>
    <w:rsid w:val="00D1633D"/>
    <w:rsid w:val="00D70661"/>
    <w:rsid w:val="00DC091F"/>
    <w:rsid w:val="00DF60CF"/>
    <w:rsid w:val="00DF6CF4"/>
    <w:rsid w:val="00E15D42"/>
    <w:rsid w:val="00E6224D"/>
    <w:rsid w:val="00E96583"/>
    <w:rsid w:val="00EB6D3F"/>
    <w:rsid w:val="00F7072D"/>
    <w:rsid w:val="00F73AA4"/>
    <w:rsid w:val="00F81D29"/>
    <w:rsid w:val="00FA0519"/>
    <w:rsid w:val="00FC76BB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030CC6F-9FDE-465B-B9D7-DC9B409C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549F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549F"/>
    <w:pPr>
      <w:spacing w:before="4"/>
      <w:ind w:left="4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02549F"/>
    <w:rPr>
      <w:rFonts w:ascii="Times New Roman" w:eastAsia="Times New Roman" w:hAnsi="Times New Roman" w:cs="Times New Roman"/>
      <w:kern w:val="0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A22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2DD2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A22D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2DD2"/>
    <w:rPr>
      <w:rFonts w:ascii="Times New Roman" w:eastAsia="Times New Roman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Lee_Maggie</dc:creator>
  <cp:keywords/>
  <dc:description/>
  <cp:lastModifiedBy>吳靜婷</cp:lastModifiedBy>
  <cp:revision>3</cp:revision>
  <cp:lastPrinted>2020-04-13T06:55:00Z</cp:lastPrinted>
  <dcterms:created xsi:type="dcterms:W3CDTF">2023-10-16T02:23:00Z</dcterms:created>
  <dcterms:modified xsi:type="dcterms:W3CDTF">2023-10-16T02:24:00Z</dcterms:modified>
</cp:coreProperties>
</file>