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535" w:rsidRPr="00642E22" w:rsidRDefault="00C02535" w:rsidP="00671381">
      <w:pPr>
        <w:spacing w:line="380" w:lineRule="exact"/>
        <w:ind w:leftChars="-118" w:left="-283" w:firstLineChars="101" w:firstLine="324"/>
        <w:jc w:val="center"/>
        <w:rPr>
          <w:rFonts w:ascii="Times New Roman" w:eastAsia="標楷體" w:hAnsi="Times New Roman"/>
          <w:b/>
          <w:sz w:val="28"/>
          <w:szCs w:val="28"/>
        </w:rPr>
      </w:pPr>
      <w:r w:rsidRPr="00642E22">
        <w:rPr>
          <w:rFonts w:ascii="Times New Roman" w:eastAsia="標楷體" w:hAnsi="Times New Roman"/>
          <w:b/>
          <w:sz w:val="32"/>
          <w:szCs w:val="28"/>
        </w:rPr>
        <w:t>全民健康保險急診品質提升方案</w:t>
      </w:r>
    </w:p>
    <w:p w:rsidR="00815388" w:rsidRPr="00642E22" w:rsidRDefault="00C02535" w:rsidP="00C02535">
      <w:pPr>
        <w:spacing w:line="240" w:lineRule="exact"/>
        <w:jc w:val="right"/>
        <w:rPr>
          <w:rFonts w:ascii="標楷體" w:eastAsia="標楷體" w:hAnsi="標楷體"/>
          <w:sz w:val="20"/>
          <w:szCs w:val="24"/>
        </w:rPr>
      </w:pPr>
      <w:r w:rsidRPr="00642E22">
        <w:rPr>
          <w:rFonts w:ascii="標楷體" w:eastAsia="標楷體" w:hAnsi="標楷體"/>
          <w:sz w:val="20"/>
          <w:szCs w:val="24"/>
        </w:rPr>
        <w:t>101.05.01第一版公告實施</w:t>
      </w:r>
    </w:p>
    <w:p w:rsidR="00815388" w:rsidRPr="00642E22" w:rsidRDefault="00C02535" w:rsidP="00C02535">
      <w:pPr>
        <w:spacing w:line="240" w:lineRule="exact"/>
        <w:jc w:val="right"/>
        <w:rPr>
          <w:rFonts w:ascii="標楷體" w:eastAsia="標楷體" w:hAnsi="標楷體"/>
          <w:sz w:val="20"/>
          <w:szCs w:val="24"/>
        </w:rPr>
      </w:pPr>
      <w:r w:rsidRPr="00642E22">
        <w:rPr>
          <w:rFonts w:ascii="標楷體" w:eastAsia="標楷體" w:hAnsi="標楷體"/>
          <w:sz w:val="20"/>
          <w:szCs w:val="24"/>
        </w:rPr>
        <w:t>102.01.01第二版公告實施</w:t>
      </w:r>
    </w:p>
    <w:p w:rsidR="00815388" w:rsidRPr="00642E22" w:rsidRDefault="00C02535" w:rsidP="00C02535">
      <w:pPr>
        <w:spacing w:line="240" w:lineRule="exact"/>
        <w:jc w:val="right"/>
        <w:rPr>
          <w:rFonts w:ascii="標楷體" w:eastAsia="標楷體" w:hAnsi="標楷體"/>
          <w:sz w:val="20"/>
          <w:szCs w:val="24"/>
        </w:rPr>
      </w:pPr>
      <w:r w:rsidRPr="00642E22">
        <w:rPr>
          <w:rFonts w:ascii="標楷體" w:eastAsia="標楷體" w:hAnsi="標楷體"/>
          <w:sz w:val="20"/>
          <w:szCs w:val="24"/>
        </w:rPr>
        <w:t>104.01.01第三版公告實施</w:t>
      </w:r>
    </w:p>
    <w:p w:rsidR="00C02535" w:rsidRPr="00642E22" w:rsidRDefault="00C02535" w:rsidP="00C02535">
      <w:pPr>
        <w:spacing w:line="240" w:lineRule="exact"/>
        <w:jc w:val="right"/>
        <w:rPr>
          <w:rFonts w:ascii="標楷體" w:eastAsia="標楷體" w:hAnsi="標楷體"/>
          <w:sz w:val="20"/>
          <w:szCs w:val="24"/>
        </w:rPr>
      </w:pPr>
      <w:r w:rsidRPr="00642E22">
        <w:rPr>
          <w:rFonts w:ascii="標楷體" w:eastAsia="標楷體" w:hAnsi="標楷體"/>
          <w:sz w:val="20"/>
          <w:szCs w:val="24"/>
        </w:rPr>
        <w:t>104.05.25第四版公告實施</w:t>
      </w:r>
    </w:p>
    <w:p w:rsidR="00C02535" w:rsidRPr="00642E22" w:rsidRDefault="00C02535" w:rsidP="00C02535">
      <w:pPr>
        <w:spacing w:line="240" w:lineRule="exact"/>
        <w:jc w:val="right"/>
        <w:rPr>
          <w:rFonts w:ascii="標楷體" w:eastAsia="標楷體" w:hAnsi="標楷體"/>
          <w:sz w:val="20"/>
          <w:szCs w:val="24"/>
        </w:rPr>
      </w:pPr>
      <w:r w:rsidRPr="00642E22">
        <w:rPr>
          <w:rFonts w:ascii="標楷體" w:eastAsia="標楷體" w:hAnsi="標楷體"/>
          <w:sz w:val="20"/>
          <w:szCs w:val="24"/>
        </w:rPr>
        <w:t>10</w:t>
      </w:r>
      <w:r w:rsidR="0008716C" w:rsidRPr="00642E22">
        <w:rPr>
          <w:rFonts w:ascii="標楷體" w:eastAsia="標楷體" w:hAnsi="標楷體" w:hint="eastAsia"/>
          <w:sz w:val="20"/>
          <w:szCs w:val="24"/>
        </w:rPr>
        <w:t>5</w:t>
      </w:r>
      <w:r w:rsidRPr="00642E22">
        <w:rPr>
          <w:rFonts w:ascii="標楷體" w:eastAsia="標楷體" w:hAnsi="標楷體"/>
          <w:sz w:val="20"/>
          <w:szCs w:val="24"/>
        </w:rPr>
        <w:t>.0</w:t>
      </w:r>
      <w:r w:rsidR="00EA6670" w:rsidRPr="00642E22">
        <w:rPr>
          <w:rFonts w:ascii="標楷體" w:eastAsia="標楷體" w:hAnsi="標楷體" w:hint="eastAsia"/>
          <w:sz w:val="20"/>
          <w:szCs w:val="24"/>
        </w:rPr>
        <w:t>3</w:t>
      </w:r>
      <w:r w:rsidR="00EA6670" w:rsidRPr="00642E22">
        <w:rPr>
          <w:rFonts w:ascii="標楷體" w:eastAsia="標楷體" w:hAnsi="標楷體"/>
          <w:sz w:val="20"/>
          <w:szCs w:val="24"/>
        </w:rPr>
        <w:t>.</w:t>
      </w:r>
      <w:r w:rsidR="00EA6670" w:rsidRPr="00642E22">
        <w:rPr>
          <w:rFonts w:ascii="標楷體" w:eastAsia="標楷體" w:hAnsi="標楷體" w:hint="eastAsia"/>
          <w:sz w:val="20"/>
          <w:szCs w:val="24"/>
        </w:rPr>
        <w:t>01</w:t>
      </w:r>
      <w:r w:rsidRPr="00642E22">
        <w:rPr>
          <w:rFonts w:ascii="標楷體" w:eastAsia="標楷體" w:hAnsi="標楷體"/>
          <w:sz w:val="20"/>
          <w:szCs w:val="24"/>
        </w:rPr>
        <w:t>第五版公告實施</w:t>
      </w:r>
    </w:p>
    <w:p w:rsidR="00EC0C92" w:rsidRPr="00642E22" w:rsidRDefault="00BB113F" w:rsidP="00EC0C92">
      <w:pPr>
        <w:spacing w:line="240" w:lineRule="exact"/>
        <w:jc w:val="right"/>
        <w:rPr>
          <w:rFonts w:ascii="標楷體" w:eastAsia="標楷體" w:hAnsi="標楷體"/>
          <w:sz w:val="20"/>
          <w:szCs w:val="24"/>
        </w:rPr>
      </w:pPr>
      <w:r w:rsidRPr="00642E22">
        <w:rPr>
          <w:rFonts w:ascii="標楷體" w:eastAsia="標楷體" w:hAnsi="標楷體" w:hint="eastAsia"/>
          <w:sz w:val="20"/>
          <w:szCs w:val="24"/>
        </w:rPr>
        <w:t>108.02</w:t>
      </w:r>
      <w:r w:rsidR="00EC0C92" w:rsidRPr="00642E22">
        <w:rPr>
          <w:rFonts w:ascii="標楷體" w:eastAsia="標楷體" w:hAnsi="標楷體" w:hint="eastAsia"/>
          <w:sz w:val="20"/>
          <w:szCs w:val="24"/>
        </w:rPr>
        <w:t>.</w:t>
      </w:r>
      <w:r w:rsidRPr="00642E22">
        <w:rPr>
          <w:rFonts w:ascii="標楷體" w:eastAsia="標楷體" w:hAnsi="標楷體" w:hint="eastAsia"/>
          <w:sz w:val="20"/>
          <w:szCs w:val="24"/>
        </w:rPr>
        <w:t>01</w:t>
      </w:r>
      <w:r w:rsidR="00EC0C92" w:rsidRPr="00642E22">
        <w:rPr>
          <w:rFonts w:ascii="標楷體" w:eastAsia="標楷體" w:hAnsi="標楷體"/>
          <w:sz w:val="20"/>
          <w:szCs w:val="24"/>
        </w:rPr>
        <w:t>第</w:t>
      </w:r>
      <w:r w:rsidR="00EC0C92" w:rsidRPr="00642E22">
        <w:rPr>
          <w:rFonts w:ascii="標楷體" w:eastAsia="標楷體" w:hAnsi="標楷體" w:hint="eastAsia"/>
          <w:sz w:val="20"/>
          <w:szCs w:val="24"/>
        </w:rPr>
        <w:t>六</w:t>
      </w:r>
      <w:r w:rsidR="00EC0C92" w:rsidRPr="00642E22">
        <w:rPr>
          <w:rFonts w:ascii="標楷體" w:eastAsia="標楷體" w:hAnsi="標楷體"/>
          <w:sz w:val="20"/>
          <w:szCs w:val="24"/>
        </w:rPr>
        <w:t>版公告實施</w:t>
      </w:r>
    </w:p>
    <w:p w:rsidR="00A541F0" w:rsidRDefault="00A541F0" w:rsidP="00A541F0">
      <w:pPr>
        <w:wordWrap w:val="0"/>
        <w:spacing w:line="240" w:lineRule="exact"/>
        <w:jc w:val="right"/>
        <w:rPr>
          <w:rFonts w:ascii="標楷體" w:eastAsia="標楷體" w:hAnsi="標楷體"/>
          <w:sz w:val="20"/>
          <w:szCs w:val="24"/>
        </w:rPr>
      </w:pPr>
      <w:r w:rsidRPr="00642E22">
        <w:rPr>
          <w:rFonts w:ascii="標楷體" w:eastAsia="標楷體" w:hAnsi="標楷體" w:hint="eastAsia"/>
          <w:sz w:val="20"/>
          <w:szCs w:val="24"/>
        </w:rPr>
        <w:t>111.</w:t>
      </w:r>
      <w:r w:rsidR="007B102A">
        <w:rPr>
          <w:rFonts w:ascii="標楷體" w:eastAsia="標楷體" w:hAnsi="標楷體" w:hint="eastAsia"/>
          <w:sz w:val="20"/>
          <w:szCs w:val="24"/>
        </w:rPr>
        <w:t>04</w:t>
      </w:r>
      <w:r w:rsidRPr="00642E22">
        <w:rPr>
          <w:rFonts w:ascii="標楷體" w:eastAsia="標楷體" w:hAnsi="標楷體" w:hint="eastAsia"/>
          <w:sz w:val="20"/>
          <w:szCs w:val="24"/>
        </w:rPr>
        <w:t>.</w:t>
      </w:r>
      <w:r w:rsidR="007B102A">
        <w:rPr>
          <w:rFonts w:ascii="標楷體" w:eastAsia="標楷體" w:hAnsi="標楷體" w:hint="eastAsia"/>
          <w:sz w:val="20"/>
          <w:szCs w:val="24"/>
        </w:rPr>
        <w:t>01</w:t>
      </w:r>
      <w:r w:rsidRPr="00642E22">
        <w:rPr>
          <w:rFonts w:ascii="標楷體" w:eastAsia="標楷體" w:hAnsi="標楷體" w:hint="eastAsia"/>
          <w:sz w:val="20"/>
          <w:szCs w:val="24"/>
        </w:rPr>
        <w:t>第七版公告實施</w:t>
      </w:r>
    </w:p>
    <w:p w:rsidR="00297155" w:rsidRPr="008A6B63" w:rsidRDefault="00297155" w:rsidP="00297155">
      <w:pPr>
        <w:spacing w:line="240" w:lineRule="exact"/>
        <w:jc w:val="right"/>
        <w:rPr>
          <w:rFonts w:ascii="標楷體" w:eastAsia="標楷體" w:hAnsi="標楷體"/>
          <w:sz w:val="20"/>
          <w:szCs w:val="24"/>
        </w:rPr>
      </w:pPr>
      <w:r w:rsidRPr="008A6B63">
        <w:rPr>
          <w:rFonts w:ascii="標楷體" w:eastAsia="標楷體" w:hAnsi="標楷體" w:hint="eastAsia"/>
          <w:sz w:val="20"/>
          <w:szCs w:val="24"/>
        </w:rPr>
        <w:t>112.</w:t>
      </w:r>
      <w:r w:rsidR="00230EA9" w:rsidRPr="008A6B63">
        <w:rPr>
          <w:rFonts w:ascii="標楷體" w:eastAsia="標楷體" w:hAnsi="標楷體" w:hint="eastAsia"/>
          <w:sz w:val="20"/>
          <w:szCs w:val="24"/>
        </w:rPr>
        <w:t>06</w:t>
      </w:r>
      <w:r w:rsidRPr="008A6B63">
        <w:rPr>
          <w:rFonts w:ascii="標楷體" w:eastAsia="標楷體" w:hAnsi="標楷體" w:hint="eastAsia"/>
          <w:sz w:val="20"/>
          <w:szCs w:val="24"/>
        </w:rPr>
        <w:t>.</w:t>
      </w:r>
      <w:r w:rsidR="00230EA9" w:rsidRPr="008A6B63">
        <w:rPr>
          <w:rFonts w:ascii="標楷體" w:eastAsia="標楷體" w:hAnsi="標楷體" w:hint="eastAsia"/>
          <w:sz w:val="20"/>
          <w:szCs w:val="24"/>
        </w:rPr>
        <w:t>01</w:t>
      </w:r>
      <w:r w:rsidRPr="008A6B63">
        <w:rPr>
          <w:rFonts w:ascii="標楷體" w:eastAsia="標楷體" w:hAnsi="標楷體" w:hint="eastAsia"/>
          <w:sz w:val="20"/>
          <w:szCs w:val="24"/>
        </w:rPr>
        <w:t>第八版公告實施</w:t>
      </w:r>
    </w:p>
    <w:p w:rsidR="00C02535" w:rsidRPr="00642E22" w:rsidRDefault="00C02535" w:rsidP="00D66195">
      <w:pPr>
        <w:numPr>
          <w:ilvl w:val="0"/>
          <w:numId w:val="12"/>
        </w:numPr>
        <w:suppressAutoHyphens w:val="0"/>
        <w:spacing w:line="360" w:lineRule="exact"/>
        <w:ind w:left="490" w:hanging="490"/>
        <w:jc w:val="both"/>
        <w:rPr>
          <w:rFonts w:ascii="Times New Roman" w:eastAsia="標楷體" w:hAnsi="Times New Roman"/>
          <w:b/>
          <w:szCs w:val="24"/>
        </w:rPr>
      </w:pPr>
      <w:r w:rsidRPr="00642E22">
        <w:rPr>
          <w:rFonts w:ascii="Times New Roman" w:eastAsia="標楷體" w:hAnsi="Times New Roman"/>
          <w:b/>
          <w:szCs w:val="24"/>
        </w:rPr>
        <w:t>前言</w:t>
      </w:r>
    </w:p>
    <w:p w:rsidR="00C02535" w:rsidRPr="00642E22" w:rsidRDefault="00C02535" w:rsidP="00C02535">
      <w:pPr>
        <w:spacing w:line="360" w:lineRule="exact"/>
        <w:ind w:left="480" w:firstLine="480"/>
        <w:jc w:val="both"/>
        <w:rPr>
          <w:rFonts w:ascii="Times New Roman" w:eastAsia="標楷體" w:hAnsi="Times New Roman"/>
          <w:strike/>
          <w:szCs w:val="24"/>
        </w:rPr>
      </w:pPr>
      <w:r w:rsidRPr="00642E22">
        <w:rPr>
          <w:rFonts w:ascii="Times New Roman" w:eastAsia="標楷體" w:hAnsi="Times New Roman"/>
          <w:szCs w:val="24"/>
        </w:rPr>
        <w:t>中央衛生主管機關為加速醫院急診部門檢傷分類作業，參</w:t>
      </w:r>
      <w:proofErr w:type="gramStart"/>
      <w:r w:rsidRPr="00642E22">
        <w:rPr>
          <w:rFonts w:ascii="Times New Roman" w:eastAsia="標楷體" w:hAnsi="Times New Roman"/>
          <w:szCs w:val="24"/>
        </w:rPr>
        <w:t>採</w:t>
      </w:r>
      <w:proofErr w:type="gramEnd"/>
      <w:r w:rsidRPr="00642E22">
        <w:rPr>
          <w:rFonts w:ascii="Times New Roman" w:eastAsia="標楷體" w:hAnsi="Times New Roman"/>
          <w:szCs w:val="24"/>
        </w:rPr>
        <w:t>國外經驗，於</w:t>
      </w:r>
      <w:r w:rsidRPr="00642E22">
        <w:rPr>
          <w:rFonts w:ascii="Times New Roman" w:eastAsia="標楷體" w:hAnsi="Times New Roman"/>
          <w:szCs w:val="24"/>
        </w:rPr>
        <w:t>99</w:t>
      </w:r>
      <w:r w:rsidRPr="00642E22">
        <w:rPr>
          <w:rFonts w:ascii="Times New Roman" w:eastAsia="標楷體" w:hAnsi="Times New Roman"/>
          <w:szCs w:val="24"/>
        </w:rPr>
        <w:t>年公告施行急診五級檢傷分類基準，期快速檢定病人病況危急與嚴重度，讓真正急重症患者，能及時獲得</w:t>
      </w:r>
      <w:r w:rsidRPr="00642E22">
        <w:rPr>
          <w:rFonts w:ascii="標楷體" w:eastAsia="標楷體" w:hAnsi="標楷體"/>
          <w:szCs w:val="24"/>
        </w:rPr>
        <w:t>緊急醫療服務，挽回寶貴的生命</w:t>
      </w:r>
      <w:r w:rsidR="00A541F0" w:rsidRPr="00642E22">
        <w:rPr>
          <w:rFonts w:ascii="Times New Roman" w:eastAsia="標楷體" w:hAnsi="Times New Roman" w:hint="eastAsia"/>
          <w:kern w:val="0"/>
          <w:szCs w:val="24"/>
        </w:rPr>
        <w:t>。</w:t>
      </w:r>
      <w:r w:rsidR="00A541F0" w:rsidRPr="00642E22">
        <w:rPr>
          <w:rFonts w:ascii="Times New Roman" w:eastAsia="標楷體" w:hAnsi="Times New Roman"/>
          <w:kern w:val="0"/>
          <w:szCs w:val="24"/>
        </w:rPr>
        <w:t>為確保急診重大疾病照護品質、落實以品質導向提升急診病人處置效率，全民健康保險自</w:t>
      </w:r>
      <w:r w:rsidR="00A541F0" w:rsidRPr="00642E22">
        <w:rPr>
          <w:rFonts w:ascii="Times New Roman" w:eastAsia="標楷體" w:hAnsi="Times New Roman"/>
          <w:kern w:val="0"/>
          <w:szCs w:val="24"/>
        </w:rPr>
        <w:t>101</w:t>
      </w:r>
      <w:r w:rsidR="00A541F0" w:rsidRPr="00642E22">
        <w:rPr>
          <w:rFonts w:ascii="Times New Roman" w:eastAsia="標楷體" w:hAnsi="Times New Roman"/>
          <w:kern w:val="0"/>
          <w:szCs w:val="24"/>
        </w:rPr>
        <w:t>年起</w:t>
      </w:r>
      <w:proofErr w:type="gramStart"/>
      <w:r w:rsidR="00A541F0" w:rsidRPr="00642E22">
        <w:rPr>
          <w:rFonts w:ascii="Times New Roman" w:eastAsia="標楷體" w:hAnsi="Times New Roman"/>
          <w:kern w:val="0"/>
          <w:szCs w:val="24"/>
        </w:rPr>
        <w:t>以論質計酬</w:t>
      </w:r>
      <w:proofErr w:type="gramEnd"/>
      <w:r w:rsidR="00A541F0" w:rsidRPr="00642E22">
        <w:rPr>
          <w:rFonts w:ascii="Times New Roman" w:eastAsia="標楷體" w:hAnsi="Times New Roman"/>
          <w:kern w:val="0"/>
          <w:szCs w:val="24"/>
        </w:rPr>
        <w:t>方式，鼓勵醫院重視並提</w:t>
      </w:r>
      <w:r w:rsidR="00EB587B" w:rsidRPr="00642E22">
        <w:rPr>
          <w:rFonts w:ascii="Times New Roman" w:eastAsia="標楷體" w:hAnsi="Times New Roman" w:hint="eastAsia"/>
          <w:kern w:val="0"/>
          <w:szCs w:val="24"/>
        </w:rPr>
        <w:t>升</w:t>
      </w:r>
      <w:r w:rsidR="00A541F0" w:rsidRPr="00642E22">
        <w:rPr>
          <w:rFonts w:ascii="Times New Roman" w:eastAsia="標楷體" w:hAnsi="Times New Roman"/>
          <w:kern w:val="0"/>
          <w:szCs w:val="24"/>
        </w:rPr>
        <w:t>急</w:t>
      </w:r>
      <w:proofErr w:type="gramStart"/>
      <w:r w:rsidR="00A541F0" w:rsidRPr="00642E22">
        <w:rPr>
          <w:rFonts w:ascii="Times New Roman" w:eastAsia="標楷體" w:hAnsi="Times New Roman"/>
          <w:kern w:val="0"/>
          <w:szCs w:val="24"/>
        </w:rPr>
        <w:t>重症照</w:t>
      </w:r>
      <w:proofErr w:type="gramEnd"/>
      <w:r w:rsidR="00A541F0" w:rsidRPr="00642E22">
        <w:rPr>
          <w:rFonts w:ascii="Times New Roman" w:eastAsia="標楷體" w:hAnsi="Times New Roman"/>
          <w:kern w:val="0"/>
          <w:szCs w:val="24"/>
        </w:rPr>
        <w:t>護品質及效率。</w:t>
      </w:r>
    </w:p>
    <w:p w:rsidR="00C02535" w:rsidRPr="00642E22" w:rsidRDefault="00C02535" w:rsidP="00C02535">
      <w:pPr>
        <w:spacing w:line="360" w:lineRule="exact"/>
        <w:ind w:left="480" w:firstLine="480"/>
        <w:jc w:val="both"/>
        <w:rPr>
          <w:rFonts w:ascii="Times New Roman" w:eastAsia="標楷體" w:hAnsi="Times New Roman"/>
          <w:szCs w:val="24"/>
        </w:rPr>
      </w:pPr>
      <w:r w:rsidRPr="00642E22">
        <w:rPr>
          <w:rFonts w:ascii="Times New Roman" w:eastAsia="標楷體" w:hAnsi="Times New Roman"/>
          <w:szCs w:val="24"/>
        </w:rPr>
        <w:t>依據美國醫療機構評鑑聯合會</w:t>
      </w:r>
      <w:r w:rsidRPr="00642E22">
        <w:rPr>
          <w:rFonts w:ascii="Times New Roman" w:eastAsia="標楷體" w:hAnsi="Times New Roman"/>
          <w:szCs w:val="24"/>
        </w:rPr>
        <w:t xml:space="preserve">(Joint Commission on Accreditation of Healthcare Organizations, </w:t>
      </w:r>
      <w:r w:rsidRPr="00642E22">
        <w:rPr>
          <w:rFonts w:ascii="Times New Roman" w:eastAsia="標楷體" w:hAnsi="Times New Roman"/>
          <w:szCs w:val="24"/>
        </w:rPr>
        <w:t>簡稱</w:t>
      </w:r>
      <w:r w:rsidRPr="00642E22">
        <w:rPr>
          <w:rFonts w:ascii="Times New Roman" w:eastAsia="標楷體" w:hAnsi="Times New Roman"/>
          <w:szCs w:val="24"/>
        </w:rPr>
        <w:t>JCAHO)</w:t>
      </w:r>
      <w:r w:rsidRPr="00642E22">
        <w:rPr>
          <w:rFonts w:ascii="Times New Roman" w:eastAsia="標楷體" w:hAnsi="Times New Roman"/>
          <w:szCs w:val="24"/>
        </w:rPr>
        <w:t>的報告，超過</w:t>
      </w:r>
      <w:r w:rsidRPr="00642E22">
        <w:rPr>
          <w:rFonts w:ascii="Times New Roman" w:eastAsia="標楷體" w:hAnsi="Times New Roman"/>
          <w:szCs w:val="24"/>
        </w:rPr>
        <w:t>53%</w:t>
      </w:r>
      <w:r w:rsidRPr="00642E22">
        <w:rPr>
          <w:rFonts w:ascii="Times New Roman" w:eastAsia="標楷體" w:hAnsi="Times New Roman"/>
          <w:szCs w:val="24"/>
        </w:rPr>
        <w:t>延誤治療的警訊事件</w:t>
      </w:r>
      <w:r w:rsidRPr="00642E22">
        <w:rPr>
          <w:rFonts w:ascii="Times New Roman" w:eastAsia="標楷體" w:hAnsi="Times New Roman"/>
          <w:szCs w:val="24"/>
        </w:rPr>
        <w:t>(sentinel event)</w:t>
      </w:r>
      <w:r w:rsidRPr="00642E22">
        <w:rPr>
          <w:rFonts w:ascii="Times New Roman" w:eastAsia="標楷體" w:hAnsi="Times New Roman"/>
          <w:szCs w:val="24"/>
        </w:rPr>
        <w:t>是發生在急診，而因急診壅塞所造成的事件就占了</w:t>
      </w:r>
      <w:r w:rsidRPr="00642E22">
        <w:rPr>
          <w:rFonts w:ascii="Times New Roman" w:eastAsia="標楷體" w:hAnsi="Times New Roman"/>
          <w:szCs w:val="24"/>
        </w:rPr>
        <w:t>31%</w:t>
      </w:r>
      <w:r w:rsidRPr="00642E22">
        <w:rPr>
          <w:rFonts w:ascii="Times New Roman" w:eastAsia="標楷體" w:hAnsi="Times New Roman"/>
          <w:szCs w:val="24"/>
        </w:rPr>
        <w:t>。</w:t>
      </w:r>
      <w:proofErr w:type="spellStart"/>
      <w:r w:rsidRPr="00642E22">
        <w:rPr>
          <w:rFonts w:ascii="Times New Roman" w:eastAsia="標楷體" w:hAnsi="Times New Roman"/>
          <w:szCs w:val="24"/>
        </w:rPr>
        <w:t>Chalfin</w:t>
      </w:r>
      <w:proofErr w:type="spellEnd"/>
      <w:r w:rsidRPr="00642E22">
        <w:rPr>
          <w:rFonts w:ascii="Times New Roman" w:eastAsia="標楷體" w:hAnsi="Times New Roman"/>
          <w:szCs w:val="24"/>
        </w:rPr>
        <w:t>(2007)</w:t>
      </w:r>
      <w:r w:rsidR="00A541F0" w:rsidRPr="00642E22">
        <w:rPr>
          <w:rFonts w:ascii="Times New Roman" w:eastAsia="標楷體" w:hAnsi="Times New Roman"/>
          <w:kern w:val="0"/>
          <w:szCs w:val="24"/>
        </w:rPr>
        <w:t>、</w:t>
      </w:r>
      <w:r w:rsidR="00A541F0" w:rsidRPr="00642E22">
        <w:rPr>
          <w:rFonts w:ascii="Times New Roman" w:eastAsia="標楷體" w:hAnsi="Times New Roman"/>
          <w:kern w:val="0"/>
          <w:szCs w:val="24"/>
        </w:rPr>
        <w:t>Nicholas(2020)</w:t>
      </w:r>
      <w:r w:rsidRPr="00642E22">
        <w:rPr>
          <w:rFonts w:ascii="Times New Roman" w:eastAsia="標楷體" w:hAnsi="Times New Roman"/>
          <w:szCs w:val="24"/>
        </w:rPr>
        <w:t>等的報告，急診重症病人如果無法在</w:t>
      </w:r>
      <w:r w:rsidRPr="00642E22">
        <w:rPr>
          <w:rFonts w:ascii="Times New Roman" w:eastAsia="標楷體" w:hAnsi="Times New Roman"/>
          <w:szCs w:val="24"/>
        </w:rPr>
        <w:t>6</w:t>
      </w:r>
      <w:r w:rsidRPr="00642E22">
        <w:rPr>
          <w:rFonts w:ascii="Times New Roman" w:eastAsia="標楷體" w:hAnsi="Times New Roman"/>
          <w:szCs w:val="24"/>
        </w:rPr>
        <w:t>小時內入住加護病房，結果不僅住院天數會因此拉長，病人的死亡率也會增高</w:t>
      </w:r>
      <w:r w:rsidRPr="00642E22">
        <w:rPr>
          <w:rFonts w:ascii="Times New Roman" w:eastAsia="標楷體" w:hAnsi="Times New Roman"/>
          <w:szCs w:val="24"/>
        </w:rPr>
        <w:t>(</w:t>
      </w:r>
      <w:r w:rsidRPr="00642E22">
        <w:rPr>
          <w:rFonts w:ascii="Times New Roman" w:eastAsia="標楷體" w:hAnsi="Times New Roman"/>
          <w:szCs w:val="24"/>
        </w:rPr>
        <w:t>從</w:t>
      </w:r>
      <w:r w:rsidRPr="00642E22">
        <w:rPr>
          <w:rFonts w:ascii="Times New Roman" w:eastAsia="標楷體" w:hAnsi="Times New Roman"/>
          <w:szCs w:val="24"/>
        </w:rPr>
        <w:t>8.4%</w:t>
      </w:r>
      <w:r w:rsidRPr="00642E22">
        <w:rPr>
          <w:rFonts w:ascii="Times New Roman" w:eastAsia="標楷體" w:hAnsi="Times New Roman"/>
          <w:szCs w:val="24"/>
        </w:rPr>
        <w:t>上升至</w:t>
      </w:r>
      <w:r w:rsidRPr="00642E22">
        <w:rPr>
          <w:rFonts w:ascii="Times New Roman" w:eastAsia="標楷體" w:hAnsi="Times New Roman"/>
          <w:szCs w:val="24"/>
        </w:rPr>
        <w:t>10.7%)</w:t>
      </w:r>
      <w:r w:rsidRPr="00642E22">
        <w:rPr>
          <w:rFonts w:ascii="Times New Roman" w:eastAsia="標楷體" w:hAnsi="Times New Roman"/>
          <w:szCs w:val="24"/>
        </w:rPr>
        <w:t>。</w:t>
      </w:r>
      <w:r w:rsidRPr="00642E22">
        <w:rPr>
          <w:rFonts w:ascii="Times New Roman" w:eastAsia="標楷體" w:hAnsi="Times New Roman"/>
          <w:szCs w:val="24"/>
        </w:rPr>
        <w:t>Richardson(2006)</w:t>
      </w:r>
      <w:r w:rsidR="00A541F0" w:rsidRPr="00642E22">
        <w:rPr>
          <w:rFonts w:ascii="Times New Roman" w:eastAsia="標楷體" w:hAnsi="Times New Roman"/>
          <w:kern w:val="0"/>
          <w:szCs w:val="24"/>
        </w:rPr>
        <w:t>、</w:t>
      </w:r>
      <w:r w:rsidR="00A541F0" w:rsidRPr="00642E22">
        <w:rPr>
          <w:rFonts w:ascii="Times New Roman" w:eastAsia="標楷體" w:hAnsi="Times New Roman"/>
          <w:kern w:val="0"/>
          <w:szCs w:val="24"/>
        </w:rPr>
        <w:t>Adam(2011)</w:t>
      </w:r>
      <w:r w:rsidRPr="00642E22">
        <w:rPr>
          <w:rFonts w:ascii="Times New Roman" w:eastAsia="標楷體" w:hAnsi="Times New Roman"/>
          <w:szCs w:val="24"/>
        </w:rPr>
        <w:t>等的報告，在壅塞時段，相同疾病嚴重度的病人有較高的死亡。</w:t>
      </w:r>
      <w:proofErr w:type="spellStart"/>
      <w:r w:rsidRPr="00642E22">
        <w:rPr>
          <w:rFonts w:ascii="Times New Roman" w:eastAsia="標楷體" w:hAnsi="Times New Roman"/>
          <w:szCs w:val="24"/>
        </w:rPr>
        <w:t>Sprivulis</w:t>
      </w:r>
      <w:proofErr w:type="spellEnd"/>
      <w:r w:rsidRPr="00642E22">
        <w:rPr>
          <w:rFonts w:ascii="Times New Roman" w:eastAsia="標楷體" w:hAnsi="Times New Roman"/>
          <w:szCs w:val="24"/>
        </w:rPr>
        <w:t>(2006)</w:t>
      </w:r>
      <w:r w:rsidRPr="00642E22">
        <w:rPr>
          <w:rFonts w:ascii="Times New Roman" w:eastAsia="標楷體" w:hAnsi="Times New Roman"/>
          <w:szCs w:val="24"/>
        </w:rPr>
        <w:t>等的報告，壅塞時段，急診病人在第</w:t>
      </w:r>
      <w:r w:rsidRPr="00642E22">
        <w:rPr>
          <w:rFonts w:ascii="Times New Roman" w:eastAsia="標楷體" w:hAnsi="Times New Roman"/>
          <w:szCs w:val="24"/>
        </w:rPr>
        <w:t>2</w:t>
      </w:r>
      <w:r w:rsidRPr="00642E22">
        <w:rPr>
          <w:rFonts w:ascii="Times New Roman" w:eastAsia="標楷體" w:hAnsi="Times New Roman"/>
          <w:szCs w:val="24"/>
        </w:rPr>
        <w:t>天及第</w:t>
      </w:r>
      <w:r w:rsidRPr="00642E22">
        <w:rPr>
          <w:rFonts w:ascii="Times New Roman" w:eastAsia="標楷體" w:hAnsi="Times New Roman"/>
          <w:szCs w:val="24"/>
        </w:rPr>
        <w:t>7</w:t>
      </w:r>
      <w:r w:rsidRPr="00642E22">
        <w:rPr>
          <w:rFonts w:ascii="Times New Roman" w:eastAsia="標楷體" w:hAnsi="Times New Roman"/>
          <w:szCs w:val="24"/>
        </w:rPr>
        <w:t>天的病人死亡率增加了</w:t>
      </w:r>
      <w:r w:rsidRPr="00642E22">
        <w:rPr>
          <w:rFonts w:ascii="Times New Roman" w:eastAsia="標楷體" w:hAnsi="Times New Roman"/>
          <w:szCs w:val="24"/>
        </w:rPr>
        <w:t>30%</w:t>
      </w:r>
      <w:r w:rsidRPr="00642E22">
        <w:rPr>
          <w:rFonts w:ascii="Times New Roman" w:eastAsia="標楷體" w:hAnsi="Times New Roman"/>
          <w:szCs w:val="24"/>
        </w:rPr>
        <w:t>。顯示，急診</w:t>
      </w:r>
      <w:r w:rsidR="004F1A3B" w:rsidRPr="00642E22">
        <w:rPr>
          <w:rFonts w:ascii="Times New Roman" w:eastAsia="標楷體" w:hAnsi="Times New Roman"/>
          <w:kern w:val="0"/>
          <w:szCs w:val="24"/>
        </w:rPr>
        <w:t>壅塞</w:t>
      </w:r>
      <w:r w:rsidRPr="00642E22">
        <w:rPr>
          <w:rFonts w:ascii="Times New Roman" w:eastAsia="標楷體" w:hAnsi="Times New Roman"/>
          <w:szCs w:val="24"/>
        </w:rPr>
        <w:t>不僅影響病人的安全，</w:t>
      </w:r>
      <w:r w:rsidR="00A541F0" w:rsidRPr="00642E22">
        <w:rPr>
          <w:rFonts w:ascii="Times New Roman" w:eastAsia="標楷體" w:hAnsi="Times New Roman"/>
          <w:kern w:val="0"/>
          <w:szCs w:val="24"/>
        </w:rPr>
        <w:t>同時也會造成醫療品質的下降</w:t>
      </w:r>
      <w:r w:rsidRPr="00642E22">
        <w:rPr>
          <w:rFonts w:ascii="Times New Roman" w:eastAsia="標楷體" w:hAnsi="Times New Roman"/>
          <w:szCs w:val="24"/>
        </w:rPr>
        <w:t>。</w:t>
      </w:r>
    </w:p>
    <w:p w:rsidR="00C02535" w:rsidRPr="00642E22" w:rsidRDefault="00C02535" w:rsidP="00C02535">
      <w:pPr>
        <w:pStyle w:val="af"/>
        <w:spacing w:line="360" w:lineRule="exact"/>
        <w:ind w:leftChars="0" w:firstLine="480"/>
        <w:jc w:val="both"/>
        <w:rPr>
          <w:rFonts w:ascii="Times New Roman" w:eastAsia="標楷體" w:hAnsi="Times New Roman"/>
          <w:szCs w:val="24"/>
        </w:rPr>
      </w:pPr>
      <w:r w:rsidRPr="00642E22">
        <w:rPr>
          <w:rFonts w:ascii="Times New Roman" w:eastAsia="標楷體" w:hAnsi="Times New Roman"/>
          <w:szCs w:val="24"/>
        </w:rPr>
        <w:t>全民健康保險保險人</w:t>
      </w:r>
      <w:r w:rsidRPr="00642E22">
        <w:rPr>
          <w:rFonts w:ascii="Times New Roman" w:eastAsia="標楷體" w:hAnsi="Times New Roman"/>
          <w:szCs w:val="24"/>
        </w:rPr>
        <w:t>(</w:t>
      </w:r>
      <w:r w:rsidRPr="00642E22">
        <w:rPr>
          <w:rFonts w:ascii="Times New Roman" w:eastAsia="標楷體" w:hAnsi="Times New Roman"/>
          <w:szCs w:val="24"/>
        </w:rPr>
        <w:t>以下稱保險人</w:t>
      </w:r>
      <w:r w:rsidRPr="00642E22">
        <w:rPr>
          <w:rFonts w:ascii="Times New Roman" w:eastAsia="標楷體" w:hAnsi="Times New Roman"/>
          <w:szCs w:val="24"/>
        </w:rPr>
        <w:t>)</w:t>
      </w:r>
      <w:r w:rsidR="00A541F0" w:rsidRPr="00642E22">
        <w:rPr>
          <w:rFonts w:ascii="Times New Roman" w:eastAsia="標楷體" w:hAnsi="Times New Roman"/>
          <w:kern w:val="0"/>
          <w:szCs w:val="24"/>
        </w:rPr>
        <w:t>為</w:t>
      </w:r>
      <w:r w:rsidRPr="00642E22">
        <w:rPr>
          <w:rFonts w:ascii="Times New Roman" w:eastAsia="標楷體" w:hAnsi="Times New Roman"/>
          <w:szCs w:val="24"/>
        </w:rPr>
        <w:t>加強急重症之醫療照護百年衛生醫療改革計畫，邀集急診醫學會、急診管理學會、主管機關及相關專科醫學會共同</w:t>
      </w:r>
      <w:proofErr w:type="gramStart"/>
      <w:r w:rsidRPr="00642E22">
        <w:rPr>
          <w:rFonts w:ascii="Times New Roman" w:eastAsia="標楷體" w:hAnsi="Times New Roman"/>
          <w:szCs w:val="24"/>
        </w:rPr>
        <w:t>研擬本</w:t>
      </w:r>
      <w:proofErr w:type="gramEnd"/>
      <w:r w:rsidR="008C64D7" w:rsidRPr="00642E22">
        <w:rPr>
          <w:rFonts w:ascii="Times New Roman" w:eastAsia="標楷體" w:hAnsi="Times New Roman" w:hint="eastAsia"/>
          <w:szCs w:val="24"/>
        </w:rPr>
        <w:t>方</w:t>
      </w:r>
      <w:r w:rsidRPr="00642E22">
        <w:rPr>
          <w:rFonts w:ascii="Times New Roman" w:eastAsia="標楷體" w:hAnsi="Times New Roman"/>
          <w:szCs w:val="24"/>
        </w:rPr>
        <w:t>案，並與醫界協商，</w:t>
      </w:r>
      <w:proofErr w:type="gramStart"/>
      <w:r w:rsidRPr="00642E22">
        <w:rPr>
          <w:rFonts w:ascii="Times New Roman" w:eastAsia="標楷體" w:hAnsi="Times New Roman"/>
          <w:szCs w:val="24"/>
        </w:rPr>
        <w:t>以論質計</w:t>
      </w:r>
      <w:proofErr w:type="gramEnd"/>
      <w:r w:rsidRPr="00642E22">
        <w:rPr>
          <w:rFonts w:ascii="Times New Roman" w:eastAsia="標楷體" w:hAnsi="Times New Roman"/>
          <w:szCs w:val="24"/>
        </w:rPr>
        <w:t>酬</w:t>
      </w:r>
      <w:r w:rsidR="008C64D7" w:rsidRPr="00642E22">
        <w:rPr>
          <w:rFonts w:ascii="Times New Roman" w:eastAsia="標楷體" w:hAnsi="Times New Roman" w:hint="eastAsia"/>
          <w:szCs w:val="24"/>
        </w:rPr>
        <w:t>方式</w:t>
      </w:r>
      <w:r w:rsidRPr="00642E22">
        <w:rPr>
          <w:rFonts w:ascii="Times New Roman" w:eastAsia="標楷體" w:hAnsi="Times New Roman"/>
          <w:szCs w:val="24"/>
        </w:rPr>
        <w:t>，期提升急</w:t>
      </w:r>
      <w:proofErr w:type="gramStart"/>
      <w:r w:rsidRPr="00642E22">
        <w:rPr>
          <w:rFonts w:ascii="Times New Roman" w:eastAsia="標楷體" w:hAnsi="Times New Roman"/>
          <w:szCs w:val="24"/>
        </w:rPr>
        <w:t>重症照</w:t>
      </w:r>
      <w:proofErr w:type="gramEnd"/>
      <w:r w:rsidRPr="00642E22">
        <w:rPr>
          <w:rFonts w:ascii="Times New Roman" w:eastAsia="標楷體" w:hAnsi="Times New Roman"/>
          <w:szCs w:val="24"/>
        </w:rPr>
        <w:t>護品質</w:t>
      </w:r>
      <w:r w:rsidR="00A541F0" w:rsidRPr="00642E22">
        <w:rPr>
          <w:rFonts w:ascii="Times New Roman" w:eastAsia="標楷體" w:hAnsi="Times New Roman"/>
          <w:kern w:val="0"/>
          <w:szCs w:val="24"/>
        </w:rPr>
        <w:t>及效能</w:t>
      </w:r>
      <w:r w:rsidRPr="00642E22">
        <w:rPr>
          <w:rFonts w:ascii="Times New Roman" w:eastAsia="標楷體" w:hAnsi="Times New Roman"/>
          <w:szCs w:val="24"/>
        </w:rPr>
        <w:t>，</w:t>
      </w:r>
      <w:r w:rsidR="00201649" w:rsidRPr="00642E22">
        <w:rPr>
          <w:rFonts w:ascii="Times New Roman" w:eastAsia="標楷體" w:hAnsi="Times New Roman"/>
          <w:kern w:val="0"/>
          <w:szCs w:val="24"/>
        </w:rPr>
        <w:t>適切滿足民眾就醫需求，保障全體國民生命安全與健康</w:t>
      </w:r>
      <w:r w:rsidRPr="00642E22">
        <w:rPr>
          <w:rFonts w:ascii="Times New Roman" w:eastAsia="標楷體" w:hAnsi="Times New Roman"/>
          <w:szCs w:val="24"/>
        </w:rPr>
        <w:t>。</w:t>
      </w:r>
    </w:p>
    <w:p w:rsidR="006F5296" w:rsidRPr="00642E22" w:rsidRDefault="006F5296" w:rsidP="006F5296">
      <w:pPr>
        <w:spacing w:line="360" w:lineRule="exact"/>
        <w:jc w:val="both"/>
        <w:rPr>
          <w:rFonts w:ascii="Times New Roman" w:eastAsia="標楷體" w:hAnsi="Times New Roman"/>
          <w:szCs w:val="24"/>
        </w:rPr>
      </w:pPr>
    </w:p>
    <w:p w:rsidR="00C02535" w:rsidRPr="00642E22" w:rsidRDefault="00C02535" w:rsidP="00D66195">
      <w:pPr>
        <w:numPr>
          <w:ilvl w:val="0"/>
          <w:numId w:val="12"/>
        </w:numPr>
        <w:suppressAutoHyphens w:val="0"/>
        <w:spacing w:line="360" w:lineRule="exact"/>
        <w:ind w:left="490" w:hanging="490"/>
        <w:jc w:val="both"/>
        <w:rPr>
          <w:rFonts w:ascii="Times New Roman" w:eastAsia="標楷體" w:hAnsi="Times New Roman"/>
          <w:b/>
          <w:szCs w:val="24"/>
        </w:rPr>
      </w:pPr>
      <w:r w:rsidRPr="00642E22">
        <w:rPr>
          <w:rFonts w:ascii="Times New Roman" w:eastAsia="標楷體" w:hAnsi="Times New Roman"/>
          <w:b/>
          <w:szCs w:val="24"/>
        </w:rPr>
        <w:t>目標</w:t>
      </w:r>
    </w:p>
    <w:p w:rsidR="00C02535" w:rsidRPr="00642E22" w:rsidRDefault="00815388" w:rsidP="00815388">
      <w:pPr>
        <w:suppressAutoHyphens w:val="0"/>
        <w:spacing w:line="360" w:lineRule="exact"/>
        <w:ind w:left="516"/>
        <w:jc w:val="both"/>
        <w:rPr>
          <w:rFonts w:ascii="Times New Roman" w:eastAsia="標楷體" w:hAnsi="Times New Roman"/>
          <w:szCs w:val="24"/>
        </w:rPr>
      </w:pPr>
      <w:r w:rsidRPr="00642E22">
        <w:rPr>
          <w:rFonts w:ascii="Times New Roman" w:eastAsia="標楷體" w:hAnsi="Times New Roman" w:hint="eastAsia"/>
          <w:szCs w:val="24"/>
        </w:rPr>
        <w:t>一、</w:t>
      </w:r>
      <w:r w:rsidR="00C02535" w:rsidRPr="00642E22">
        <w:rPr>
          <w:rFonts w:ascii="Times New Roman" w:eastAsia="標楷體" w:hAnsi="Times New Roman"/>
          <w:szCs w:val="24"/>
        </w:rPr>
        <w:t>確保重大疾病照護品質。</w:t>
      </w:r>
    </w:p>
    <w:p w:rsidR="00815388" w:rsidRPr="00642E22" w:rsidRDefault="00815388" w:rsidP="00815388">
      <w:pPr>
        <w:suppressAutoHyphens w:val="0"/>
        <w:spacing w:line="360" w:lineRule="exact"/>
        <w:ind w:leftChars="216" w:left="950" w:hangingChars="180" w:hanging="432"/>
        <w:jc w:val="both"/>
        <w:rPr>
          <w:rFonts w:ascii="Times New Roman" w:eastAsia="標楷體" w:hAnsi="Times New Roman"/>
          <w:szCs w:val="24"/>
        </w:rPr>
      </w:pPr>
      <w:r w:rsidRPr="00642E22">
        <w:rPr>
          <w:rFonts w:ascii="Times New Roman" w:eastAsia="標楷體" w:hAnsi="Times New Roman" w:hint="eastAsia"/>
          <w:szCs w:val="24"/>
        </w:rPr>
        <w:t>二、</w:t>
      </w:r>
      <w:r w:rsidR="00C02535" w:rsidRPr="00642E22">
        <w:rPr>
          <w:rFonts w:ascii="Times New Roman" w:eastAsia="標楷體" w:hAnsi="Times New Roman"/>
          <w:szCs w:val="24"/>
        </w:rPr>
        <w:t>落實品質導向轉診制度。</w:t>
      </w:r>
    </w:p>
    <w:p w:rsidR="00C02535" w:rsidRPr="00642E22" w:rsidRDefault="00C02535" w:rsidP="0017061C">
      <w:pPr>
        <w:pStyle w:val="af"/>
        <w:numPr>
          <w:ilvl w:val="0"/>
          <w:numId w:val="48"/>
        </w:numPr>
        <w:suppressAutoHyphens w:val="0"/>
        <w:spacing w:line="360" w:lineRule="exact"/>
        <w:ind w:leftChars="0"/>
        <w:jc w:val="both"/>
        <w:rPr>
          <w:rFonts w:ascii="Times New Roman" w:eastAsia="標楷體" w:hAnsi="Times New Roman"/>
          <w:szCs w:val="24"/>
        </w:rPr>
      </w:pPr>
      <w:r w:rsidRPr="00642E22">
        <w:rPr>
          <w:rFonts w:ascii="Times New Roman" w:eastAsia="標楷體" w:hAnsi="Times New Roman"/>
          <w:szCs w:val="24"/>
        </w:rPr>
        <w:t>提升急診病人處置效率。</w:t>
      </w:r>
    </w:p>
    <w:p w:rsidR="006F5296" w:rsidRPr="00642E22" w:rsidRDefault="006F5296" w:rsidP="00815388">
      <w:pPr>
        <w:suppressAutoHyphens w:val="0"/>
        <w:spacing w:line="360" w:lineRule="exact"/>
        <w:ind w:leftChars="216" w:left="950" w:hangingChars="180" w:hanging="432"/>
        <w:jc w:val="both"/>
        <w:rPr>
          <w:rFonts w:ascii="Times New Roman" w:eastAsia="標楷體" w:hAnsi="Times New Roman"/>
          <w:szCs w:val="24"/>
        </w:rPr>
      </w:pPr>
    </w:p>
    <w:p w:rsidR="00C02535" w:rsidRPr="00642E22" w:rsidRDefault="0017061C" w:rsidP="00A265D8">
      <w:pPr>
        <w:numPr>
          <w:ilvl w:val="0"/>
          <w:numId w:val="12"/>
        </w:numPr>
        <w:suppressAutoHyphens w:val="0"/>
        <w:spacing w:line="360" w:lineRule="exact"/>
        <w:ind w:left="490" w:rightChars="-76" w:right="-182" w:hanging="490"/>
        <w:jc w:val="both"/>
        <w:rPr>
          <w:rFonts w:ascii="Times New Roman" w:eastAsia="標楷體" w:hAnsi="Times New Roman"/>
          <w:b/>
          <w:szCs w:val="24"/>
        </w:rPr>
      </w:pPr>
      <w:r w:rsidRPr="00642E22">
        <w:rPr>
          <w:rFonts w:ascii="Times New Roman" w:eastAsia="標楷體" w:hAnsi="Times New Roman" w:hint="eastAsia"/>
          <w:b/>
          <w:kern w:val="0"/>
          <w:szCs w:val="24"/>
        </w:rPr>
        <w:t>預算</w:t>
      </w:r>
      <w:r w:rsidR="00C02535" w:rsidRPr="00642E22">
        <w:rPr>
          <w:rFonts w:ascii="Times New Roman" w:eastAsia="標楷體" w:hAnsi="Times New Roman"/>
          <w:b/>
          <w:szCs w:val="24"/>
        </w:rPr>
        <w:t>來源：</w:t>
      </w:r>
      <w:r w:rsidR="00C02535" w:rsidRPr="00642E22">
        <w:rPr>
          <w:rFonts w:ascii="Times New Roman" w:eastAsia="標楷體" w:hAnsi="Times New Roman"/>
          <w:szCs w:val="24"/>
        </w:rPr>
        <w:t>全民健康保險醫院醫療給付費用總額中之「急診品質提升方案」專款項目。</w:t>
      </w:r>
    </w:p>
    <w:p w:rsidR="006F5296" w:rsidRPr="00642E22" w:rsidRDefault="006F5296" w:rsidP="006F5296">
      <w:pPr>
        <w:suppressAutoHyphens w:val="0"/>
        <w:spacing w:line="360" w:lineRule="exact"/>
        <w:ind w:left="490"/>
        <w:jc w:val="both"/>
        <w:rPr>
          <w:rFonts w:ascii="Times New Roman" w:eastAsia="標楷體" w:hAnsi="Times New Roman"/>
          <w:b/>
          <w:szCs w:val="24"/>
        </w:rPr>
      </w:pPr>
    </w:p>
    <w:p w:rsidR="00C02535" w:rsidRPr="00642E22" w:rsidRDefault="00C02535" w:rsidP="00D66195">
      <w:pPr>
        <w:numPr>
          <w:ilvl w:val="0"/>
          <w:numId w:val="12"/>
        </w:numPr>
        <w:suppressAutoHyphens w:val="0"/>
        <w:spacing w:line="360" w:lineRule="exact"/>
        <w:ind w:left="490" w:hanging="490"/>
        <w:jc w:val="both"/>
        <w:rPr>
          <w:rFonts w:ascii="Times New Roman" w:eastAsia="標楷體" w:hAnsi="Times New Roman"/>
          <w:b/>
          <w:szCs w:val="24"/>
        </w:rPr>
      </w:pPr>
      <w:r w:rsidRPr="00642E22">
        <w:rPr>
          <w:rFonts w:ascii="Times New Roman" w:eastAsia="標楷體" w:hAnsi="Times New Roman"/>
          <w:b/>
          <w:szCs w:val="24"/>
        </w:rPr>
        <w:t>參與資格：</w:t>
      </w:r>
      <w:r w:rsidRPr="00642E22">
        <w:rPr>
          <w:rFonts w:ascii="Times New Roman" w:eastAsia="標楷體" w:hAnsi="Times New Roman"/>
          <w:szCs w:val="24"/>
        </w:rPr>
        <w:t>須為全民健</w:t>
      </w:r>
      <w:r w:rsidR="007C41E4" w:rsidRPr="00642E22">
        <w:rPr>
          <w:rFonts w:ascii="Times New Roman" w:eastAsia="標楷體" w:hAnsi="Times New Roman" w:hint="eastAsia"/>
          <w:szCs w:val="24"/>
        </w:rPr>
        <w:t>康</w:t>
      </w:r>
      <w:r w:rsidRPr="00642E22">
        <w:rPr>
          <w:rFonts w:ascii="Times New Roman" w:eastAsia="標楷體" w:hAnsi="Times New Roman"/>
          <w:szCs w:val="24"/>
        </w:rPr>
        <w:t>保</w:t>
      </w:r>
      <w:r w:rsidR="007C41E4" w:rsidRPr="00642E22">
        <w:rPr>
          <w:rFonts w:ascii="Times New Roman" w:eastAsia="標楷體" w:hAnsi="Times New Roman" w:hint="eastAsia"/>
          <w:szCs w:val="24"/>
        </w:rPr>
        <w:t>險</w:t>
      </w:r>
      <w:r w:rsidRPr="00642E22">
        <w:rPr>
          <w:rFonts w:ascii="Times New Roman" w:eastAsia="標楷體" w:hAnsi="Times New Roman"/>
          <w:szCs w:val="24"/>
        </w:rPr>
        <w:t>特約醫院，並依本方案規定據實登錄相關資料者。</w:t>
      </w:r>
    </w:p>
    <w:p w:rsidR="006F5296" w:rsidRPr="00642E22" w:rsidRDefault="006F5296" w:rsidP="006F5296">
      <w:pPr>
        <w:suppressAutoHyphens w:val="0"/>
        <w:spacing w:line="360" w:lineRule="exact"/>
        <w:ind w:left="490"/>
        <w:jc w:val="both"/>
        <w:rPr>
          <w:rFonts w:ascii="Times New Roman" w:eastAsia="標楷體" w:hAnsi="Times New Roman"/>
          <w:b/>
          <w:szCs w:val="24"/>
        </w:rPr>
      </w:pPr>
    </w:p>
    <w:p w:rsidR="00C02535" w:rsidRPr="00642E22" w:rsidRDefault="00C02535" w:rsidP="00D66195">
      <w:pPr>
        <w:numPr>
          <w:ilvl w:val="0"/>
          <w:numId w:val="12"/>
        </w:numPr>
        <w:suppressAutoHyphens w:val="0"/>
        <w:spacing w:line="360" w:lineRule="exact"/>
        <w:ind w:left="532" w:hanging="532"/>
        <w:jc w:val="both"/>
        <w:rPr>
          <w:rFonts w:ascii="Times New Roman" w:eastAsia="標楷體" w:hAnsi="Times New Roman"/>
          <w:b/>
          <w:szCs w:val="24"/>
        </w:rPr>
      </w:pPr>
      <w:r w:rsidRPr="00642E22">
        <w:rPr>
          <w:rFonts w:ascii="Times New Roman" w:eastAsia="標楷體" w:hAnsi="Times New Roman"/>
          <w:b/>
          <w:szCs w:val="24"/>
        </w:rPr>
        <w:t>計畫構面</w:t>
      </w:r>
    </w:p>
    <w:p w:rsidR="00C02535" w:rsidRPr="00642E22" w:rsidRDefault="00C02535" w:rsidP="00D66195">
      <w:pPr>
        <w:pStyle w:val="af"/>
        <w:numPr>
          <w:ilvl w:val="1"/>
          <w:numId w:val="14"/>
        </w:numPr>
        <w:tabs>
          <w:tab w:val="left" w:pos="5670"/>
        </w:tabs>
        <w:suppressAutoHyphens w:val="0"/>
        <w:spacing w:line="360" w:lineRule="exact"/>
        <w:ind w:leftChars="0" w:left="1276" w:hanging="850"/>
        <w:jc w:val="both"/>
        <w:rPr>
          <w:rFonts w:ascii="Times New Roman" w:eastAsia="標楷體" w:hAnsi="Times New Roman"/>
          <w:b/>
          <w:szCs w:val="24"/>
        </w:rPr>
      </w:pPr>
      <w:r w:rsidRPr="00642E22">
        <w:rPr>
          <w:rFonts w:ascii="Times New Roman" w:eastAsia="標楷體" w:hAnsi="Times New Roman"/>
          <w:b/>
          <w:szCs w:val="24"/>
        </w:rPr>
        <w:t>急診重大疾病照護品質：</w:t>
      </w:r>
    </w:p>
    <w:p w:rsidR="00C02535" w:rsidRPr="00642E22" w:rsidRDefault="00C02535" w:rsidP="00C02535">
      <w:pPr>
        <w:pStyle w:val="af"/>
        <w:tabs>
          <w:tab w:val="left" w:pos="5670"/>
        </w:tabs>
        <w:spacing w:line="360" w:lineRule="exact"/>
        <w:ind w:leftChars="354" w:left="850"/>
        <w:jc w:val="both"/>
        <w:rPr>
          <w:rFonts w:ascii="Times New Roman" w:eastAsia="標楷體" w:hAnsi="Times New Roman"/>
          <w:szCs w:val="24"/>
          <w:highlight w:val="yellow"/>
        </w:rPr>
      </w:pPr>
      <w:r w:rsidRPr="00642E22">
        <w:rPr>
          <w:rFonts w:ascii="Times New Roman" w:eastAsia="標楷體" w:hAnsi="Times New Roman"/>
          <w:szCs w:val="24"/>
        </w:rPr>
        <w:t>針對急性心肌梗塞、重大外傷</w:t>
      </w:r>
      <w:r w:rsidR="001F217A" w:rsidRPr="00642E22">
        <w:rPr>
          <w:rFonts w:ascii="Times New Roman" w:eastAsia="標楷體" w:hAnsi="Times New Roman" w:hint="eastAsia"/>
          <w:szCs w:val="24"/>
        </w:rPr>
        <w:t>、</w:t>
      </w:r>
      <w:r w:rsidRPr="00642E22">
        <w:rPr>
          <w:rFonts w:ascii="Times New Roman" w:eastAsia="標楷體" w:hAnsi="Times New Roman"/>
          <w:szCs w:val="24"/>
        </w:rPr>
        <w:t>嚴重敗血症</w:t>
      </w:r>
      <w:r w:rsidR="00AB2225" w:rsidRPr="00642E22">
        <w:rPr>
          <w:rFonts w:ascii="Times New Roman" w:eastAsia="標楷體" w:hAnsi="Times New Roman" w:hint="eastAsia"/>
          <w:kern w:val="0"/>
          <w:szCs w:val="24"/>
        </w:rPr>
        <w:t>、</w:t>
      </w:r>
      <w:r w:rsidR="00EB587B" w:rsidRPr="00642E22">
        <w:rPr>
          <w:rFonts w:ascii="Times New Roman" w:eastAsia="標楷體" w:hAnsi="Times New Roman" w:hint="eastAsia"/>
          <w:kern w:val="0"/>
          <w:szCs w:val="24"/>
        </w:rPr>
        <w:t>到</w:t>
      </w:r>
      <w:r w:rsidR="001F217A" w:rsidRPr="00642E22">
        <w:rPr>
          <w:rFonts w:ascii="Times New Roman" w:eastAsia="標楷體" w:hAnsi="Times New Roman" w:hint="eastAsia"/>
          <w:szCs w:val="24"/>
        </w:rPr>
        <w:t>院前</w:t>
      </w:r>
      <w:r w:rsidR="004333E7" w:rsidRPr="00642E22">
        <w:rPr>
          <w:rFonts w:ascii="Times New Roman" w:eastAsia="標楷體" w:hAnsi="Times New Roman" w:hint="eastAsia"/>
          <w:szCs w:val="24"/>
        </w:rPr>
        <w:t>心跳停止</w:t>
      </w:r>
      <w:r w:rsidR="0021785E" w:rsidRPr="00642E22">
        <w:rPr>
          <w:rFonts w:ascii="Times New Roman" w:eastAsia="標楷體" w:hAnsi="Times New Roman"/>
          <w:kern w:val="0"/>
          <w:szCs w:val="24"/>
        </w:rPr>
        <w:t>及主動脈剝離需緊急開刀</w:t>
      </w:r>
      <w:r w:rsidR="001F217A" w:rsidRPr="00642E22">
        <w:rPr>
          <w:rFonts w:ascii="Times New Roman" w:eastAsia="標楷體" w:hAnsi="Times New Roman" w:hint="eastAsia"/>
          <w:szCs w:val="24"/>
        </w:rPr>
        <w:t>病人</w:t>
      </w:r>
      <w:r w:rsidRPr="00642E22">
        <w:rPr>
          <w:rFonts w:ascii="Times New Roman" w:eastAsia="標楷體" w:hAnsi="Times New Roman"/>
          <w:szCs w:val="24"/>
        </w:rPr>
        <w:t>，訂定到院一定時間內接受必要治療處置之標準及獎勵</w:t>
      </w:r>
      <w:r w:rsidR="00307E01" w:rsidRPr="00642E22">
        <w:rPr>
          <w:rFonts w:ascii="Times New Roman" w:eastAsia="標楷體" w:hAnsi="Times New Roman" w:hint="eastAsia"/>
          <w:szCs w:val="24"/>
        </w:rPr>
        <w:t>。</w:t>
      </w:r>
      <w:r w:rsidR="00307E01" w:rsidRPr="00642E22">
        <w:rPr>
          <w:rFonts w:ascii="Times New Roman" w:eastAsia="標楷體" w:hAnsi="Times New Roman" w:hint="eastAsia"/>
          <w:kern w:val="0"/>
          <w:szCs w:val="24"/>
        </w:rPr>
        <w:t>適用之</w:t>
      </w:r>
      <w:r w:rsidR="00307E01" w:rsidRPr="00642E22">
        <w:rPr>
          <w:rFonts w:ascii="Times New Roman" w:eastAsia="標楷體" w:hAnsi="Times New Roman" w:hint="eastAsia"/>
          <w:kern w:val="0"/>
          <w:szCs w:val="24"/>
        </w:rPr>
        <w:lastRenderedPageBreak/>
        <w:t>個案定義及其</w:t>
      </w:r>
      <w:r w:rsidR="003126D6" w:rsidRPr="00642E22">
        <w:rPr>
          <w:rFonts w:ascii="Times New Roman" w:eastAsia="標楷體" w:hAnsi="Times New Roman" w:hint="eastAsia"/>
          <w:kern w:val="0"/>
          <w:szCs w:val="24"/>
        </w:rPr>
        <w:t>獎勵</w:t>
      </w:r>
      <w:r w:rsidR="00717172" w:rsidRPr="00642E22">
        <w:rPr>
          <w:rFonts w:ascii="Times New Roman" w:eastAsia="標楷體" w:hAnsi="Times New Roman" w:hint="eastAsia"/>
          <w:kern w:val="0"/>
          <w:szCs w:val="24"/>
        </w:rPr>
        <w:t>條件</w:t>
      </w:r>
      <w:r w:rsidR="00307E01" w:rsidRPr="00642E22">
        <w:rPr>
          <w:rFonts w:ascii="Times New Roman" w:eastAsia="標楷體" w:hAnsi="Times New Roman" w:hint="eastAsia"/>
          <w:kern w:val="0"/>
          <w:szCs w:val="24"/>
        </w:rPr>
        <w:t>如下：</w:t>
      </w:r>
    </w:p>
    <w:p w:rsidR="00CA57BD" w:rsidRPr="00642E22" w:rsidRDefault="00C02535" w:rsidP="00992EB2">
      <w:pPr>
        <w:pStyle w:val="af"/>
        <w:suppressAutoHyphens w:val="0"/>
        <w:spacing w:line="360" w:lineRule="exact"/>
        <w:ind w:leftChars="361" w:left="1312" w:hangingChars="186" w:hanging="446"/>
        <w:rPr>
          <w:rFonts w:ascii="Times New Roman" w:eastAsia="標楷體" w:hAnsi="Times New Roman"/>
          <w:szCs w:val="24"/>
        </w:rPr>
      </w:pPr>
      <w:r w:rsidRPr="00642E22">
        <w:rPr>
          <w:rFonts w:ascii="Times New Roman" w:eastAsia="標楷體" w:hAnsi="Times New Roman"/>
          <w:szCs w:val="24"/>
        </w:rPr>
        <w:t>(</w:t>
      </w:r>
      <w:proofErr w:type="gramStart"/>
      <w:r w:rsidRPr="00642E22">
        <w:rPr>
          <w:rFonts w:ascii="Times New Roman" w:eastAsia="標楷體" w:hAnsi="Times New Roman"/>
          <w:szCs w:val="24"/>
        </w:rPr>
        <w:t>一</w:t>
      </w:r>
      <w:proofErr w:type="gramEnd"/>
      <w:r w:rsidRPr="00642E22">
        <w:rPr>
          <w:rFonts w:ascii="Times New Roman" w:eastAsia="標楷體" w:hAnsi="Times New Roman"/>
          <w:szCs w:val="24"/>
        </w:rPr>
        <w:t>)</w:t>
      </w:r>
      <w:r w:rsidRPr="00642E22">
        <w:rPr>
          <w:rFonts w:ascii="Times New Roman" w:eastAsia="標楷體" w:hAnsi="Times New Roman"/>
          <w:szCs w:val="24"/>
        </w:rPr>
        <w:t>急性心肌梗塞：</w:t>
      </w:r>
    </w:p>
    <w:p w:rsidR="00C02535" w:rsidRPr="00642E22" w:rsidRDefault="00C02535" w:rsidP="00CA57BD">
      <w:pPr>
        <w:pStyle w:val="af"/>
        <w:suppressAutoHyphens w:val="0"/>
        <w:spacing w:line="360" w:lineRule="exact"/>
        <w:ind w:leftChars="536" w:left="1286" w:firstLineChars="13" w:firstLine="31"/>
        <w:rPr>
          <w:rFonts w:ascii="Times New Roman" w:eastAsia="標楷體" w:hAnsi="Times New Roman"/>
          <w:szCs w:val="24"/>
        </w:rPr>
      </w:pPr>
      <w:r w:rsidRPr="00642E22">
        <w:rPr>
          <w:rFonts w:ascii="Times New Roman" w:eastAsia="標楷體" w:hAnsi="Times New Roman"/>
          <w:szCs w:val="24"/>
        </w:rPr>
        <w:t>主診斷碼</w:t>
      </w:r>
      <w:r w:rsidR="00C52FAA" w:rsidRPr="00642E22">
        <w:rPr>
          <w:rFonts w:ascii="Times New Roman" w:eastAsia="標楷體" w:hAnsi="Times New Roman" w:hint="eastAsia"/>
          <w:szCs w:val="24"/>
        </w:rPr>
        <w:t>(</w:t>
      </w:r>
      <w:r w:rsidRPr="00642E22">
        <w:rPr>
          <w:rFonts w:ascii="Times New Roman" w:eastAsia="標楷體" w:hAnsi="Times New Roman"/>
          <w:szCs w:val="24"/>
        </w:rPr>
        <w:t>ICD-10-CM</w:t>
      </w:r>
      <w:r w:rsidR="00C52FAA" w:rsidRPr="00642E22">
        <w:rPr>
          <w:rFonts w:ascii="Times New Roman" w:eastAsia="標楷體" w:hAnsi="Times New Roman" w:hint="eastAsia"/>
          <w:szCs w:val="24"/>
        </w:rPr>
        <w:t>，以下同</w:t>
      </w:r>
      <w:r w:rsidR="00C52FAA" w:rsidRPr="00642E22">
        <w:rPr>
          <w:rFonts w:ascii="Times New Roman" w:eastAsia="標楷體" w:hAnsi="Times New Roman" w:hint="eastAsia"/>
          <w:szCs w:val="24"/>
        </w:rPr>
        <w:t>)</w:t>
      </w:r>
      <w:r w:rsidR="00C52FAA" w:rsidRPr="00642E22">
        <w:rPr>
          <w:rFonts w:ascii="Times New Roman" w:eastAsia="標楷體" w:hAnsi="Times New Roman" w:hint="eastAsia"/>
          <w:szCs w:val="24"/>
        </w:rPr>
        <w:t>為</w:t>
      </w:r>
      <w:r w:rsidRPr="00642E22">
        <w:rPr>
          <w:rFonts w:ascii="Times New Roman" w:eastAsia="標楷體" w:hAnsi="Times New Roman"/>
          <w:szCs w:val="24"/>
        </w:rPr>
        <w:t>：</w:t>
      </w:r>
      <w:r w:rsidRPr="00642E22">
        <w:rPr>
          <w:rFonts w:ascii="Times New Roman" w:eastAsia="標楷體" w:hAnsi="Times New Roman"/>
          <w:szCs w:val="24"/>
        </w:rPr>
        <w:t>I21.0-I21.3</w:t>
      </w:r>
      <w:r w:rsidRPr="00642E22">
        <w:rPr>
          <w:rFonts w:ascii="Times New Roman" w:eastAsia="標楷體" w:hAnsi="Times New Roman"/>
          <w:szCs w:val="24"/>
        </w:rPr>
        <w:t>、</w:t>
      </w:r>
      <w:r w:rsidRPr="00642E22">
        <w:rPr>
          <w:rFonts w:ascii="Times New Roman" w:eastAsia="標楷體" w:hAnsi="Times New Roman"/>
          <w:szCs w:val="24"/>
        </w:rPr>
        <w:t>I22.0-I22.1</w:t>
      </w:r>
      <w:r w:rsidRPr="00642E22">
        <w:rPr>
          <w:rFonts w:ascii="Times New Roman" w:eastAsia="標楷體" w:hAnsi="Times New Roman"/>
          <w:szCs w:val="24"/>
        </w:rPr>
        <w:t>、</w:t>
      </w:r>
      <w:r w:rsidRPr="00642E22">
        <w:rPr>
          <w:rFonts w:ascii="Times New Roman" w:eastAsia="標楷體" w:hAnsi="Times New Roman"/>
          <w:szCs w:val="24"/>
        </w:rPr>
        <w:t>I22.8-I22.9</w:t>
      </w:r>
      <w:r w:rsidRPr="00642E22">
        <w:rPr>
          <w:rFonts w:ascii="Times New Roman" w:eastAsia="標楷體" w:hAnsi="Times New Roman"/>
          <w:szCs w:val="24"/>
        </w:rPr>
        <w:t>之病</w:t>
      </w:r>
      <w:r w:rsidR="00AB2225" w:rsidRPr="00642E22">
        <w:rPr>
          <w:rFonts w:eastAsia="標楷體" w:hint="eastAsia"/>
          <w:kern w:val="0"/>
          <w:szCs w:val="24"/>
        </w:rPr>
        <w:t>人</w:t>
      </w:r>
      <w:r w:rsidRPr="00642E22">
        <w:rPr>
          <w:rFonts w:ascii="Times New Roman" w:eastAsia="標楷體" w:hAnsi="Times New Roman"/>
          <w:szCs w:val="24"/>
        </w:rPr>
        <w:t>，從進入急診後經檢查適合者，於</w:t>
      </w:r>
      <w:r w:rsidRPr="00642E22">
        <w:rPr>
          <w:rFonts w:ascii="Times New Roman" w:eastAsia="標楷體" w:hAnsi="Times New Roman"/>
          <w:szCs w:val="24"/>
        </w:rPr>
        <w:t>90</w:t>
      </w:r>
      <w:r w:rsidRPr="00642E22">
        <w:rPr>
          <w:rFonts w:ascii="Times New Roman" w:eastAsia="標楷體" w:hAnsi="Times New Roman"/>
          <w:szCs w:val="24"/>
        </w:rPr>
        <w:t>分鐘內接受緊急介入性心導管治療</w:t>
      </w:r>
      <w:r w:rsidRPr="00642E22">
        <w:rPr>
          <w:rFonts w:ascii="Times New Roman" w:eastAsia="標楷體" w:hAnsi="Times New Roman"/>
          <w:szCs w:val="24"/>
        </w:rPr>
        <w:t>(</w:t>
      </w:r>
      <w:r w:rsidRPr="00642E22">
        <w:rPr>
          <w:rFonts w:ascii="Times New Roman" w:eastAsia="標楷體" w:hAnsi="Times New Roman"/>
          <w:szCs w:val="24"/>
        </w:rPr>
        <w:t>診療項目為</w:t>
      </w:r>
      <w:r w:rsidRPr="00642E22">
        <w:rPr>
          <w:rFonts w:ascii="Times New Roman" w:eastAsia="標楷體" w:hAnsi="Times New Roman"/>
          <w:szCs w:val="24"/>
        </w:rPr>
        <w:t>33076B</w:t>
      </w:r>
      <w:r w:rsidRPr="00642E22">
        <w:rPr>
          <w:rFonts w:ascii="Times New Roman" w:eastAsia="標楷體" w:hAnsi="Times New Roman"/>
          <w:szCs w:val="24"/>
        </w:rPr>
        <w:t>至</w:t>
      </w:r>
      <w:r w:rsidRPr="00642E22">
        <w:rPr>
          <w:rFonts w:ascii="Times New Roman" w:eastAsia="標楷體" w:hAnsi="Times New Roman"/>
          <w:szCs w:val="24"/>
        </w:rPr>
        <w:t>33078B</w:t>
      </w:r>
      <w:r w:rsidRPr="00642E22">
        <w:rPr>
          <w:rFonts w:ascii="Times New Roman" w:eastAsia="標楷體" w:hAnsi="Times New Roman"/>
          <w:szCs w:val="24"/>
        </w:rPr>
        <w:t>經皮冠狀動脈擴張術</w:t>
      </w:r>
      <w:r w:rsidRPr="00642E22">
        <w:rPr>
          <w:rFonts w:ascii="Times New Roman" w:eastAsia="標楷體" w:hAnsi="Times New Roman"/>
          <w:szCs w:val="24"/>
        </w:rPr>
        <w:t>)</w:t>
      </w:r>
      <w:r w:rsidRPr="00642E22">
        <w:rPr>
          <w:rFonts w:ascii="Times New Roman" w:eastAsia="標楷體" w:hAnsi="Times New Roman"/>
          <w:szCs w:val="24"/>
        </w:rPr>
        <w:t>之個案</w:t>
      </w:r>
      <w:r w:rsidRPr="00642E22">
        <w:rPr>
          <w:rFonts w:ascii="Times New Roman" w:eastAsia="標楷體" w:hAnsi="Times New Roman"/>
          <w:szCs w:val="24"/>
        </w:rPr>
        <w:t>(door to</w:t>
      </w:r>
      <w:r w:rsidR="00201649" w:rsidRPr="00642E22">
        <w:rPr>
          <w:rFonts w:ascii="Times New Roman" w:eastAsia="標楷體" w:hAnsi="Times New Roman" w:hint="eastAsia"/>
          <w:szCs w:val="24"/>
        </w:rPr>
        <w:t xml:space="preserve"> </w:t>
      </w:r>
      <w:r w:rsidR="00382CD7" w:rsidRPr="00642E22">
        <w:rPr>
          <w:rFonts w:ascii="Times New Roman" w:eastAsia="標楷體" w:hAnsi="Times New Roman"/>
          <w:kern w:val="0"/>
          <w:szCs w:val="24"/>
        </w:rPr>
        <w:t>wire</w:t>
      </w:r>
      <w:r w:rsidR="00382CD7" w:rsidRPr="00642E22">
        <w:rPr>
          <w:rFonts w:ascii="Times New Roman" w:eastAsia="標楷體" w:hAnsi="Times New Roman"/>
          <w:szCs w:val="24"/>
        </w:rPr>
        <w:t xml:space="preserve"> </w:t>
      </w:r>
      <w:r w:rsidRPr="00642E22">
        <w:rPr>
          <w:rFonts w:ascii="Times New Roman" w:eastAsia="標楷體" w:hAnsi="Times New Roman"/>
          <w:szCs w:val="24"/>
        </w:rPr>
        <w:t>time &lt; 90 min)</w:t>
      </w:r>
      <w:r w:rsidRPr="00642E22">
        <w:rPr>
          <w:rFonts w:ascii="Times New Roman" w:eastAsia="標楷體" w:hAnsi="Times New Roman"/>
          <w:szCs w:val="24"/>
        </w:rPr>
        <w:t>。</w:t>
      </w:r>
    </w:p>
    <w:p w:rsidR="00C02535" w:rsidRPr="00642E22" w:rsidRDefault="00C02535" w:rsidP="00992EB2">
      <w:pPr>
        <w:pStyle w:val="af"/>
        <w:suppressAutoHyphens w:val="0"/>
        <w:spacing w:line="360" w:lineRule="exact"/>
        <w:ind w:leftChars="361" w:left="1312" w:hangingChars="186" w:hanging="446"/>
        <w:rPr>
          <w:rFonts w:ascii="Times New Roman" w:eastAsia="標楷體" w:hAnsi="Times New Roman"/>
          <w:b/>
          <w:szCs w:val="24"/>
        </w:rPr>
      </w:pPr>
      <w:r w:rsidRPr="00642E22">
        <w:rPr>
          <w:rFonts w:ascii="Times New Roman" w:eastAsia="標楷體" w:hAnsi="Times New Roman"/>
          <w:szCs w:val="24"/>
        </w:rPr>
        <w:t>(</w:t>
      </w:r>
      <w:r w:rsidRPr="00642E22">
        <w:rPr>
          <w:rFonts w:ascii="Times New Roman" w:eastAsia="標楷體" w:hAnsi="Times New Roman"/>
          <w:szCs w:val="24"/>
        </w:rPr>
        <w:t>二</w:t>
      </w:r>
      <w:r w:rsidRPr="00642E22">
        <w:rPr>
          <w:rFonts w:ascii="Times New Roman" w:eastAsia="標楷體" w:hAnsi="Times New Roman"/>
          <w:szCs w:val="24"/>
        </w:rPr>
        <w:t>)</w:t>
      </w:r>
      <w:r w:rsidRPr="00642E22">
        <w:rPr>
          <w:rFonts w:ascii="Times New Roman" w:eastAsia="標楷體" w:hAnsi="Times New Roman"/>
          <w:szCs w:val="24"/>
        </w:rPr>
        <w:t>重大外傷：</w:t>
      </w:r>
    </w:p>
    <w:p w:rsidR="00C02535" w:rsidRPr="00642E22" w:rsidRDefault="00C02535" w:rsidP="00D66195">
      <w:pPr>
        <w:pStyle w:val="af"/>
        <w:numPr>
          <w:ilvl w:val="1"/>
          <w:numId w:val="13"/>
        </w:numPr>
        <w:suppressAutoHyphens w:val="0"/>
        <w:spacing w:line="360" w:lineRule="exact"/>
        <w:ind w:leftChars="0" w:left="1274" w:hanging="248"/>
        <w:rPr>
          <w:rFonts w:ascii="Times New Roman" w:eastAsia="標楷體" w:hAnsi="Times New Roman"/>
          <w:szCs w:val="24"/>
        </w:rPr>
      </w:pPr>
      <w:r w:rsidRPr="00642E22">
        <w:rPr>
          <w:rFonts w:ascii="Times New Roman" w:eastAsia="標楷體" w:hAnsi="Times New Roman"/>
          <w:szCs w:val="24"/>
        </w:rPr>
        <w:t>符合下列主診斷碼，</w:t>
      </w:r>
      <w:r w:rsidRPr="00642E22">
        <w:rPr>
          <w:rFonts w:ascii="Times New Roman" w:eastAsia="標楷體" w:hAnsi="Times New Roman"/>
          <w:szCs w:val="24"/>
        </w:rPr>
        <w:t>ISS</w:t>
      </w:r>
      <w:proofErr w:type="gramStart"/>
      <w:r w:rsidRPr="00642E22">
        <w:rPr>
          <w:rFonts w:ascii="新細明體" w:hAnsi="新細明體" w:cs="新細明體" w:hint="eastAsia"/>
          <w:szCs w:val="24"/>
        </w:rPr>
        <w:t>≧</w:t>
      </w:r>
      <w:proofErr w:type="gramEnd"/>
      <w:r w:rsidRPr="00642E22">
        <w:rPr>
          <w:rFonts w:ascii="Times New Roman" w:eastAsia="標楷體" w:hAnsi="Times New Roman"/>
          <w:szCs w:val="24"/>
        </w:rPr>
        <w:t>16</w:t>
      </w:r>
      <w:r w:rsidRPr="00642E22">
        <w:rPr>
          <w:rFonts w:ascii="Times New Roman" w:eastAsia="標楷體" w:hAnsi="Times New Roman"/>
          <w:szCs w:val="24"/>
        </w:rPr>
        <w:t>之急診病人，從進入急診後</w:t>
      </w:r>
      <w:r w:rsidRPr="00642E22">
        <w:rPr>
          <w:rFonts w:ascii="Times New Roman" w:eastAsia="標楷體" w:hAnsi="Times New Roman"/>
          <w:szCs w:val="24"/>
        </w:rPr>
        <w:t>2</w:t>
      </w:r>
      <w:r w:rsidR="006C0CF0" w:rsidRPr="00642E22">
        <w:rPr>
          <w:rFonts w:ascii="Times New Roman" w:eastAsia="標楷體" w:hAnsi="Times New Roman" w:hint="eastAsia"/>
          <w:szCs w:val="24"/>
        </w:rPr>
        <w:t>或</w:t>
      </w:r>
      <w:r w:rsidR="006C0CF0" w:rsidRPr="00642E22">
        <w:rPr>
          <w:rFonts w:ascii="Times New Roman" w:eastAsia="標楷體" w:hAnsi="Times New Roman" w:hint="eastAsia"/>
          <w:szCs w:val="24"/>
        </w:rPr>
        <w:t>4</w:t>
      </w:r>
      <w:r w:rsidRPr="00642E22">
        <w:rPr>
          <w:rFonts w:ascii="Times New Roman" w:eastAsia="標楷體" w:hAnsi="Times New Roman"/>
          <w:szCs w:val="24"/>
        </w:rPr>
        <w:t>小時內進入開刀房接受緊急搶救手術或處置</w:t>
      </w:r>
      <w:r w:rsidRPr="00642E22">
        <w:rPr>
          <w:rFonts w:ascii="Times New Roman" w:eastAsia="標楷體" w:hAnsi="Times New Roman"/>
          <w:szCs w:val="24"/>
        </w:rPr>
        <w:t>(</w:t>
      </w:r>
      <w:r w:rsidRPr="00642E22">
        <w:rPr>
          <w:rFonts w:ascii="Times New Roman" w:eastAsia="標楷體" w:hAnsi="Times New Roman"/>
          <w:szCs w:val="24"/>
        </w:rPr>
        <w:t>詳附表一</w:t>
      </w:r>
      <w:r w:rsidRPr="00642E22">
        <w:rPr>
          <w:rFonts w:ascii="Times New Roman" w:eastAsia="標楷體" w:hAnsi="Times New Roman"/>
          <w:szCs w:val="24"/>
        </w:rPr>
        <w:t>)</w:t>
      </w:r>
      <w:r w:rsidRPr="00642E22">
        <w:rPr>
          <w:rFonts w:ascii="Times New Roman" w:eastAsia="標楷體" w:hAnsi="Times New Roman"/>
          <w:szCs w:val="24"/>
        </w:rPr>
        <w:t>之個案。</w:t>
      </w:r>
    </w:p>
    <w:p w:rsidR="00C02535" w:rsidRPr="00642E22" w:rsidRDefault="00DE5A7D" w:rsidP="0021467A">
      <w:pPr>
        <w:pStyle w:val="af"/>
        <w:spacing w:line="360" w:lineRule="exact"/>
        <w:ind w:leftChars="529" w:left="2463" w:rightChars="-9" w:right="-22" w:hangingChars="497" w:hanging="1193"/>
        <w:rPr>
          <w:rFonts w:ascii="Times New Roman" w:eastAsia="標楷體" w:hAnsi="Times New Roman"/>
          <w:strike/>
          <w:szCs w:val="24"/>
        </w:rPr>
      </w:pPr>
      <w:r w:rsidRPr="00642E22">
        <w:rPr>
          <w:rFonts w:ascii="Times New Roman" w:eastAsia="標楷體" w:hAnsi="Times New Roman" w:hint="eastAsia"/>
          <w:szCs w:val="24"/>
        </w:rPr>
        <w:t>主診斷碼：</w:t>
      </w:r>
    </w:p>
    <w:p w:rsidR="00C02535" w:rsidRPr="00642E22" w:rsidRDefault="00C02535" w:rsidP="00525FB3">
      <w:pPr>
        <w:pStyle w:val="af"/>
        <w:snapToGrid w:val="0"/>
        <w:spacing w:line="360" w:lineRule="exact"/>
        <w:ind w:leftChars="546" w:left="2673" w:hangingChars="568" w:hanging="1363"/>
        <w:rPr>
          <w:rFonts w:ascii="Times New Roman" w:eastAsia="標楷體" w:hAnsi="Times New Roman"/>
          <w:szCs w:val="24"/>
        </w:rPr>
      </w:pPr>
      <w:r w:rsidRPr="00642E22">
        <w:rPr>
          <w:rFonts w:ascii="Times New Roman" w:eastAsia="標楷體" w:hAnsi="Times New Roman"/>
          <w:szCs w:val="24"/>
        </w:rPr>
        <w:t>(1)T07</w:t>
      </w:r>
    </w:p>
    <w:p w:rsidR="00C02535" w:rsidRPr="00642E22" w:rsidRDefault="00C02535" w:rsidP="00525FB3">
      <w:pPr>
        <w:pStyle w:val="af"/>
        <w:snapToGrid w:val="0"/>
        <w:spacing w:line="360" w:lineRule="exact"/>
        <w:ind w:leftChars="546" w:left="1672" w:hangingChars="151" w:hanging="362"/>
        <w:rPr>
          <w:rFonts w:ascii="Times New Roman" w:eastAsia="標楷體" w:hAnsi="Times New Roman"/>
          <w:szCs w:val="24"/>
        </w:rPr>
      </w:pPr>
      <w:r w:rsidRPr="00642E22">
        <w:rPr>
          <w:rFonts w:ascii="Times New Roman" w:eastAsia="標楷體" w:hAnsi="Times New Roman"/>
          <w:szCs w:val="24"/>
        </w:rPr>
        <w:t>(2)S00-S01</w:t>
      </w:r>
      <w:r w:rsidRPr="00642E22">
        <w:rPr>
          <w:rFonts w:ascii="Times New Roman" w:eastAsia="標楷體" w:hAnsi="Times New Roman"/>
          <w:szCs w:val="24"/>
        </w:rPr>
        <w:t>、</w:t>
      </w:r>
      <w:r w:rsidRPr="00642E22">
        <w:rPr>
          <w:rFonts w:ascii="Times New Roman" w:eastAsia="標楷體" w:hAnsi="Times New Roman"/>
          <w:szCs w:val="24"/>
        </w:rPr>
        <w:t>S03-S11</w:t>
      </w:r>
      <w:r w:rsidRPr="00642E22">
        <w:rPr>
          <w:rFonts w:ascii="Times New Roman" w:eastAsia="標楷體" w:hAnsi="Times New Roman"/>
          <w:szCs w:val="24"/>
        </w:rPr>
        <w:t>、</w:t>
      </w:r>
      <w:r w:rsidRPr="00642E22">
        <w:rPr>
          <w:rFonts w:ascii="Times New Roman" w:eastAsia="標楷體" w:hAnsi="Times New Roman"/>
          <w:szCs w:val="24"/>
        </w:rPr>
        <w:t>S13-S17</w:t>
      </w:r>
      <w:r w:rsidRPr="00642E22">
        <w:rPr>
          <w:rFonts w:ascii="Times New Roman" w:eastAsia="標楷體" w:hAnsi="Times New Roman"/>
          <w:szCs w:val="24"/>
        </w:rPr>
        <w:t>、</w:t>
      </w:r>
      <w:r w:rsidRPr="00642E22">
        <w:rPr>
          <w:rFonts w:ascii="Times New Roman" w:eastAsia="標楷體" w:hAnsi="Times New Roman"/>
          <w:szCs w:val="24"/>
        </w:rPr>
        <w:t>S19-S21</w:t>
      </w:r>
      <w:r w:rsidRPr="00642E22">
        <w:rPr>
          <w:rFonts w:ascii="Times New Roman" w:eastAsia="標楷體" w:hAnsi="Times New Roman"/>
          <w:szCs w:val="24"/>
        </w:rPr>
        <w:t>、</w:t>
      </w:r>
      <w:r w:rsidRPr="00642E22">
        <w:rPr>
          <w:rFonts w:ascii="Times New Roman" w:eastAsia="標楷體" w:hAnsi="Times New Roman"/>
          <w:szCs w:val="24"/>
        </w:rPr>
        <w:t>S23-S51</w:t>
      </w:r>
      <w:r w:rsidRPr="00642E22">
        <w:rPr>
          <w:rFonts w:ascii="Times New Roman" w:eastAsia="標楷體" w:hAnsi="Times New Roman"/>
          <w:szCs w:val="24"/>
        </w:rPr>
        <w:t>、</w:t>
      </w:r>
      <w:r w:rsidRPr="00642E22">
        <w:rPr>
          <w:rFonts w:ascii="Times New Roman" w:eastAsia="標楷體" w:hAnsi="Times New Roman"/>
          <w:szCs w:val="24"/>
        </w:rPr>
        <w:t>S53-S61</w:t>
      </w:r>
      <w:r w:rsidRPr="00642E22">
        <w:rPr>
          <w:rFonts w:ascii="Times New Roman" w:eastAsia="標楷體" w:hAnsi="Times New Roman"/>
          <w:szCs w:val="24"/>
        </w:rPr>
        <w:t>、</w:t>
      </w:r>
      <w:r w:rsidRPr="00642E22">
        <w:rPr>
          <w:rFonts w:ascii="Times New Roman" w:eastAsia="標楷體" w:hAnsi="Times New Roman"/>
          <w:szCs w:val="24"/>
        </w:rPr>
        <w:t>S63-S71</w:t>
      </w:r>
      <w:r w:rsidRPr="00642E22">
        <w:rPr>
          <w:rFonts w:ascii="Times New Roman" w:eastAsia="標楷體" w:hAnsi="Times New Roman"/>
          <w:szCs w:val="24"/>
        </w:rPr>
        <w:t>、</w:t>
      </w:r>
      <w:r w:rsidRPr="00642E22">
        <w:rPr>
          <w:rFonts w:ascii="Times New Roman" w:eastAsia="標楷體" w:hAnsi="Times New Roman"/>
          <w:szCs w:val="24"/>
        </w:rPr>
        <w:t>S73-S81</w:t>
      </w:r>
      <w:r w:rsidRPr="00642E22">
        <w:rPr>
          <w:rFonts w:ascii="Times New Roman" w:eastAsia="標楷體" w:hAnsi="Times New Roman"/>
          <w:szCs w:val="24"/>
        </w:rPr>
        <w:t>、</w:t>
      </w:r>
      <w:r w:rsidRPr="00642E22">
        <w:rPr>
          <w:rFonts w:ascii="Times New Roman" w:eastAsia="標楷體" w:hAnsi="Times New Roman"/>
          <w:szCs w:val="24"/>
        </w:rPr>
        <w:t>S83-S91</w:t>
      </w:r>
      <w:r w:rsidRPr="00642E22">
        <w:rPr>
          <w:rFonts w:ascii="Times New Roman" w:eastAsia="標楷體" w:hAnsi="Times New Roman"/>
          <w:szCs w:val="24"/>
        </w:rPr>
        <w:t>、</w:t>
      </w:r>
      <w:r w:rsidRPr="00642E22">
        <w:rPr>
          <w:rFonts w:ascii="Times New Roman" w:eastAsia="標楷體" w:hAnsi="Times New Roman"/>
          <w:szCs w:val="24"/>
        </w:rPr>
        <w:t>S93-S99</w:t>
      </w:r>
      <w:r w:rsidR="004B55AF" w:rsidRPr="00642E22">
        <w:rPr>
          <w:rFonts w:ascii="Times New Roman" w:eastAsia="標楷體" w:hAnsi="Times New Roman"/>
          <w:szCs w:val="24"/>
        </w:rPr>
        <w:t>、</w:t>
      </w:r>
      <w:r w:rsidR="004B55AF" w:rsidRPr="00642E22">
        <w:rPr>
          <w:rFonts w:ascii="Times New Roman" w:eastAsia="標楷體" w:hAnsi="Times New Roman"/>
          <w:szCs w:val="24"/>
        </w:rPr>
        <w:t>T79</w:t>
      </w:r>
      <w:r w:rsidRPr="00642E22">
        <w:rPr>
          <w:rFonts w:ascii="Times New Roman" w:eastAsia="標楷體" w:hAnsi="Times New Roman"/>
          <w:szCs w:val="24"/>
        </w:rPr>
        <w:t>（前述第</w:t>
      </w:r>
      <w:r w:rsidRPr="00642E22">
        <w:rPr>
          <w:rFonts w:ascii="Times New Roman" w:eastAsia="標楷體" w:hAnsi="Times New Roman"/>
          <w:szCs w:val="24"/>
        </w:rPr>
        <w:t>7</w:t>
      </w:r>
      <w:r w:rsidRPr="00642E22">
        <w:rPr>
          <w:rFonts w:ascii="Times New Roman" w:eastAsia="標楷體" w:hAnsi="Times New Roman"/>
          <w:szCs w:val="24"/>
        </w:rPr>
        <w:t>位碼皆須為</w:t>
      </w:r>
      <w:r w:rsidRPr="00642E22">
        <w:rPr>
          <w:rFonts w:ascii="Times New Roman" w:eastAsia="標楷體" w:hAnsi="Times New Roman"/>
          <w:szCs w:val="24"/>
        </w:rPr>
        <w:t>"A"</w:t>
      </w:r>
      <w:r w:rsidRPr="00642E22">
        <w:rPr>
          <w:rFonts w:ascii="Times New Roman" w:eastAsia="標楷體" w:hAnsi="Times New Roman"/>
          <w:szCs w:val="24"/>
        </w:rPr>
        <w:t>）</w:t>
      </w:r>
    </w:p>
    <w:p w:rsidR="00C02535" w:rsidRPr="00642E22" w:rsidRDefault="00C02535" w:rsidP="00525FB3">
      <w:pPr>
        <w:pStyle w:val="af"/>
        <w:snapToGrid w:val="0"/>
        <w:spacing w:line="360" w:lineRule="exact"/>
        <w:ind w:leftChars="546" w:left="1701" w:hangingChars="163" w:hanging="391"/>
        <w:jc w:val="both"/>
        <w:rPr>
          <w:rFonts w:ascii="Times New Roman" w:eastAsia="標楷體" w:hAnsi="Times New Roman"/>
          <w:szCs w:val="24"/>
        </w:rPr>
      </w:pPr>
      <w:r w:rsidRPr="00642E22">
        <w:rPr>
          <w:rFonts w:ascii="Times New Roman" w:eastAsia="標楷體" w:hAnsi="Times New Roman"/>
          <w:szCs w:val="24"/>
        </w:rPr>
        <w:t>(3)S02</w:t>
      </w:r>
      <w:r w:rsidRPr="00642E22">
        <w:rPr>
          <w:rFonts w:ascii="Times New Roman" w:eastAsia="標楷體" w:hAnsi="Times New Roman"/>
          <w:szCs w:val="24"/>
        </w:rPr>
        <w:t>、</w:t>
      </w:r>
      <w:r w:rsidRPr="00642E22">
        <w:rPr>
          <w:rFonts w:ascii="Times New Roman" w:eastAsia="標楷體" w:hAnsi="Times New Roman"/>
          <w:szCs w:val="24"/>
        </w:rPr>
        <w:t>S12</w:t>
      </w:r>
      <w:r w:rsidRPr="00642E22">
        <w:rPr>
          <w:rFonts w:ascii="Times New Roman" w:eastAsia="標楷體" w:hAnsi="Times New Roman"/>
          <w:szCs w:val="24"/>
        </w:rPr>
        <w:t>、</w:t>
      </w:r>
      <w:r w:rsidRPr="00642E22">
        <w:rPr>
          <w:rFonts w:ascii="Times New Roman" w:eastAsia="標楷體" w:hAnsi="Times New Roman"/>
          <w:szCs w:val="24"/>
        </w:rPr>
        <w:t>S22</w:t>
      </w:r>
      <w:r w:rsidRPr="00642E22">
        <w:rPr>
          <w:rFonts w:ascii="Times New Roman" w:eastAsia="標楷體" w:hAnsi="Times New Roman"/>
          <w:szCs w:val="24"/>
        </w:rPr>
        <w:t>、</w:t>
      </w:r>
      <w:r w:rsidRPr="00642E22">
        <w:rPr>
          <w:rFonts w:ascii="Times New Roman" w:eastAsia="標楷體" w:hAnsi="Times New Roman"/>
          <w:szCs w:val="24"/>
        </w:rPr>
        <w:t>S32</w:t>
      </w:r>
      <w:r w:rsidRPr="00642E22">
        <w:rPr>
          <w:rFonts w:ascii="Times New Roman" w:eastAsia="標楷體" w:hAnsi="Times New Roman"/>
          <w:szCs w:val="24"/>
        </w:rPr>
        <w:t>、</w:t>
      </w:r>
      <w:r w:rsidRPr="00642E22">
        <w:rPr>
          <w:rFonts w:ascii="Times New Roman" w:eastAsia="標楷體" w:hAnsi="Times New Roman"/>
          <w:szCs w:val="24"/>
        </w:rPr>
        <w:t>S42</w:t>
      </w:r>
      <w:r w:rsidRPr="00642E22">
        <w:rPr>
          <w:rFonts w:ascii="Times New Roman" w:eastAsia="標楷體" w:hAnsi="Times New Roman"/>
          <w:szCs w:val="24"/>
        </w:rPr>
        <w:t>、</w:t>
      </w:r>
      <w:r w:rsidRPr="00642E22">
        <w:rPr>
          <w:rFonts w:ascii="Times New Roman" w:eastAsia="標楷體" w:hAnsi="Times New Roman"/>
          <w:szCs w:val="24"/>
        </w:rPr>
        <w:t>S62</w:t>
      </w:r>
      <w:r w:rsidRPr="00642E22">
        <w:rPr>
          <w:rFonts w:ascii="Times New Roman" w:eastAsia="標楷體" w:hAnsi="Times New Roman"/>
          <w:szCs w:val="24"/>
        </w:rPr>
        <w:t>、</w:t>
      </w:r>
      <w:r w:rsidRPr="00642E22">
        <w:rPr>
          <w:rFonts w:ascii="Times New Roman" w:eastAsia="標楷體" w:hAnsi="Times New Roman"/>
          <w:szCs w:val="24"/>
        </w:rPr>
        <w:t>S92</w:t>
      </w:r>
      <w:r w:rsidRPr="00642E22">
        <w:rPr>
          <w:rFonts w:ascii="Times New Roman" w:eastAsia="標楷體" w:hAnsi="Times New Roman"/>
          <w:szCs w:val="24"/>
        </w:rPr>
        <w:t>（前述第</w:t>
      </w:r>
      <w:r w:rsidRPr="00642E22">
        <w:rPr>
          <w:rFonts w:ascii="Times New Roman" w:eastAsia="標楷體" w:hAnsi="Times New Roman"/>
          <w:szCs w:val="24"/>
        </w:rPr>
        <w:t>7</w:t>
      </w:r>
      <w:r w:rsidRPr="00642E22">
        <w:rPr>
          <w:rFonts w:ascii="Times New Roman" w:eastAsia="標楷體" w:hAnsi="Times New Roman"/>
          <w:szCs w:val="24"/>
        </w:rPr>
        <w:t>位碼皆須為</w:t>
      </w:r>
      <w:r w:rsidRPr="00642E22">
        <w:rPr>
          <w:rFonts w:ascii="Times New Roman" w:eastAsia="標楷體" w:hAnsi="Times New Roman"/>
          <w:szCs w:val="24"/>
        </w:rPr>
        <w:t>"A"</w:t>
      </w:r>
      <w:r w:rsidRPr="00642E22">
        <w:rPr>
          <w:rFonts w:ascii="Times New Roman" w:eastAsia="標楷體" w:hAnsi="Times New Roman"/>
          <w:szCs w:val="24"/>
        </w:rPr>
        <w:t>或</w:t>
      </w:r>
      <w:r w:rsidRPr="00642E22">
        <w:rPr>
          <w:rFonts w:ascii="Times New Roman" w:eastAsia="標楷體" w:hAnsi="Times New Roman"/>
          <w:szCs w:val="24"/>
        </w:rPr>
        <w:t>"B"</w:t>
      </w:r>
      <w:r w:rsidRPr="00642E22">
        <w:rPr>
          <w:rFonts w:ascii="Times New Roman" w:eastAsia="標楷體" w:hAnsi="Times New Roman"/>
          <w:szCs w:val="24"/>
        </w:rPr>
        <w:t>）</w:t>
      </w:r>
    </w:p>
    <w:p w:rsidR="00C02535" w:rsidRPr="00642E22" w:rsidRDefault="00C02535" w:rsidP="00525FB3">
      <w:pPr>
        <w:pStyle w:val="af"/>
        <w:snapToGrid w:val="0"/>
        <w:spacing w:line="360" w:lineRule="exact"/>
        <w:ind w:leftChars="546" w:left="2673" w:hangingChars="568" w:hanging="1363"/>
        <w:rPr>
          <w:rFonts w:ascii="Times New Roman" w:eastAsia="標楷體" w:hAnsi="Times New Roman"/>
          <w:szCs w:val="24"/>
        </w:rPr>
      </w:pPr>
      <w:r w:rsidRPr="00642E22">
        <w:rPr>
          <w:rFonts w:ascii="Times New Roman" w:eastAsia="標楷體" w:hAnsi="Times New Roman"/>
          <w:szCs w:val="24"/>
        </w:rPr>
        <w:t>(4)S52</w:t>
      </w:r>
      <w:r w:rsidRPr="00642E22">
        <w:rPr>
          <w:rFonts w:ascii="Times New Roman" w:eastAsia="標楷體" w:hAnsi="Times New Roman"/>
          <w:szCs w:val="24"/>
        </w:rPr>
        <w:t>、</w:t>
      </w:r>
      <w:r w:rsidRPr="00642E22">
        <w:rPr>
          <w:rFonts w:ascii="Times New Roman" w:eastAsia="標楷體" w:hAnsi="Times New Roman"/>
          <w:szCs w:val="24"/>
        </w:rPr>
        <w:t>S72</w:t>
      </w:r>
      <w:r w:rsidRPr="00642E22">
        <w:rPr>
          <w:rFonts w:ascii="Times New Roman" w:eastAsia="標楷體" w:hAnsi="Times New Roman"/>
          <w:szCs w:val="24"/>
        </w:rPr>
        <w:t>、</w:t>
      </w:r>
      <w:r w:rsidRPr="00642E22">
        <w:rPr>
          <w:rFonts w:ascii="Times New Roman" w:eastAsia="標楷體" w:hAnsi="Times New Roman"/>
          <w:szCs w:val="24"/>
        </w:rPr>
        <w:t>S82</w:t>
      </w:r>
      <w:r w:rsidRPr="00642E22">
        <w:rPr>
          <w:rFonts w:ascii="Times New Roman" w:eastAsia="標楷體" w:hAnsi="Times New Roman"/>
          <w:szCs w:val="24"/>
        </w:rPr>
        <w:t>（前述第</w:t>
      </w:r>
      <w:r w:rsidRPr="00642E22">
        <w:rPr>
          <w:rFonts w:ascii="Times New Roman" w:eastAsia="標楷體" w:hAnsi="Times New Roman"/>
          <w:szCs w:val="24"/>
        </w:rPr>
        <w:t>7</w:t>
      </w:r>
      <w:r w:rsidRPr="00642E22">
        <w:rPr>
          <w:rFonts w:ascii="Times New Roman" w:eastAsia="標楷體" w:hAnsi="Times New Roman"/>
          <w:szCs w:val="24"/>
        </w:rPr>
        <w:t>位碼皆須為</w:t>
      </w:r>
      <w:r w:rsidRPr="00642E22">
        <w:rPr>
          <w:rFonts w:ascii="Times New Roman" w:eastAsia="標楷體" w:hAnsi="Times New Roman"/>
          <w:szCs w:val="24"/>
        </w:rPr>
        <w:t>"A"</w:t>
      </w:r>
      <w:r w:rsidRPr="00642E22">
        <w:rPr>
          <w:rFonts w:ascii="Times New Roman" w:eastAsia="標楷體" w:hAnsi="Times New Roman"/>
          <w:szCs w:val="24"/>
        </w:rPr>
        <w:t>或</w:t>
      </w:r>
      <w:r w:rsidRPr="00642E22">
        <w:rPr>
          <w:rFonts w:ascii="Times New Roman" w:eastAsia="標楷體" w:hAnsi="Times New Roman"/>
          <w:szCs w:val="24"/>
        </w:rPr>
        <w:t>"B"</w:t>
      </w:r>
      <w:r w:rsidRPr="00642E22">
        <w:rPr>
          <w:rFonts w:ascii="Times New Roman" w:eastAsia="標楷體" w:hAnsi="Times New Roman"/>
          <w:szCs w:val="24"/>
        </w:rPr>
        <w:t>或</w:t>
      </w:r>
      <w:r w:rsidRPr="00642E22">
        <w:rPr>
          <w:rFonts w:ascii="Times New Roman" w:eastAsia="標楷體" w:hAnsi="Times New Roman"/>
          <w:szCs w:val="24"/>
        </w:rPr>
        <w:t>"C"</w:t>
      </w:r>
      <w:r w:rsidRPr="00642E22">
        <w:rPr>
          <w:rFonts w:ascii="Times New Roman" w:eastAsia="標楷體" w:hAnsi="Times New Roman"/>
          <w:szCs w:val="24"/>
        </w:rPr>
        <w:t>）</w:t>
      </w:r>
      <w:r w:rsidRPr="00642E22">
        <w:rPr>
          <w:rFonts w:ascii="Times New Roman" w:eastAsia="標楷體" w:hAnsi="Times New Roman"/>
          <w:szCs w:val="24"/>
        </w:rPr>
        <w:t xml:space="preserve"> </w:t>
      </w:r>
    </w:p>
    <w:p w:rsidR="00C02535" w:rsidRPr="00642E22" w:rsidRDefault="00C02535" w:rsidP="00D66195">
      <w:pPr>
        <w:pStyle w:val="af"/>
        <w:numPr>
          <w:ilvl w:val="1"/>
          <w:numId w:val="13"/>
        </w:numPr>
        <w:suppressAutoHyphens w:val="0"/>
        <w:spacing w:line="360" w:lineRule="exact"/>
        <w:ind w:leftChars="0" w:left="1274" w:hanging="248"/>
        <w:rPr>
          <w:rFonts w:ascii="Times New Roman" w:eastAsia="標楷體" w:hAnsi="Times New Roman"/>
          <w:b/>
          <w:szCs w:val="24"/>
        </w:rPr>
      </w:pPr>
      <w:r w:rsidRPr="00642E22">
        <w:rPr>
          <w:rFonts w:ascii="Times New Roman" w:eastAsia="標楷體" w:hAnsi="Times New Roman"/>
          <w:szCs w:val="24"/>
        </w:rPr>
        <w:t>體表面積</w:t>
      </w:r>
      <w:r w:rsidRPr="00642E22">
        <w:rPr>
          <w:rFonts w:ascii="Times New Roman" w:eastAsia="標楷體" w:hAnsi="Times New Roman"/>
          <w:szCs w:val="24"/>
        </w:rPr>
        <w:t>&gt;20%</w:t>
      </w:r>
      <w:r w:rsidRPr="00642E22">
        <w:rPr>
          <w:rFonts w:ascii="Times New Roman" w:eastAsia="標楷體" w:hAnsi="Times New Roman"/>
          <w:szCs w:val="24"/>
        </w:rPr>
        <w:t>之重大燒傷，診斷為下列代碼，從進入急診後</w:t>
      </w:r>
      <w:r w:rsidR="006C0CF0" w:rsidRPr="00642E22">
        <w:rPr>
          <w:rFonts w:ascii="Times New Roman" w:eastAsia="標楷體" w:hAnsi="Times New Roman"/>
          <w:szCs w:val="24"/>
        </w:rPr>
        <w:t>2</w:t>
      </w:r>
      <w:r w:rsidR="006C0CF0" w:rsidRPr="00642E22">
        <w:rPr>
          <w:rFonts w:ascii="Times New Roman" w:eastAsia="標楷體" w:hAnsi="Times New Roman" w:hint="eastAsia"/>
          <w:szCs w:val="24"/>
        </w:rPr>
        <w:t>或</w:t>
      </w:r>
      <w:r w:rsidR="006C0CF0" w:rsidRPr="00642E22">
        <w:rPr>
          <w:rFonts w:ascii="Times New Roman" w:eastAsia="標楷體" w:hAnsi="Times New Roman" w:hint="eastAsia"/>
          <w:szCs w:val="24"/>
        </w:rPr>
        <w:t>4</w:t>
      </w:r>
      <w:r w:rsidRPr="00642E22">
        <w:rPr>
          <w:rFonts w:ascii="Times New Roman" w:eastAsia="標楷體" w:hAnsi="Times New Roman"/>
          <w:szCs w:val="24"/>
        </w:rPr>
        <w:t>小時內進入開刀房接受緊急搶救手術或處置</w:t>
      </w:r>
      <w:r w:rsidRPr="00642E22">
        <w:rPr>
          <w:rFonts w:ascii="Times New Roman" w:eastAsia="標楷體" w:hAnsi="Times New Roman"/>
          <w:szCs w:val="24"/>
        </w:rPr>
        <w:t>(</w:t>
      </w:r>
      <w:r w:rsidRPr="00642E22">
        <w:rPr>
          <w:rFonts w:ascii="Times New Roman" w:eastAsia="標楷體" w:hAnsi="Times New Roman"/>
          <w:szCs w:val="24"/>
        </w:rPr>
        <w:t>詳附表</w:t>
      </w:r>
      <w:proofErr w:type="gramStart"/>
      <w:r w:rsidRPr="00642E22">
        <w:rPr>
          <w:rFonts w:ascii="Times New Roman" w:eastAsia="標楷體" w:hAnsi="Times New Roman"/>
          <w:szCs w:val="24"/>
        </w:rPr>
        <w:t>一</w:t>
      </w:r>
      <w:proofErr w:type="gramEnd"/>
      <w:r w:rsidRPr="00642E22">
        <w:rPr>
          <w:rFonts w:ascii="Times New Roman" w:eastAsia="標楷體" w:hAnsi="Times New Roman"/>
          <w:szCs w:val="24"/>
        </w:rPr>
        <w:t>)</w:t>
      </w:r>
      <w:r w:rsidRPr="00642E22">
        <w:rPr>
          <w:rFonts w:ascii="Times New Roman" w:eastAsia="標楷體" w:hAnsi="Times New Roman"/>
          <w:szCs w:val="24"/>
        </w:rPr>
        <w:t>之個案。</w:t>
      </w:r>
    </w:p>
    <w:p w:rsidR="00C02535" w:rsidRPr="00642E22" w:rsidRDefault="00DE5A7D" w:rsidP="0021467A">
      <w:pPr>
        <w:pStyle w:val="af"/>
        <w:spacing w:line="360" w:lineRule="exact"/>
        <w:ind w:leftChars="529" w:left="2463" w:rightChars="-9" w:right="-22" w:hangingChars="497" w:hanging="1193"/>
        <w:rPr>
          <w:rFonts w:ascii="Times New Roman" w:eastAsia="標楷體" w:hAnsi="Times New Roman"/>
          <w:szCs w:val="24"/>
        </w:rPr>
      </w:pPr>
      <w:r w:rsidRPr="00642E22">
        <w:rPr>
          <w:rFonts w:ascii="Times New Roman" w:eastAsia="標楷體" w:hAnsi="Times New Roman" w:hint="eastAsia"/>
          <w:szCs w:val="24"/>
        </w:rPr>
        <w:t>主診斷碼：</w:t>
      </w:r>
      <w:r w:rsidR="00C02535" w:rsidRPr="00642E22">
        <w:rPr>
          <w:rFonts w:ascii="Times New Roman" w:eastAsia="標楷體" w:hAnsi="Times New Roman"/>
          <w:szCs w:val="24"/>
        </w:rPr>
        <w:t>T31</w:t>
      </w:r>
      <w:r w:rsidR="004B55AF" w:rsidRPr="00642E22">
        <w:rPr>
          <w:rFonts w:ascii="Times New Roman" w:eastAsia="標楷體" w:hAnsi="Times New Roman" w:hint="eastAsia"/>
          <w:szCs w:val="24"/>
        </w:rPr>
        <w:t>.</w:t>
      </w:r>
      <w:r w:rsidR="00C02535" w:rsidRPr="00642E22">
        <w:rPr>
          <w:rFonts w:ascii="Times New Roman" w:eastAsia="標楷體" w:hAnsi="Times New Roman"/>
          <w:szCs w:val="24"/>
        </w:rPr>
        <w:t>20-T31</w:t>
      </w:r>
      <w:r w:rsidR="004B55AF" w:rsidRPr="00642E22">
        <w:rPr>
          <w:rFonts w:ascii="Times New Roman" w:eastAsia="標楷體" w:hAnsi="Times New Roman" w:hint="eastAsia"/>
          <w:szCs w:val="24"/>
        </w:rPr>
        <w:t>.</w:t>
      </w:r>
      <w:r w:rsidR="00C02535" w:rsidRPr="00642E22">
        <w:rPr>
          <w:rFonts w:ascii="Times New Roman" w:eastAsia="標楷體" w:hAnsi="Times New Roman"/>
          <w:szCs w:val="24"/>
        </w:rPr>
        <w:t>99</w:t>
      </w:r>
      <w:r w:rsidR="00C02535" w:rsidRPr="00642E22">
        <w:rPr>
          <w:rFonts w:ascii="Times New Roman" w:eastAsia="標楷體" w:hAnsi="Times New Roman"/>
          <w:szCs w:val="24"/>
        </w:rPr>
        <w:t>、</w:t>
      </w:r>
      <w:r w:rsidR="00C02535" w:rsidRPr="00642E22">
        <w:rPr>
          <w:rFonts w:ascii="Times New Roman" w:eastAsia="標楷體" w:hAnsi="Times New Roman"/>
          <w:szCs w:val="24"/>
        </w:rPr>
        <w:t>T20.30XA-T20.39X</w:t>
      </w:r>
      <w:r w:rsidR="00C77E69" w:rsidRPr="00642E22">
        <w:rPr>
          <w:rFonts w:ascii="Times New Roman" w:eastAsia="標楷體" w:hAnsi="Times New Roman" w:hint="eastAsia"/>
          <w:szCs w:val="24"/>
        </w:rPr>
        <w:t>A</w:t>
      </w:r>
      <w:r w:rsidR="00C02535" w:rsidRPr="00642E22">
        <w:rPr>
          <w:rFonts w:ascii="Times New Roman" w:eastAsia="標楷體" w:hAnsi="Times New Roman"/>
          <w:szCs w:val="24"/>
        </w:rPr>
        <w:t>、</w:t>
      </w:r>
      <w:r w:rsidR="00C02535" w:rsidRPr="00642E22">
        <w:rPr>
          <w:rFonts w:ascii="Times New Roman" w:eastAsia="標楷體" w:hAnsi="Times New Roman"/>
          <w:szCs w:val="24"/>
        </w:rPr>
        <w:t>T20.70XA-T20.79XA</w:t>
      </w:r>
      <w:r w:rsidR="00C02535" w:rsidRPr="00642E22">
        <w:rPr>
          <w:rFonts w:ascii="Times New Roman" w:eastAsia="標楷體" w:hAnsi="Times New Roman"/>
          <w:szCs w:val="24"/>
        </w:rPr>
        <w:t>、</w:t>
      </w:r>
      <w:r w:rsidR="008C64D7" w:rsidRPr="00642E22">
        <w:rPr>
          <w:rFonts w:ascii="Times New Roman" w:eastAsia="標楷體" w:hAnsi="Times New Roman" w:hint="eastAsia"/>
          <w:szCs w:val="24"/>
        </w:rPr>
        <w:t>T32.20</w:t>
      </w:r>
      <w:r w:rsidR="008C64D7" w:rsidRPr="00642E22">
        <w:rPr>
          <w:rFonts w:ascii="Times New Roman" w:eastAsia="標楷體" w:hAnsi="Times New Roman"/>
          <w:szCs w:val="24"/>
        </w:rPr>
        <w:t>-</w:t>
      </w:r>
      <w:r w:rsidR="003C290D" w:rsidRPr="00642E22">
        <w:rPr>
          <w:rFonts w:ascii="Times New Roman" w:eastAsia="標楷體" w:hAnsi="Times New Roman" w:hint="eastAsia"/>
          <w:szCs w:val="24"/>
        </w:rPr>
        <w:t>T32.99</w:t>
      </w:r>
      <w:r w:rsidR="003C290D" w:rsidRPr="00642E22">
        <w:rPr>
          <w:rFonts w:ascii="Times New Roman" w:eastAsia="標楷體" w:hAnsi="Times New Roman" w:hint="eastAsia"/>
          <w:szCs w:val="24"/>
        </w:rPr>
        <w:t>、</w:t>
      </w:r>
      <w:r w:rsidR="008C64D7" w:rsidRPr="00642E22">
        <w:rPr>
          <w:rFonts w:ascii="Times New Roman" w:eastAsia="標楷體" w:hAnsi="Times New Roman" w:hint="eastAsia"/>
          <w:szCs w:val="24"/>
        </w:rPr>
        <w:t>T26.00XA</w:t>
      </w:r>
      <w:r w:rsidR="008C64D7" w:rsidRPr="00642E22">
        <w:rPr>
          <w:rFonts w:ascii="Times New Roman" w:eastAsia="標楷體" w:hAnsi="Times New Roman"/>
          <w:szCs w:val="24"/>
        </w:rPr>
        <w:t>-</w:t>
      </w:r>
      <w:r w:rsidR="003C290D" w:rsidRPr="00642E22">
        <w:rPr>
          <w:rFonts w:ascii="Times New Roman" w:eastAsia="標楷體" w:hAnsi="Times New Roman" w:hint="eastAsia"/>
          <w:szCs w:val="24"/>
        </w:rPr>
        <w:t>T26.92XA</w:t>
      </w:r>
    </w:p>
    <w:p w:rsidR="00CA57BD" w:rsidRPr="00642E22" w:rsidRDefault="00C02535" w:rsidP="00CA57BD">
      <w:pPr>
        <w:pStyle w:val="af"/>
        <w:suppressAutoHyphens w:val="0"/>
        <w:spacing w:line="360" w:lineRule="exact"/>
        <w:ind w:leftChars="361" w:left="1312" w:hangingChars="186" w:hanging="446"/>
        <w:rPr>
          <w:rFonts w:ascii="Times New Roman" w:eastAsia="標楷體" w:hAnsi="Times New Roman"/>
          <w:szCs w:val="24"/>
        </w:rPr>
      </w:pPr>
      <w:r w:rsidRPr="00642E22">
        <w:rPr>
          <w:rFonts w:ascii="Times New Roman" w:eastAsia="標楷體" w:hAnsi="Times New Roman"/>
          <w:szCs w:val="24"/>
        </w:rPr>
        <w:t>(</w:t>
      </w:r>
      <w:r w:rsidRPr="00642E22">
        <w:rPr>
          <w:rFonts w:ascii="Times New Roman" w:eastAsia="標楷體" w:hAnsi="Times New Roman"/>
          <w:szCs w:val="24"/>
        </w:rPr>
        <w:t>三</w:t>
      </w:r>
      <w:r w:rsidRPr="00642E22">
        <w:rPr>
          <w:rFonts w:ascii="Times New Roman" w:eastAsia="標楷體" w:hAnsi="Times New Roman"/>
          <w:szCs w:val="24"/>
        </w:rPr>
        <w:t>)</w:t>
      </w:r>
      <w:r w:rsidRPr="00642E22">
        <w:rPr>
          <w:rFonts w:ascii="Times New Roman" w:eastAsia="標楷體" w:hAnsi="Times New Roman"/>
          <w:szCs w:val="24"/>
        </w:rPr>
        <w:t>嚴重敗血症：</w:t>
      </w:r>
    </w:p>
    <w:p w:rsidR="00C02535" w:rsidRPr="00642E22" w:rsidRDefault="00C02535" w:rsidP="00CA57BD">
      <w:pPr>
        <w:pStyle w:val="af"/>
        <w:suppressAutoHyphens w:val="0"/>
        <w:spacing w:line="360" w:lineRule="exact"/>
        <w:ind w:leftChars="536" w:left="1310" w:hangingChars="10" w:hanging="24"/>
        <w:rPr>
          <w:rFonts w:ascii="Times New Roman" w:eastAsia="標楷體" w:hAnsi="Times New Roman"/>
          <w:szCs w:val="24"/>
        </w:rPr>
      </w:pPr>
      <w:r w:rsidRPr="00642E22">
        <w:rPr>
          <w:rFonts w:ascii="Times New Roman" w:eastAsia="標楷體" w:hAnsi="Times New Roman"/>
          <w:kern w:val="0"/>
          <w:szCs w:val="24"/>
        </w:rPr>
        <w:t>主診斷或次診斷碼如下所列</w:t>
      </w:r>
      <w:r w:rsidRPr="00642E22">
        <w:rPr>
          <w:rFonts w:ascii="Times New Roman" w:eastAsia="標楷體" w:hAnsi="Times New Roman"/>
          <w:szCs w:val="24"/>
        </w:rPr>
        <w:t>，符合國際嚴重敗血症指引定義之急診敗血症病人，從進入急診後</w:t>
      </w:r>
      <w:r w:rsidRPr="00642E22">
        <w:rPr>
          <w:rFonts w:ascii="Times New Roman" w:eastAsia="標楷體" w:hAnsi="Times New Roman"/>
          <w:szCs w:val="24"/>
        </w:rPr>
        <w:t>3</w:t>
      </w:r>
      <w:r w:rsidRPr="00642E22">
        <w:rPr>
          <w:rFonts w:ascii="Times New Roman" w:eastAsia="標楷體" w:hAnsi="Times New Roman"/>
          <w:szCs w:val="24"/>
        </w:rPr>
        <w:t>小時內給予第一劑抗生素及</w:t>
      </w:r>
      <w:r w:rsidRPr="00642E22">
        <w:rPr>
          <w:rFonts w:ascii="Times New Roman" w:eastAsia="標楷體" w:hAnsi="Times New Roman"/>
          <w:szCs w:val="24"/>
        </w:rPr>
        <w:t>6</w:t>
      </w:r>
      <w:r w:rsidRPr="00642E22">
        <w:rPr>
          <w:rFonts w:ascii="Times New Roman" w:eastAsia="標楷體" w:hAnsi="Times New Roman"/>
          <w:szCs w:val="24"/>
        </w:rPr>
        <w:t>小時內完成敗血症治療組套</w:t>
      </w:r>
      <w:r w:rsidRPr="00642E22">
        <w:rPr>
          <w:rFonts w:ascii="Times New Roman" w:eastAsia="標楷體" w:hAnsi="Times New Roman"/>
          <w:szCs w:val="24"/>
        </w:rPr>
        <w:t>(sepsis bundle)</w:t>
      </w:r>
      <w:r w:rsidRPr="00642E22">
        <w:rPr>
          <w:rFonts w:ascii="Times New Roman" w:eastAsia="標楷體" w:hAnsi="Times New Roman"/>
          <w:szCs w:val="24"/>
        </w:rPr>
        <w:t>同時申報</w:t>
      </w:r>
      <w:r w:rsidR="00992EB2" w:rsidRPr="00642E22">
        <w:rPr>
          <w:rFonts w:ascii="Times New Roman" w:eastAsia="標楷體" w:hAnsi="Times New Roman" w:hint="eastAsia"/>
          <w:szCs w:val="24"/>
        </w:rPr>
        <w:t>：</w:t>
      </w:r>
      <w:r w:rsidRPr="00642E22">
        <w:rPr>
          <w:rFonts w:ascii="Times New Roman" w:eastAsia="標楷體" w:hAnsi="Times New Roman"/>
          <w:szCs w:val="24"/>
        </w:rPr>
        <w:t xml:space="preserve">09059B </w:t>
      </w:r>
      <w:r w:rsidRPr="00642E22">
        <w:rPr>
          <w:rFonts w:ascii="Times New Roman" w:eastAsia="標楷體" w:hAnsi="Times New Roman"/>
          <w:szCs w:val="24"/>
        </w:rPr>
        <w:t>乳酸檢查（或</w:t>
      </w:r>
      <w:r w:rsidRPr="00642E22">
        <w:rPr>
          <w:rFonts w:ascii="Times New Roman" w:eastAsia="標楷體" w:hAnsi="Times New Roman"/>
          <w:szCs w:val="24"/>
        </w:rPr>
        <w:t>09135B</w:t>
      </w:r>
      <w:r w:rsidRPr="00642E22">
        <w:rPr>
          <w:rFonts w:ascii="Times New Roman" w:eastAsia="標楷體" w:hAnsi="Times New Roman"/>
          <w:szCs w:val="24"/>
        </w:rPr>
        <w:t>乳酸</w:t>
      </w:r>
      <w:r w:rsidRPr="00642E22">
        <w:rPr>
          <w:rFonts w:ascii="Times New Roman" w:eastAsia="標楷體" w:hAnsi="Times New Roman"/>
          <w:szCs w:val="24"/>
        </w:rPr>
        <w:t>-</w:t>
      </w:r>
      <w:r w:rsidRPr="00642E22">
        <w:rPr>
          <w:rFonts w:ascii="Times New Roman" w:eastAsia="標楷體" w:hAnsi="Times New Roman"/>
          <w:szCs w:val="24"/>
        </w:rPr>
        <w:t>丙酮酸檢查）、收縮壓，及至少完成</w:t>
      </w:r>
      <w:r w:rsidRPr="00642E22">
        <w:rPr>
          <w:rFonts w:ascii="Times New Roman" w:eastAsia="標楷體" w:hAnsi="Times New Roman"/>
          <w:szCs w:val="24"/>
        </w:rPr>
        <w:t>13016B</w:t>
      </w:r>
      <w:r w:rsidRPr="00642E22">
        <w:rPr>
          <w:rFonts w:ascii="Times New Roman" w:eastAsia="標楷體" w:hAnsi="Times New Roman"/>
          <w:szCs w:val="24"/>
        </w:rPr>
        <w:t>及「</w:t>
      </w:r>
      <w:r w:rsidRPr="00642E22">
        <w:rPr>
          <w:rFonts w:ascii="Times New Roman" w:eastAsia="標楷體" w:hAnsi="Times New Roman"/>
          <w:szCs w:val="24"/>
        </w:rPr>
        <w:t>13001C</w:t>
      </w:r>
      <w:r w:rsidRPr="00642E22">
        <w:rPr>
          <w:rFonts w:ascii="Times New Roman" w:eastAsia="標楷體" w:hAnsi="Times New Roman"/>
          <w:szCs w:val="24"/>
        </w:rPr>
        <w:t>至</w:t>
      </w:r>
      <w:r w:rsidRPr="00642E22">
        <w:rPr>
          <w:rFonts w:ascii="Times New Roman" w:eastAsia="標楷體" w:hAnsi="Times New Roman"/>
          <w:szCs w:val="24"/>
        </w:rPr>
        <w:t>13026C</w:t>
      </w:r>
      <w:r w:rsidRPr="00642E22">
        <w:rPr>
          <w:rFonts w:ascii="Times New Roman" w:eastAsia="標楷體" w:hAnsi="Times New Roman"/>
          <w:szCs w:val="24"/>
        </w:rPr>
        <w:t>中之任</w:t>
      </w:r>
      <w:r w:rsidRPr="00642E22">
        <w:rPr>
          <w:rFonts w:ascii="Times New Roman" w:eastAsia="標楷體" w:hAnsi="Times New Roman"/>
          <w:szCs w:val="24"/>
        </w:rPr>
        <w:t>1</w:t>
      </w:r>
      <w:r w:rsidRPr="00642E22">
        <w:rPr>
          <w:rFonts w:ascii="Times New Roman" w:eastAsia="標楷體" w:hAnsi="Times New Roman"/>
          <w:szCs w:val="24"/>
        </w:rPr>
        <w:t>項」細菌學及黴菌檢查之個案。</w:t>
      </w:r>
    </w:p>
    <w:p w:rsidR="00C02535" w:rsidRPr="00642E22" w:rsidRDefault="00DE5A7D" w:rsidP="00671381">
      <w:pPr>
        <w:spacing w:line="340" w:lineRule="exact"/>
        <w:ind w:leftChars="547" w:left="3372" w:hangingChars="858" w:hanging="2059"/>
        <w:jc w:val="both"/>
        <w:rPr>
          <w:rFonts w:ascii="Times New Roman" w:eastAsia="標楷體" w:hAnsi="Times New Roman"/>
          <w:szCs w:val="24"/>
        </w:rPr>
      </w:pPr>
      <w:r w:rsidRPr="00642E22">
        <w:rPr>
          <w:rFonts w:ascii="Times New Roman" w:eastAsia="標楷體" w:hAnsi="Times New Roman" w:hint="eastAsia"/>
          <w:szCs w:val="24"/>
        </w:rPr>
        <w:t>主診斷或次診斷碼：</w:t>
      </w:r>
      <w:r w:rsidR="00C02535" w:rsidRPr="00642E22">
        <w:rPr>
          <w:rFonts w:ascii="Times New Roman" w:eastAsia="標楷體" w:hAnsi="Times New Roman"/>
          <w:kern w:val="0"/>
          <w:szCs w:val="24"/>
        </w:rPr>
        <w:t>A40.0</w:t>
      </w:r>
      <w:r w:rsidR="00C02535" w:rsidRPr="00642E22">
        <w:rPr>
          <w:rFonts w:ascii="Times New Roman" w:eastAsia="標楷體" w:hAnsi="Times New Roman"/>
          <w:kern w:val="0"/>
          <w:szCs w:val="24"/>
        </w:rPr>
        <w:t>、</w:t>
      </w:r>
      <w:r w:rsidR="00C02535" w:rsidRPr="00642E22">
        <w:rPr>
          <w:rFonts w:ascii="Times New Roman" w:eastAsia="標楷體" w:hAnsi="Times New Roman"/>
          <w:kern w:val="0"/>
          <w:szCs w:val="24"/>
        </w:rPr>
        <w:t>A40.1</w:t>
      </w:r>
      <w:r w:rsidR="00C02535" w:rsidRPr="00642E22">
        <w:rPr>
          <w:rFonts w:ascii="Times New Roman" w:eastAsia="標楷體" w:hAnsi="Times New Roman"/>
          <w:kern w:val="0"/>
          <w:szCs w:val="24"/>
        </w:rPr>
        <w:t>、</w:t>
      </w:r>
      <w:r w:rsidR="00C02535" w:rsidRPr="00642E22">
        <w:rPr>
          <w:rFonts w:ascii="Times New Roman" w:eastAsia="標楷體" w:hAnsi="Times New Roman"/>
          <w:kern w:val="0"/>
          <w:szCs w:val="24"/>
        </w:rPr>
        <w:t>A40.3</w:t>
      </w:r>
      <w:r w:rsidR="00C02535" w:rsidRPr="00642E22">
        <w:rPr>
          <w:rFonts w:ascii="Times New Roman" w:eastAsia="標楷體" w:hAnsi="Times New Roman"/>
          <w:kern w:val="0"/>
          <w:szCs w:val="24"/>
        </w:rPr>
        <w:t>、</w:t>
      </w:r>
      <w:r w:rsidR="00C02535" w:rsidRPr="00642E22">
        <w:rPr>
          <w:rFonts w:ascii="Times New Roman" w:eastAsia="標楷體" w:hAnsi="Times New Roman"/>
          <w:kern w:val="0"/>
          <w:szCs w:val="24"/>
        </w:rPr>
        <w:t>A40.8</w:t>
      </w:r>
      <w:r w:rsidR="00C02535" w:rsidRPr="00642E22">
        <w:rPr>
          <w:rFonts w:ascii="Times New Roman" w:eastAsia="標楷體" w:hAnsi="Times New Roman"/>
          <w:kern w:val="0"/>
          <w:szCs w:val="24"/>
        </w:rPr>
        <w:t>、</w:t>
      </w:r>
      <w:r w:rsidR="00C02535" w:rsidRPr="00642E22">
        <w:rPr>
          <w:rFonts w:ascii="Times New Roman" w:eastAsia="標楷體" w:hAnsi="Times New Roman"/>
          <w:kern w:val="0"/>
          <w:szCs w:val="24"/>
        </w:rPr>
        <w:t>A40.9</w:t>
      </w:r>
      <w:r w:rsidR="00C02535" w:rsidRPr="00642E22">
        <w:rPr>
          <w:rFonts w:ascii="Times New Roman" w:eastAsia="標楷體" w:hAnsi="Times New Roman"/>
          <w:kern w:val="0"/>
          <w:szCs w:val="24"/>
        </w:rPr>
        <w:t>、</w:t>
      </w:r>
      <w:r w:rsidR="00C02535" w:rsidRPr="00642E22">
        <w:rPr>
          <w:rFonts w:ascii="Times New Roman" w:eastAsia="標楷體" w:hAnsi="Times New Roman"/>
          <w:kern w:val="0"/>
          <w:szCs w:val="24"/>
        </w:rPr>
        <w:t>A41.01</w:t>
      </w:r>
      <w:r w:rsidR="00C02535" w:rsidRPr="00642E22">
        <w:rPr>
          <w:rFonts w:ascii="Times New Roman" w:eastAsia="標楷體" w:hAnsi="Times New Roman"/>
          <w:kern w:val="0"/>
          <w:szCs w:val="24"/>
        </w:rPr>
        <w:t>、</w:t>
      </w:r>
      <w:r w:rsidR="00C02535" w:rsidRPr="00642E22">
        <w:rPr>
          <w:rFonts w:ascii="Times New Roman" w:eastAsia="標楷體" w:hAnsi="Times New Roman"/>
          <w:kern w:val="0"/>
          <w:szCs w:val="24"/>
        </w:rPr>
        <w:t>A41.02</w:t>
      </w:r>
      <w:r w:rsidR="00C02535" w:rsidRPr="00642E22">
        <w:rPr>
          <w:rFonts w:ascii="Times New Roman" w:eastAsia="標楷體" w:hAnsi="Times New Roman"/>
          <w:kern w:val="0"/>
          <w:szCs w:val="24"/>
        </w:rPr>
        <w:t>、</w:t>
      </w:r>
      <w:r w:rsidR="00C02535" w:rsidRPr="00642E22">
        <w:rPr>
          <w:rFonts w:ascii="Times New Roman" w:eastAsia="標楷體" w:hAnsi="Times New Roman"/>
          <w:kern w:val="0"/>
          <w:szCs w:val="24"/>
        </w:rPr>
        <w:t>A41.1</w:t>
      </w:r>
      <w:r w:rsidR="00C02535" w:rsidRPr="00642E22">
        <w:rPr>
          <w:rFonts w:ascii="Times New Roman" w:eastAsia="標楷體" w:hAnsi="Times New Roman"/>
          <w:kern w:val="0"/>
          <w:szCs w:val="24"/>
        </w:rPr>
        <w:t>、</w:t>
      </w:r>
      <w:r w:rsidR="00C02535" w:rsidRPr="00642E22">
        <w:rPr>
          <w:rFonts w:ascii="Times New Roman" w:eastAsia="標楷體" w:hAnsi="Times New Roman"/>
          <w:kern w:val="0"/>
          <w:szCs w:val="24"/>
        </w:rPr>
        <w:t>A41.2</w:t>
      </w:r>
      <w:r w:rsidR="00C02535" w:rsidRPr="00642E22">
        <w:rPr>
          <w:rFonts w:ascii="Times New Roman" w:eastAsia="標楷體" w:hAnsi="Times New Roman"/>
          <w:kern w:val="0"/>
          <w:szCs w:val="24"/>
        </w:rPr>
        <w:t>、</w:t>
      </w:r>
      <w:r w:rsidR="00C02535" w:rsidRPr="00642E22">
        <w:rPr>
          <w:rFonts w:ascii="Times New Roman" w:eastAsia="標楷體" w:hAnsi="Times New Roman"/>
          <w:kern w:val="0"/>
          <w:szCs w:val="24"/>
        </w:rPr>
        <w:t>A41.3</w:t>
      </w:r>
      <w:r w:rsidR="00C02535" w:rsidRPr="00642E22">
        <w:rPr>
          <w:rFonts w:ascii="Times New Roman" w:eastAsia="標楷體" w:hAnsi="Times New Roman"/>
          <w:kern w:val="0"/>
          <w:szCs w:val="24"/>
        </w:rPr>
        <w:t>、</w:t>
      </w:r>
      <w:r w:rsidR="00C02535" w:rsidRPr="00642E22">
        <w:rPr>
          <w:rFonts w:ascii="Times New Roman" w:eastAsia="標楷體" w:hAnsi="Times New Roman"/>
          <w:kern w:val="0"/>
          <w:szCs w:val="24"/>
        </w:rPr>
        <w:t>A41.4</w:t>
      </w:r>
      <w:r w:rsidR="00C02535" w:rsidRPr="00642E22">
        <w:rPr>
          <w:rFonts w:ascii="Times New Roman" w:eastAsia="標楷體" w:hAnsi="Times New Roman"/>
          <w:kern w:val="0"/>
          <w:szCs w:val="24"/>
        </w:rPr>
        <w:t>、</w:t>
      </w:r>
      <w:r w:rsidR="00C02535" w:rsidRPr="00642E22">
        <w:rPr>
          <w:rFonts w:ascii="Times New Roman" w:eastAsia="標楷體" w:hAnsi="Times New Roman"/>
          <w:kern w:val="0"/>
          <w:szCs w:val="24"/>
        </w:rPr>
        <w:t>A41.50</w:t>
      </w:r>
      <w:r w:rsidR="00C02535" w:rsidRPr="00642E22">
        <w:rPr>
          <w:rFonts w:ascii="Times New Roman" w:eastAsia="標楷體" w:hAnsi="Times New Roman"/>
          <w:kern w:val="0"/>
          <w:szCs w:val="24"/>
        </w:rPr>
        <w:t>、</w:t>
      </w:r>
      <w:r w:rsidR="00C02535" w:rsidRPr="00642E22">
        <w:rPr>
          <w:rFonts w:ascii="Times New Roman" w:eastAsia="標楷體" w:hAnsi="Times New Roman"/>
          <w:kern w:val="0"/>
          <w:szCs w:val="24"/>
        </w:rPr>
        <w:t>A41.51</w:t>
      </w:r>
      <w:r w:rsidR="00C02535" w:rsidRPr="00642E22">
        <w:rPr>
          <w:rFonts w:ascii="Times New Roman" w:eastAsia="標楷體" w:hAnsi="Times New Roman"/>
          <w:kern w:val="0"/>
          <w:szCs w:val="24"/>
        </w:rPr>
        <w:t>、</w:t>
      </w:r>
      <w:r w:rsidR="00C02535" w:rsidRPr="00642E22">
        <w:rPr>
          <w:rFonts w:ascii="Times New Roman" w:eastAsia="標楷體" w:hAnsi="Times New Roman"/>
          <w:kern w:val="0"/>
          <w:szCs w:val="24"/>
        </w:rPr>
        <w:t>A41.52</w:t>
      </w:r>
      <w:r w:rsidR="00C02535" w:rsidRPr="00642E22">
        <w:rPr>
          <w:rFonts w:ascii="Times New Roman" w:eastAsia="標楷體" w:hAnsi="Times New Roman"/>
          <w:kern w:val="0"/>
          <w:szCs w:val="24"/>
        </w:rPr>
        <w:t>、</w:t>
      </w:r>
      <w:r w:rsidR="00C02535" w:rsidRPr="00642E22">
        <w:rPr>
          <w:rFonts w:ascii="Times New Roman" w:eastAsia="標楷體" w:hAnsi="Times New Roman"/>
          <w:kern w:val="0"/>
          <w:szCs w:val="24"/>
        </w:rPr>
        <w:t>A41.53</w:t>
      </w:r>
      <w:r w:rsidR="00C02535" w:rsidRPr="00642E22">
        <w:rPr>
          <w:rFonts w:ascii="Times New Roman" w:eastAsia="標楷體" w:hAnsi="Times New Roman"/>
          <w:kern w:val="0"/>
          <w:szCs w:val="24"/>
        </w:rPr>
        <w:t>、</w:t>
      </w:r>
      <w:r w:rsidR="00C02535" w:rsidRPr="00642E22">
        <w:rPr>
          <w:rFonts w:ascii="Times New Roman" w:eastAsia="標楷體" w:hAnsi="Times New Roman"/>
          <w:kern w:val="0"/>
          <w:szCs w:val="24"/>
        </w:rPr>
        <w:t>A41.59</w:t>
      </w:r>
      <w:r w:rsidR="00C02535" w:rsidRPr="00642E22">
        <w:rPr>
          <w:rFonts w:ascii="Times New Roman" w:eastAsia="標楷體" w:hAnsi="Times New Roman"/>
          <w:kern w:val="0"/>
          <w:szCs w:val="24"/>
        </w:rPr>
        <w:t>、</w:t>
      </w:r>
      <w:r w:rsidR="00C02535" w:rsidRPr="00642E22">
        <w:rPr>
          <w:rFonts w:ascii="Times New Roman" w:eastAsia="標楷體" w:hAnsi="Times New Roman"/>
          <w:kern w:val="0"/>
          <w:szCs w:val="24"/>
        </w:rPr>
        <w:t>A41.81</w:t>
      </w:r>
      <w:r w:rsidR="00C02535" w:rsidRPr="00642E22">
        <w:rPr>
          <w:rFonts w:ascii="Times New Roman" w:eastAsia="標楷體" w:hAnsi="Times New Roman"/>
          <w:kern w:val="0"/>
          <w:szCs w:val="24"/>
        </w:rPr>
        <w:t>、</w:t>
      </w:r>
      <w:r w:rsidR="00C02535" w:rsidRPr="00642E22">
        <w:rPr>
          <w:rFonts w:ascii="Times New Roman" w:eastAsia="標楷體" w:hAnsi="Times New Roman"/>
          <w:kern w:val="0"/>
          <w:szCs w:val="24"/>
        </w:rPr>
        <w:t>A41.89</w:t>
      </w:r>
      <w:r w:rsidR="00C02535" w:rsidRPr="00642E22">
        <w:rPr>
          <w:rFonts w:ascii="Times New Roman" w:eastAsia="標楷體" w:hAnsi="Times New Roman"/>
          <w:kern w:val="0"/>
          <w:szCs w:val="24"/>
        </w:rPr>
        <w:t>、</w:t>
      </w:r>
      <w:r w:rsidR="00C02535" w:rsidRPr="00642E22">
        <w:rPr>
          <w:rFonts w:ascii="Times New Roman" w:eastAsia="標楷體" w:hAnsi="Times New Roman"/>
          <w:kern w:val="0"/>
          <w:szCs w:val="24"/>
        </w:rPr>
        <w:t>A41.9</w:t>
      </w:r>
      <w:r w:rsidR="00C02535" w:rsidRPr="00642E22">
        <w:rPr>
          <w:rFonts w:ascii="Times New Roman" w:eastAsia="標楷體" w:hAnsi="Times New Roman"/>
          <w:kern w:val="0"/>
          <w:szCs w:val="24"/>
        </w:rPr>
        <w:t>、</w:t>
      </w:r>
      <w:r w:rsidR="00C02535" w:rsidRPr="00642E22">
        <w:rPr>
          <w:rFonts w:ascii="Times New Roman" w:eastAsia="標楷體" w:hAnsi="Times New Roman"/>
          <w:kern w:val="0"/>
          <w:szCs w:val="24"/>
        </w:rPr>
        <w:t>R65.10</w:t>
      </w:r>
      <w:r w:rsidR="00C02535" w:rsidRPr="00642E22">
        <w:rPr>
          <w:rFonts w:ascii="Times New Roman" w:eastAsia="標楷體" w:hAnsi="Times New Roman"/>
          <w:kern w:val="0"/>
          <w:szCs w:val="24"/>
        </w:rPr>
        <w:t>、</w:t>
      </w:r>
      <w:r w:rsidR="00C02535" w:rsidRPr="00642E22">
        <w:rPr>
          <w:rFonts w:ascii="Times New Roman" w:eastAsia="標楷體" w:hAnsi="Times New Roman"/>
          <w:kern w:val="0"/>
          <w:szCs w:val="24"/>
        </w:rPr>
        <w:t>R65.11</w:t>
      </w:r>
      <w:r w:rsidR="00C02535" w:rsidRPr="00642E22">
        <w:rPr>
          <w:rFonts w:ascii="Times New Roman" w:eastAsia="標楷體" w:hAnsi="Times New Roman"/>
          <w:kern w:val="0"/>
          <w:szCs w:val="24"/>
        </w:rPr>
        <w:t>、</w:t>
      </w:r>
      <w:r w:rsidR="00C02535" w:rsidRPr="00642E22">
        <w:rPr>
          <w:rFonts w:ascii="Times New Roman" w:eastAsia="標楷體" w:hAnsi="Times New Roman"/>
          <w:kern w:val="0"/>
          <w:szCs w:val="24"/>
        </w:rPr>
        <w:t>R65.20</w:t>
      </w:r>
      <w:r w:rsidR="00C02535" w:rsidRPr="00642E22">
        <w:rPr>
          <w:rFonts w:ascii="Times New Roman" w:eastAsia="標楷體" w:hAnsi="Times New Roman"/>
          <w:kern w:val="0"/>
          <w:szCs w:val="24"/>
        </w:rPr>
        <w:t>、</w:t>
      </w:r>
      <w:r w:rsidR="00C02535" w:rsidRPr="00642E22">
        <w:rPr>
          <w:rFonts w:ascii="Times New Roman" w:eastAsia="標楷體" w:hAnsi="Times New Roman"/>
          <w:szCs w:val="24"/>
        </w:rPr>
        <w:t>R57.1</w:t>
      </w:r>
      <w:r w:rsidR="00C02535" w:rsidRPr="00642E22">
        <w:rPr>
          <w:rFonts w:ascii="Times New Roman" w:eastAsia="標楷體" w:hAnsi="Times New Roman"/>
          <w:kern w:val="0"/>
          <w:szCs w:val="24"/>
        </w:rPr>
        <w:t>、</w:t>
      </w:r>
      <w:r w:rsidR="00C02535" w:rsidRPr="00642E22">
        <w:rPr>
          <w:rFonts w:ascii="Times New Roman" w:eastAsia="標楷體" w:hAnsi="Times New Roman"/>
          <w:szCs w:val="24"/>
        </w:rPr>
        <w:t>R57.8</w:t>
      </w:r>
      <w:r w:rsidR="00C02535" w:rsidRPr="00642E22">
        <w:rPr>
          <w:rFonts w:ascii="Times New Roman" w:eastAsia="標楷體" w:hAnsi="Times New Roman"/>
          <w:kern w:val="0"/>
          <w:szCs w:val="24"/>
        </w:rPr>
        <w:t>、</w:t>
      </w:r>
      <w:r w:rsidR="00C02535" w:rsidRPr="00642E22">
        <w:rPr>
          <w:rFonts w:ascii="Times New Roman" w:eastAsia="標楷體" w:hAnsi="Times New Roman"/>
          <w:szCs w:val="24"/>
        </w:rPr>
        <w:t>R65.21</w:t>
      </w:r>
    </w:p>
    <w:p w:rsidR="00ED236E" w:rsidRPr="00642E22" w:rsidRDefault="000E6529" w:rsidP="00CA57BD">
      <w:pPr>
        <w:pStyle w:val="af"/>
        <w:suppressAutoHyphens w:val="0"/>
        <w:spacing w:line="360" w:lineRule="exact"/>
        <w:ind w:leftChars="361" w:left="1312" w:hangingChars="186" w:hanging="446"/>
        <w:rPr>
          <w:rFonts w:ascii="Times New Roman" w:eastAsia="標楷體" w:hAnsi="Times New Roman"/>
          <w:szCs w:val="24"/>
        </w:rPr>
      </w:pPr>
      <w:r w:rsidRPr="00642E22">
        <w:rPr>
          <w:rFonts w:ascii="Times New Roman" w:eastAsia="標楷體" w:hAnsi="Times New Roman" w:hint="eastAsia"/>
          <w:szCs w:val="24"/>
        </w:rPr>
        <w:t>(</w:t>
      </w:r>
      <w:r w:rsidRPr="00642E22">
        <w:rPr>
          <w:rFonts w:ascii="Times New Roman" w:eastAsia="標楷體" w:hAnsi="Times New Roman" w:hint="eastAsia"/>
          <w:szCs w:val="24"/>
        </w:rPr>
        <w:t>四</w:t>
      </w:r>
      <w:r w:rsidRPr="00642E22">
        <w:rPr>
          <w:rFonts w:ascii="Times New Roman" w:eastAsia="標楷體" w:hAnsi="Times New Roman" w:hint="eastAsia"/>
          <w:szCs w:val="24"/>
        </w:rPr>
        <w:t>)</w:t>
      </w:r>
      <w:r w:rsidRPr="00642E22">
        <w:rPr>
          <w:rFonts w:ascii="Times New Roman" w:eastAsia="標楷體" w:hAnsi="Times New Roman" w:hint="eastAsia"/>
          <w:szCs w:val="24"/>
        </w:rPr>
        <w:t>到院前</w:t>
      </w:r>
      <w:r w:rsidR="004333E7" w:rsidRPr="00642E22">
        <w:rPr>
          <w:rFonts w:ascii="Times New Roman" w:eastAsia="標楷體" w:hAnsi="Times New Roman" w:hint="eastAsia"/>
          <w:szCs w:val="24"/>
        </w:rPr>
        <w:t>心跳停止</w:t>
      </w:r>
      <w:r w:rsidR="00401DB7" w:rsidRPr="00642E22">
        <w:rPr>
          <w:rFonts w:ascii="Times New Roman" w:eastAsia="標楷體" w:hAnsi="Times New Roman" w:hint="eastAsia"/>
          <w:szCs w:val="24"/>
        </w:rPr>
        <w:t>(OHCA</w:t>
      </w:r>
      <w:r w:rsidRPr="00642E22">
        <w:rPr>
          <w:rFonts w:ascii="Times New Roman" w:eastAsia="標楷體" w:hAnsi="Times New Roman" w:hint="eastAsia"/>
          <w:szCs w:val="24"/>
        </w:rPr>
        <w:t>)</w:t>
      </w:r>
      <w:r w:rsidRPr="00642E22">
        <w:rPr>
          <w:rFonts w:ascii="Times New Roman" w:eastAsia="標楷體" w:hAnsi="Times New Roman" w:hint="eastAsia"/>
          <w:szCs w:val="24"/>
        </w:rPr>
        <w:t>：</w:t>
      </w:r>
    </w:p>
    <w:p w:rsidR="000E6529" w:rsidRPr="00642E22" w:rsidRDefault="008653ED" w:rsidP="008653ED">
      <w:pPr>
        <w:pStyle w:val="af"/>
        <w:suppressAutoHyphens w:val="0"/>
        <w:spacing w:line="360" w:lineRule="exact"/>
        <w:ind w:leftChars="543" w:left="1483" w:hangingChars="75" w:hanging="180"/>
        <w:jc w:val="both"/>
        <w:rPr>
          <w:rFonts w:ascii="Times New Roman" w:eastAsia="標楷體" w:hAnsi="Times New Roman"/>
          <w:szCs w:val="24"/>
        </w:rPr>
      </w:pPr>
      <w:r w:rsidRPr="00642E22">
        <w:rPr>
          <w:rFonts w:ascii="Times New Roman" w:eastAsia="標楷體" w:hAnsi="Times New Roman"/>
          <w:szCs w:val="24"/>
        </w:rPr>
        <w:t>1.</w:t>
      </w:r>
      <w:r w:rsidR="001A79FF" w:rsidRPr="00642E22">
        <w:rPr>
          <w:rFonts w:ascii="Times New Roman" w:eastAsia="標楷體" w:hAnsi="Times New Roman"/>
          <w:szCs w:val="24"/>
        </w:rPr>
        <w:t>於收治急診之醫院治療後出院：</w:t>
      </w:r>
      <w:r w:rsidR="000E6529" w:rsidRPr="00642E22">
        <w:rPr>
          <w:rFonts w:ascii="Times New Roman" w:eastAsia="標楷體" w:hAnsi="Times New Roman"/>
          <w:szCs w:val="24"/>
        </w:rPr>
        <w:t>主診斷或次診斷碼為</w:t>
      </w:r>
      <w:r w:rsidR="000E6529" w:rsidRPr="00642E22">
        <w:rPr>
          <w:rFonts w:ascii="Times New Roman" w:eastAsia="標楷體" w:hAnsi="Times New Roman"/>
          <w:szCs w:val="24"/>
        </w:rPr>
        <w:t>I46.2</w:t>
      </w:r>
      <w:r w:rsidR="000E6529" w:rsidRPr="00642E22">
        <w:rPr>
          <w:rFonts w:ascii="Times New Roman" w:eastAsia="標楷體" w:hAnsi="Times New Roman"/>
          <w:szCs w:val="24"/>
        </w:rPr>
        <w:t>、</w:t>
      </w:r>
      <w:r w:rsidR="000E6529" w:rsidRPr="00642E22">
        <w:rPr>
          <w:rFonts w:ascii="Times New Roman" w:eastAsia="標楷體" w:hAnsi="Times New Roman"/>
          <w:szCs w:val="24"/>
        </w:rPr>
        <w:t>I46.8</w:t>
      </w:r>
      <w:r w:rsidR="000E6529" w:rsidRPr="00642E22">
        <w:rPr>
          <w:rFonts w:ascii="Times New Roman" w:eastAsia="標楷體" w:hAnsi="Times New Roman"/>
          <w:szCs w:val="24"/>
        </w:rPr>
        <w:t>、</w:t>
      </w:r>
      <w:r w:rsidR="000E6529" w:rsidRPr="00642E22">
        <w:rPr>
          <w:rFonts w:ascii="Times New Roman" w:eastAsia="標楷體" w:hAnsi="Times New Roman"/>
          <w:szCs w:val="24"/>
        </w:rPr>
        <w:t>I46.9</w:t>
      </w:r>
      <w:r w:rsidR="000E6529" w:rsidRPr="00642E22">
        <w:rPr>
          <w:rFonts w:ascii="Times New Roman" w:eastAsia="標楷體" w:hAnsi="Times New Roman"/>
          <w:szCs w:val="24"/>
        </w:rPr>
        <w:t>及</w:t>
      </w:r>
      <w:r w:rsidR="000E6529" w:rsidRPr="00642E22">
        <w:rPr>
          <w:rFonts w:ascii="Times New Roman" w:eastAsia="標楷體" w:hAnsi="Times New Roman"/>
          <w:szCs w:val="24"/>
        </w:rPr>
        <w:t>R99</w:t>
      </w:r>
      <w:r w:rsidR="000E6529" w:rsidRPr="00642E22">
        <w:rPr>
          <w:rFonts w:ascii="Times New Roman" w:eastAsia="標楷體" w:hAnsi="Times New Roman"/>
          <w:szCs w:val="24"/>
        </w:rPr>
        <w:t>，且出院時意識清醒</w:t>
      </w:r>
      <w:r w:rsidR="000E6529" w:rsidRPr="00642E22">
        <w:rPr>
          <w:rFonts w:ascii="Times New Roman" w:eastAsia="標楷體" w:hAnsi="Times New Roman"/>
          <w:szCs w:val="24"/>
        </w:rPr>
        <w:t>(</w:t>
      </w:r>
      <w:r w:rsidR="000E6529" w:rsidRPr="00642E22">
        <w:rPr>
          <w:rFonts w:ascii="Times New Roman" w:eastAsia="標楷體" w:hAnsi="Times New Roman"/>
          <w:szCs w:val="24"/>
        </w:rPr>
        <w:t>次診斷碼申報虛擬碼</w:t>
      </w:r>
      <w:r w:rsidR="000E6529" w:rsidRPr="00642E22">
        <w:rPr>
          <w:rFonts w:ascii="Times New Roman" w:eastAsia="標楷體" w:hAnsi="Times New Roman"/>
          <w:szCs w:val="24"/>
        </w:rPr>
        <w:t>I600000- I600003</w:t>
      </w:r>
      <w:r w:rsidR="000E6529" w:rsidRPr="00642E22">
        <w:rPr>
          <w:rFonts w:ascii="Times New Roman" w:eastAsia="標楷體" w:hAnsi="Times New Roman"/>
          <w:szCs w:val="24"/>
        </w:rPr>
        <w:t>者</w:t>
      </w:r>
      <w:r w:rsidR="000E6529" w:rsidRPr="00642E22">
        <w:rPr>
          <w:rFonts w:ascii="Times New Roman" w:eastAsia="標楷體" w:hAnsi="Times New Roman"/>
          <w:szCs w:val="24"/>
        </w:rPr>
        <w:t>)</w:t>
      </w:r>
      <w:r w:rsidR="000E6529" w:rsidRPr="00642E22">
        <w:rPr>
          <w:rFonts w:ascii="Times New Roman" w:eastAsia="標楷體" w:hAnsi="Times New Roman"/>
          <w:szCs w:val="24"/>
        </w:rPr>
        <w:t>或存活出院</w:t>
      </w:r>
      <w:r w:rsidR="000E6529" w:rsidRPr="00642E22">
        <w:rPr>
          <w:rFonts w:ascii="Times New Roman" w:eastAsia="標楷體" w:hAnsi="Times New Roman"/>
          <w:szCs w:val="24"/>
        </w:rPr>
        <w:t>(</w:t>
      </w:r>
      <w:r w:rsidR="00CC1839" w:rsidRPr="00642E22">
        <w:rPr>
          <w:rFonts w:ascii="Times New Roman" w:eastAsia="標楷體" w:hAnsi="Times New Roman"/>
          <w:szCs w:val="24"/>
        </w:rPr>
        <w:t>轉歸代碼為</w:t>
      </w:r>
      <w:r w:rsidR="00CC1839" w:rsidRPr="00642E22">
        <w:rPr>
          <w:rFonts w:ascii="Times New Roman" w:eastAsia="標楷體" w:hAnsi="Times New Roman"/>
          <w:szCs w:val="24"/>
        </w:rPr>
        <w:t>1</w:t>
      </w:r>
      <w:r w:rsidR="00CC1839" w:rsidRPr="00642E22">
        <w:rPr>
          <w:rFonts w:ascii="Times New Roman" w:eastAsia="標楷體" w:hAnsi="Times New Roman"/>
          <w:szCs w:val="24"/>
        </w:rPr>
        <w:t>、</w:t>
      </w:r>
      <w:r w:rsidR="00CC1839" w:rsidRPr="00642E22">
        <w:rPr>
          <w:rFonts w:ascii="Times New Roman" w:eastAsia="標楷體" w:hAnsi="Times New Roman"/>
          <w:szCs w:val="24"/>
        </w:rPr>
        <w:t>3</w:t>
      </w:r>
      <w:r w:rsidR="00CC1839" w:rsidRPr="00642E22">
        <w:rPr>
          <w:rFonts w:ascii="Times New Roman" w:eastAsia="標楷體" w:hAnsi="Times New Roman"/>
          <w:szCs w:val="24"/>
        </w:rPr>
        <w:t>、</w:t>
      </w:r>
      <w:r w:rsidR="00CC1839" w:rsidRPr="00642E22">
        <w:rPr>
          <w:rFonts w:ascii="Times New Roman" w:eastAsia="標楷體" w:hAnsi="Times New Roman"/>
          <w:szCs w:val="24"/>
        </w:rPr>
        <w:t>5</w:t>
      </w:r>
      <w:r w:rsidR="00CC1839" w:rsidRPr="00642E22">
        <w:rPr>
          <w:rFonts w:ascii="Times New Roman" w:eastAsia="標楷體" w:hAnsi="Times New Roman"/>
          <w:szCs w:val="24"/>
        </w:rPr>
        <w:t>、</w:t>
      </w:r>
      <w:r w:rsidR="00120979" w:rsidRPr="00642E22">
        <w:rPr>
          <w:rFonts w:ascii="Times New Roman" w:eastAsia="標楷體" w:hAnsi="Times New Roman"/>
          <w:szCs w:val="24"/>
        </w:rPr>
        <w:t>D</w:t>
      </w:r>
      <w:r w:rsidR="00120979" w:rsidRPr="00642E22">
        <w:rPr>
          <w:rFonts w:ascii="Times New Roman" w:eastAsia="標楷體" w:hAnsi="Times New Roman"/>
          <w:szCs w:val="24"/>
        </w:rPr>
        <w:t>、</w:t>
      </w:r>
      <w:r w:rsidR="00240FA4" w:rsidRPr="00642E22">
        <w:rPr>
          <w:rFonts w:ascii="Times New Roman" w:eastAsia="標楷體" w:hAnsi="Times New Roman"/>
          <w:szCs w:val="24"/>
        </w:rPr>
        <w:t>E</w:t>
      </w:r>
      <w:r w:rsidR="00240FA4" w:rsidRPr="00642E22">
        <w:rPr>
          <w:rFonts w:ascii="Times New Roman" w:eastAsia="標楷體" w:hAnsi="Times New Roman"/>
          <w:szCs w:val="24"/>
        </w:rPr>
        <w:t>、</w:t>
      </w:r>
      <w:r w:rsidR="00CC1839" w:rsidRPr="00642E22">
        <w:rPr>
          <w:rFonts w:ascii="Times New Roman" w:eastAsia="標楷體" w:hAnsi="Times New Roman"/>
          <w:szCs w:val="24"/>
        </w:rPr>
        <w:t>F</w:t>
      </w:r>
      <w:r w:rsidR="00CC1839" w:rsidRPr="00642E22">
        <w:rPr>
          <w:rFonts w:ascii="Times New Roman" w:eastAsia="標楷體" w:hAnsi="Times New Roman"/>
          <w:szCs w:val="24"/>
        </w:rPr>
        <w:t>、</w:t>
      </w:r>
      <w:r w:rsidR="00CC1839" w:rsidRPr="00642E22">
        <w:rPr>
          <w:rFonts w:ascii="Times New Roman" w:eastAsia="標楷體" w:hAnsi="Times New Roman"/>
          <w:szCs w:val="24"/>
        </w:rPr>
        <w:t>G</w:t>
      </w:r>
      <w:r w:rsidR="00CC1839" w:rsidRPr="00642E22">
        <w:rPr>
          <w:rFonts w:ascii="Times New Roman" w:eastAsia="標楷體" w:hAnsi="Times New Roman"/>
          <w:szCs w:val="24"/>
        </w:rPr>
        <w:t>、</w:t>
      </w:r>
      <w:r w:rsidR="00CC1839" w:rsidRPr="00642E22">
        <w:rPr>
          <w:rFonts w:ascii="Times New Roman" w:eastAsia="標楷體" w:hAnsi="Times New Roman"/>
          <w:szCs w:val="24"/>
        </w:rPr>
        <w:t>H</w:t>
      </w:r>
      <w:r w:rsidR="00CC1839" w:rsidRPr="00642E22">
        <w:rPr>
          <w:rFonts w:ascii="Times New Roman" w:eastAsia="標楷體" w:hAnsi="Times New Roman"/>
          <w:szCs w:val="24"/>
        </w:rPr>
        <w:t>、</w:t>
      </w:r>
      <w:r w:rsidR="00CC1839" w:rsidRPr="00642E22">
        <w:rPr>
          <w:rFonts w:ascii="Times New Roman" w:eastAsia="標楷體" w:hAnsi="Times New Roman"/>
          <w:szCs w:val="24"/>
        </w:rPr>
        <w:t>I</w:t>
      </w:r>
      <w:r w:rsidR="00CC1839" w:rsidRPr="00642E22">
        <w:rPr>
          <w:rFonts w:ascii="Times New Roman" w:eastAsia="標楷體" w:hAnsi="Times New Roman"/>
          <w:szCs w:val="24"/>
        </w:rPr>
        <w:t>、</w:t>
      </w:r>
      <w:r w:rsidR="00120979" w:rsidRPr="00642E22">
        <w:rPr>
          <w:rFonts w:ascii="Times New Roman" w:eastAsia="標楷體" w:hAnsi="Times New Roman"/>
          <w:szCs w:val="24"/>
        </w:rPr>
        <w:t>J</w:t>
      </w:r>
      <w:r w:rsidR="00240FA4" w:rsidRPr="00642E22">
        <w:rPr>
          <w:rFonts w:ascii="Times New Roman" w:eastAsia="標楷體" w:hAnsi="Times New Roman"/>
          <w:szCs w:val="24"/>
        </w:rPr>
        <w:t>、</w:t>
      </w:r>
      <w:r w:rsidR="00240FA4" w:rsidRPr="00642E22">
        <w:rPr>
          <w:rFonts w:ascii="Times New Roman" w:eastAsia="標楷體" w:hAnsi="Times New Roman"/>
          <w:szCs w:val="24"/>
        </w:rPr>
        <w:t>L</w:t>
      </w:r>
      <w:r w:rsidR="00CC1839" w:rsidRPr="00642E22">
        <w:rPr>
          <w:rFonts w:ascii="Times New Roman" w:eastAsia="標楷體" w:hAnsi="Times New Roman"/>
          <w:szCs w:val="24"/>
        </w:rPr>
        <w:t>者</w:t>
      </w:r>
      <w:r w:rsidR="004C73D4" w:rsidRPr="00642E22">
        <w:rPr>
          <w:rFonts w:ascii="Times New Roman" w:eastAsia="標楷體" w:hAnsi="Times New Roman"/>
          <w:szCs w:val="24"/>
        </w:rPr>
        <w:t>)</w:t>
      </w:r>
      <w:r w:rsidR="000E6529" w:rsidRPr="00642E22">
        <w:rPr>
          <w:rFonts w:ascii="Times New Roman" w:eastAsia="標楷體" w:hAnsi="Times New Roman"/>
          <w:szCs w:val="24"/>
        </w:rPr>
        <w:t>之個案。</w:t>
      </w:r>
    </w:p>
    <w:p w:rsidR="00ED236E" w:rsidRPr="00642E22" w:rsidRDefault="008653ED" w:rsidP="008653ED">
      <w:pPr>
        <w:pStyle w:val="af"/>
        <w:suppressAutoHyphens w:val="0"/>
        <w:spacing w:line="360" w:lineRule="exact"/>
        <w:ind w:leftChars="543" w:left="1483" w:hangingChars="75" w:hanging="180"/>
        <w:jc w:val="both"/>
        <w:rPr>
          <w:rFonts w:ascii="Times New Roman" w:eastAsia="標楷體" w:hAnsi="Times New Roman"/>
          <w:szCs w:val="24"/>
        </w:rPr>
      </w:pPr>
      <w:r w:rsidRPr="00642E22">
        <w:rPr>
          <w:rFonts w:ascii="Times New Roman" w:eastAsia="標楷體" w:hAnsi="Times New Roman"/>
          <w:szCs w:val="24"/>
        </w:rPr>
        <w:t>2.</w:t>
      </w:r>
      <w:r w:rsidRPr="00642E22">
        <w:rPr>
          <w:rFonts w:ascii="Times New Roman" w:eastAsia="標楷體" w:hAnsi="Times New Roman"/>
          <w:szCs w:val="24"/>
        </w:rPr>
        <w:t>經轉院治療後出院：</w:t>
      </w:r>
      <w:r w:rsidR="00ED236E" w:rsidRPr="00642E22">
        <w:rPr>
          <w:rFonts w:ascii="Times New Roman" w:eastAsia="標楷體" w:hAnsi="Times New Roman"/>
          <w:szCs w:val="24"/>
        </w:rPr>
        <w:t>主診斷或次診斷碼為</w:t>
      </w:r>
      <w:r w:rsidR="00ED236E" w:rsidRPr="00642E22">
        <w:rPr>
          <w:rFonts w:ascii="Times New Roman" w:eastAsia="標楷體" w:hAnsi="Times New Roman"/>
          <w:szCs w:val="24"/>
        </w:rPr>
        <w:t>I46.2</w:t>
      </w:r>
      <w:r w:rsidR="00ED236E" w:rsidRPr="00642E22">
        <w:rPr>
          <w:rFonts w:ascii="Times New Roman" w:eastAsia="標楷體" w:hAnsi="Times New Roman"/>
          <w:szCs w:val="24"/>
        </w:rPr>
        <w:t>、</w:t>
      </w:r>
      <w:r w:rsidR="00ED236E" w:rsidRPr="00642E22">
        <w:rPr>
          <w:rFonts w:ascii="Times New Roman" w:eastAsia="標楷體" w:hAnsi="Times New Roman"/>
          <w:szCs w:val="24"/>
        </w:rPr>
        <w:t>I46.8</w:t>
      </w:r>
      <w:r w:rsidR="00ED236E" w:rsidRPr="00642E22">
        <w:rPr>
          <w:rFonts w:ascii="Times New Roman" w:eastAsia="標楷體" w:hAnsi="Times New Roman"/>
          <w:szCs w:val="24"/>
        </w:rPr>
        <w:t>、</w:t>
      </w:r>
      <w:r w:rsidR="00ED236E" w:rsidRPr="00642E22">
        <w:rPr>
          <w:rFonts w:ascii="Times New Roman" w:eastAsia="標楷體" w:hAnsi="Times New Roman"/>
          <w:szCs w:val="24"/>
        </w:rPr>
        <w:t>I46.9</w:t>
      </w:r>
      <w:r w:rsidR="00ED236E" w:rsidRPr="00642E22">
        <w:rPr>
          <w:rFonts w:ascii="Times New Roman" w:eastAsia="標楷體" w:hAnsi="Times New Roman"/>
          <w:szCs w:val="24"/>
        </w:rPr>
        <w:t>及</w:t>
      </w:r>
      <w:r w:rsidR="00ED236E" w:rsidRPr="00642E22">
        <w:rPr>
          <w:rFonts w:ascii="Times New Roman" w:eastAsia="標楷體" w:hAnsi="Times New Roman"/>
          <w:szCs w:val="24"/>
        </w:rPr>
        <w:t>R99</w:t>
      </w:r>
      <w:r w:rsidR="002F09BB" w:rsidRPr="00642E22">
        <w:rPr>
          <w:rFonts w:ascii="Times New Roman" w:eastAsia="標楷體" w:hAnsi="Times New Roman"/>
          <w:szCs w:val="24"/>
        </w:rPr>
        <w:t>，於地區醫院急救恢復自發性循環後，因醫療需要</w:t>
      </w:r>
      <w:r w:rsidR="00ED236E" w:rsidRPr="00642E22">
        <w:rPr>
          <w:rFonts w:ascii="Times New Roman" w:eastAsia="標楷體" w:hAnsi="Times New Roman"/>
          <w:szCs w:val="24"/>
        </w:rPr>
        <w:t>轉診至其他適當醫院，</w:t>
      </w:r>
      <w:r w:rsidR="0047000B" w:rsidRPr="00642E22">
        <w:rPr>
          <w:rFonts w:ascii="Times New Roman" w:eastAsia="標楷體" w:hAnsi="Times New Roman"/>
          <w:szCs w:val="24"/>
        </w:rPr>
        <w:t>並</w:t>
      </w:r>
      <w:r w:rsidR="00ED236E" w:rsidRPr="00642E22">
        <w:rPr>
          <w:rFonts w:ascii="Times New Roman" w:eastAsia="標楷體" w:hAnsi="Times New Roman"/>
          <w:szCs w:val="24"/>
        </w:rPr>
        <w:t>於</w:t>
      </w:r>
      <w:r w:rsidR="00ED236E" w:rsidRPr="00642E22">
        <w:rPr>
          <w:rFonts w:ascii="Times New Roman" w:eastAsia="標楷體" w:hAnsi="Times New Roman"/>
          <w:szCs w:val="24"/>
        </w:rPr>
        <w:t>1</w:t>
      </w:r>
      <w:r w:rsidR="00ED236E" w:rsidRPr="00642E22">
        <w:rPr>
          <w:rFonts w:ascii="Times New Roman" w:eastAsia="標楷體" w:hAnsi="Times New Roman"/>
          <w:szCs w:val="24"/>
        </w:rPr>
        <w:t>小時內完成緊急處置或入住加護病房，</w:t>
      </w:r>
      <w:r w:rsidR="0047000B" w:rsidRPr="00642E22">
        <w:rPr>
          <w:rFonts w:ascii="Times New Roman" w:eastAsia="標楷體" w:hAnsi="Times New Roman"/>
          <w:szCs w:val="24"/>
        </w:rPr>
        <w:t>且出院時意識清醒</w:t>
      </w:r>
      <w:r w:rsidR="0047000B" w:rsidRPr="00642E22">
        <w:rPr>
          <w:rFonts w:ascii="Times New Roman" w:eastAsia="標楷體" w:hAnsi="Times New Roman"/>
          <w:szCs w:val="24"/>
        </w:rPr>
        <w:t>(</w:t>
      </w:r>
      <w:r w:rsidR="0047000B" w:rsidRPr="00642E22">
        <w:rPr>
          <w:rFonts w:ascii="Times New Roman" w:eastAsia="標楷體" w:hAnsi="Times New Roman"/>
          <w:szCs w:val="24"/>
        </w:rPr>
        <w:t>次診斷碼申報虛擬碼</w:t>
      </w:r>
      <w:r w:rsidR="0047000B" w:rsidRPr="00642E22">
        <w:rPr>
          <w:rFonts w:ascii="Times New Roman" w:eastAsia="標楷體" w:hAnsi="Times New Roman"/>
          <w:szCs w:val="24"/>
        </w:rPr>
        <w:t>I600000- I600003</w:t>
      </w:r>
      <w:r w:rsidR="0047000B" w:rsidRPr="00642E22">
        <w:rPr>
          <w:rFonts w:ascii="Times New Roman" w:eastAsia="標楷體" w:hAnsi="Times New Roman"/>
          <w:szCs w:val="24"/>
        </w:rPr>
        <w:t>者</w:t>
      </w:r>
      <w:r w:rsidR="0047000B" w:rsidRPr="00642E22">
        <w:rPr>
          <w:rFonts w:ascii="Times New Roman" w:eastAsia="標楷體" w:hAnsi="Times New Roman"/>
          <w:szCs w:val="24"/>
        </w:rPr>
        <w:t>)</w:t>
      </w:r>
      <w:r w:rsidR="0047000B" w:rsidRPr="00642E22">
        <w:rPr>
          <w:rFonts w:ascii="Times New Roman" w:eastAsia="標楷體" w:hAnsi="Times New Roman"/>
          <w:szCs w:val="24"/>
        </w:rPr>
        <w:t>或存活出院</w:t>
      </w:r>
      <w:r w:rsidR="0047000B" w:rsidRPr="00642E22">
        <w:rPr>
          <w:rFonts w:ascii="Times New Roman" w:eastAsia="標楷體" w:hAnsi="Times New Roman"/>
          <w:szCs w:val="24"/>
        </w:rPr>
        <w:t>(</w:t>
      </w:r>
      <w:r w:rsidR="0047000B" w:rsidRPr="00642E22">
        <w:rPr>
          <w:rFonts w:ascii="Times New Roman" w:eastAsia="標楷體" w:hAnsi="Times New Roman"/>
          <w:szCs w:val="24"/>
        </w:rPr>
        <w:t>轉歸代碼為</w:t>
      </w:r>
      <w:r w:rsidR="0047000B" w:rsidRPr="00642E22">
        <w:rPr>
          <w:rFonts w:ascii="Times New Roman" w:eastAsia="標楷體" w:hAnsi="Times New Roman"/>
          <w:szCs w:val="24"/>
        </w:rPr>
        <w:t>1</w:t>
      </w:r>
      <w:r w:rsidR="0047000B" w:rsidRPr="00642E22">
        <w:rPr>
          <w:rFonts w:ascii="Times New Roman" w:eastAsia="標楷體" w:hAnsi="Times New Roman"/>
          <w:szCs w:val="24"/>
        </w:rPr>
        <w:t>、</w:t>
      </w:r>
      <w:r w:rsidR="0047000B" w:rsidRPr="00642E22">
        <w:rPr>
          <w:rFonts w:ascii="Times New Roman" w:eastAsia="標楷體" w:hAnsi="Times New Roman"/>
          <w:szCs w:val="24"/>
        </w:rPr>
        <w:t>3</w:t>
      </w:r>
      <w:r w:rsidR="0047000B" w:rsidRPr="00642E22">
        <w:rPr>
          <w:rFonts w:ascii="Times New Roman" w:eastAsia="標楷體" w:hAnsi="Times New Roman"/>
          <w:szCs w:val="24"/>
        </w:rPr>
        <w:t>、</w:t>
      </w:r>
      <w:r w:rsidR="0047000B" w:rsidRPr="00642E22">
        <w:rPr>
          <w:rFonts w:ascii="Times New Roman" w:eastAsia="標楷體" w:hAnsi="Times New Roman"/>
          <w:szCs w:val="24"/>
        </w:rPr>
        <w:t>5</w:t>
      </w:r>
      <w:r w:rsidR="0047000B" w:rsidRPr="00642E22">
        <w:rPr>
          <w:rFonts w:ascii="Times New Roman" w:eastAsia="標楷體" w:hAnsi="Times New Roman"/>
          <w:szCs w:val="24"/>
        </w:rPr>
        <w:t>、</w:t>
      </w:r>
      <w:r w:rsidR="0047000B" w:rsidRPr="00642E22">
        <w:rPr>
          <w:rFonts w:ascii="Times New Roman" w:eastAsia="標楷體" w:hAnsi="Times New Roman"/>
          <w:szCs w:val="24"/>
        </w:rPr>
        <w:t>D</w:t>
      </w:r>
      <w:r w:rsidR="0047000B" w:rsidRPr="00642E22">
        <w:rPr>
          <w:rFonts w:ascii="Times New Roman" w:eastAsia="標楷體" w:hAnsi="Times New Roman"/>
          <w:szCs w:val="24"/>
        </w:rPr>
        <w:t>、</w:t>
      </w:r>
      <w:r w:rsidR="00240FA4" w:rsidRPr="00642E22">
        <w:rPr>
          <w:rFonts w:ascii="Times New Roman" w:eastAsia="標楷體" w:hAnsi="Times New Roman"/>
          <w:szCs w:val="24"/>
        </w:rPr>
        <w:t>E</w:t>
      </w:r>
      <w:r w:rsidR="00240FA4" w:rsidRPr="00642E22">
        <w:rPr>
          <w:rFonts w:ascii="Times New Roman" w:eastAsia="標楷體" w:hAnsi="Times New Roman"/>
          <w:szCs w:val="24"/>
        </w:rPr>
        <w:t>、</w:t>
      </w:r>
      <w:r w:rsidR="0047000B" w:rsidRPr="00642E22">
        <w:rPr>
          <w:rFonts w:ascii="Times New Roman" w:eastAsia="標楷體" w:hAnsi="Times New Roman"/>
          <w:szCs w:val="24"/>
        </w:rPr>
        <w:t>F</w:t>
      </w:r>
      <w:r w:rsidR="0047000B" w:rsidRPr="00642E22">
        <w:rPr>
          <w:rFonts w:ascii="Times New Roman" w:eastAsia="標楷體" w:hAnsi="Times New Roman"/>
          <w:szCs w:val="24"/>
        </w:rPr>
        <w:t>、</w:t>
      </w:r>
      <w:r w:rsidR="0047000B" w:rsidRPr="00642E22">
        <w:rPr>
          <w:rFonts w:ascii="Times New Roman" w:eastAsia="標楷體" w:hAnsi="Times New Roman"/>
          <w:szCs w:val="24"/>
        </w:rPr>
        <w:t>G</w:t>
      </w:r>
      <w:r w:rsidR="0047000B" w:rsidRPr="00642E22">
        <w:rPr>
          <w:rFonts w:ascii="Times New Roman" w:eastAsia="標楷體" w:hAnsi="Times New Roman"/>
          <w:szCs w:val="24"/>
        </w:rPr>
        <w:t>、</w:t>
      </w:r>
      <w:r w:rsidR="0047000B" w:rsidRPr="00642E22">
        <w:rPr>
          <w:rFonts w:ascii="Times New Roman" w:eastAsia="標楷體" w:hAnsi="Times New Roman"/>
          <w:szCs w:val="24"/>
        </w:rPr>
        <w:t>H</w:t>
      </w:r>
      <w:r w:rsidR="0047000B" w:rsidRPr="00642E22">
        <w:rPr>
          <w:rFonts w:ascii="Times New Roman" w:eastAsia="標楷體" w:hAnsi="Times New Roman"/>
          <w:szCs w:val="24"/>
        </w:rPr>
        <w:t>、</w:t>
      </w:r>
      <w:r w:rsidR="0047000B" w:rsidRPr="00642E22">
        <w:rPr>
          <w:rFonts w:ascii="Times New Roman" w:eastAsia="標楷體" w:hAnsi="Times New Roman"/>
          <w:szCs w:val="24"/>
        </w:rPr>
        <w:t>I</w:t>
      </w:r>
      <w:r w:rsidR="0047000B" w:rsidRPr="00642E22">
        <w:rPr>
          <w:rFonts w:ascii="Times New Roman" w:eastAsia="標楷體" w:hAnsi="Times New Roman"/>
          <w:szCs w:val="24"/>
        </w:rPr>
        <w:t>、</w:t>
      </w:r>
      <w:r w:rsidR="0047000B" w:rsidRPr="00642E22">
        <w:rPr>
          <w:rFonts w:ascii="Times New Roman" w:eastAsia="標楷體" w:hAnsi="Times New Roman"/>
          <w:szCs w:val="24"/>
        </w:rPr>
        <w:t>J</w:t>
      </w:r>
      <w:r w:rsidR="00240FA4" w:rsidRPr="00642E22">
        <w:rPr>
          <w:rFonts w:ascii="Times New Roman" w:eastAsia="標楷體" w:hAnsi="Times New Roman"/>
          <w:szCs w:val="24"/>
        </w:rPr>
        <w:t>、</w:t>
      </w:r>
      <w:r w:rsidR="00240FA4" w:rsidRPr="00642E22">
        <w:rPr>
          <w:rFonts w:ascii="Times New Roman" w:eastAsia="標楷體" w:hAnsi="Times New Roman"/>
          <w:szCs w:val="24"/>
        </w:rPr>
        <w:t>L</w:t>
      </w:r>
      <w:r w:rsidR="0047000B" w:rsidRPr="00642E22">
        <w:rPr>
          <w:rFonts w:ascii="Times New Roman" w:eastAsia="標楷體" w:hAnsi="Times New Roman"/>
          <w:szCs w:val="24"/>
        </w:rPr>
        <w:t>者</w:t>
      </w:r>
      <w:r w:rsidR="0047000B" w:rsidRPr="00642E22">
        <w:rPr>
          <w:rFonts w:ascii="Times New Roman" w:eastAsia="標楷體" w:hAnsi="Times New Roman"/>
          <w:szCs w:val="24"/>
        </w:rPr>
        <w:t>)</w:t>
      </w:r>
      <w:r w:rsidR="0047000B" w:rsidRPr="00642E22">
        <w:rPr>
          <w:rFonts w:ascii="Times New Roman" w:eastAsia="標楷體" w:hAnsi="Times New Roman"/>
          <w:szCs w:val="24"/>
        </w:rPr>
        <w:t>之個案。</w:t>
      </w:r>
    </w:p>
    <w:p w:rsidR="00382CD7" w:rsidRPr="00642E22" w:rsidRDefault="008653ED" w:rsidP="008653ED">
      <w:pPr>
        <w:suppressAutoHyphens w:val="0"/>
        <w:spacing w:line="360" w:lineRule="exact"/>
        <w:ind w:leftChars="554" w:left="1568" w:hangingChars="99" w:hanging="238"/>
        <w:jc w:val="both"/>
        <w:rPr>
          <w:rFonts w:ascii="Times New Roman" w:eastAsia="標楷體" w:hAnsi="Times New Roman"/>
          <w:szCs w:val="24"/>
        </w:rPr>
      </w:pPr>
      <w:r w:rsidRPr="00642E22">
        <w:rPr>
          <w:rFonts w:ascii="Times New Roman" w:eastAsia="標楷體" w:hAnsi="Times New Roman"/>
          <w:szCs w:val="24"/>
        </w:rPr>
        <w:t>3.</w:t>
      </w:r>
      <w:r w:rsidR="00382CD7" w:rsidRPr="00642E22">
        <w:rPr>
          <w:rFonts w:ascii="Times New Roman" w:eastAsia="標楷體" w:hAnsi="Times New Roman"/>
          <w:szCs w:val="24"/>
        </w:rPr>
        <w:t>申報本項</w:t>
      </w:r>
      <w:r w:rsidR="00382CD7" w:rsidRPr="00642E22">
        <w:rPr>
          <w:rFonts w:ascii="Times New Roman" w:eastAsia="標楷體" w:hAnsi="Times New Roman"/>
          <w:szCs w:val="24"/>
        </w:rPr>
        <w:t>OHCA</w:t>
      </w:r>
      <w:r w:rsidR="00382CD7" w:rsidRPr="00642E22">
        <w:rPr>
          <w:rFonts w:ascii="Times New Roman" w:eastAsia="標楷體" w:hAnsi="Times New Roman"/>
          <w:szCs w:val="24"/>
        </w:rPr>
        <w:t>獎勵之急救責任醫院，應依衛生福利部公告之「到院前心跳停止（</w:t>
      </w:r>
      <w:r w:rsidR="00382CD7" w:rsidRPr="00642E22">
        <w:rPr>
          <w:rFonts w:ascii="Times New Roman" w:eastAsia="標楷體" w:hAnsi="Times New Roman"/>
          <w:szCs w:val="24"/>
        </w:rPr>
        <w:t>OHCA</w:t>
      </w:r>
      <w:r w:rsidR="00382CD7" w:rsidRPr="00642E22">
        <w:rPr>
          <w:rFonts w:ascii="Times New Roman" w:eastAsia="標楷體" w:hAnsi="Times New Roman"/>
          <w:szCs w:val="24"/>
        </w:rPr>
        <w:t>）病摘交換欄位與格式之標準規範」使用電子病歷交換</w:t>
      </w:r>
      <w:r w:rsidR="00382CD7" w:rsidRPr="00642E22">
        <w:rPr>
          <w:rFonts w:ascii="Times New Roman" w:eastAsia="標楷體" w:hAnsi="Times New Roman"/>
          <w:szCs w:val="24"/>
        </w:rPr>
        <w:lastRenderedPageBreak/>
        <w:t>中心（</w:t>
      </w:r>
      <w:r w:rsidR="00382CD7" w:rsidRPr="00642E22">
        <w:rPr>
          <w:rFonts w:ascii="Times New Roman" w:eastAsia="標楷體" w:hAnsi="Times New Roman"/>
          <w:szCs w:val="24"/>
        </w:rPr>
        <w:t>E.M.R. Exchange Center</w:t>
      </w:r>
      <w:r w:rsidR="00382CD7" w:rsidRPr="00642E22">
        <w:rPr>
          <w:rFonts w:ascii="Times New Roman" w:eastAsia="標楷體" w:hAnsi="Times New Roman"/>
          <w:szCs w:val="24"/>
        </w:rPr>
        <w:t>，</w:t>
      </w:r>
      <w:r w:rsidR="00382CD7" w:rsidRPr="00642E22">
        <w:rPr>
          <w:rFonts w:ascii="Times New Roman" w:eastAsia="標楷體" w:hAnsi="Times New Roman"/>
          <w:szCs w:val="24"/>
        </w:rPr>
        <w:t>EEC</w:t>
      </w:r>
      <w:r w:rsidR="00382CD7" w:rsidRPr="00642E22">
        <w:rPr>
          <w:rFonts w:ascii="Times New Roman" w:eastAsia="標楷體" w:hAnsi="Times New Roman"/>
          <w:szCs w:val="24"/>
        </w:rPr>
        <w:t>）上傳資料。</w:t>
      </w:r>
    </w:p>
    <w:p w:rsidR="00382CD7" w:rsidRPr="00642E22" w:rsidRDefault="00382CD7" w:rsidP="0004287C">
      <w:pPr>
        <w:pStyle w:val="af"/>
        <w:suppressAutoHyphens w:val="0"/>
        <w:spacing w:line="360" w:lineRule="exact"/>
        <w:ind w:leftChars="361" w:left="1312" w:hangingChars="186" w:hanging="446"/>
        <w:rPr>
          <w:rFonts w:ascii="Times New Roman" w:eastAsia="標楷體" w:hAnsi="Times New Roman"/>
          <w:kern w:val="0"/>
          <w:szCs w:val="24"/>
        </w:rPr>
      </w:pPr>
      <w:r w:rsidRPr="00642E22">
        <w:rPr>
          <w:rFonts w:ascii="Times New Roman" w:eastAsia="標楷體" w:hAnsi="Times New Roman"/>
          <w:kern w:val="0"/>
          <w:szCs w:val="24"/>
        </w:rPr>
        <w:t>(</w:t>
      </w:r>
      <w:r w:rsidR="0004287C" w:rsidRPr="00642E22">
        <w:rPr>
          <w:rFonts w:ascii="Times New Roman" w:eastAsia="標楷體" w:hAnsi="Times New Roman"/>
          <w:szCs w:val="24"/>
        </w:rPr>
        <w:t>五</w:t>
      </w:r>
      <w:r w:rsidRPr="00642E22">
        <w:rPr>
          <w:rFonts w:ascii="Times New Roman" w:eastAsia="標楷體" w:hAnsi="Times New Roman"/>
          <w:kern w:val="0"/>
          <w:szCs w:val="24"/>
        </w:rPr>
        <w:t>)</w:t>
      </w:r>
      <w:r w:rsidRPr="00642E22">
        <w:rPr>
          <w:rFonts w:ascii="Times New Roman" w:eastAsia="標楷體" w:hAnsi="Times New Roman"/>
          <w:kern w:val="0"/>
          <w:szCs w:val="24"/>
        </w:rPr>
        <w:t>主動脈剝離需緊急開刀：</w:t>
      </w:r>
    </w:p>
    <w:p w:rsidR="00382CD7" w:rsidRPr="00642E22" w:rsidRDefault="00EB587B" w:rsidP="007C41E4">
      <w:pPr>
        <w:pStyle w:val="af"/>
        <w:suppressAutoHyphens w:val="0"/>
        <w:spacing w:line="360" w:lineRule="exact"/>
        <w:ind w:leftChars="528" w:left="1416" w:hangingChars="62" w:hanging="149"/>
        <w:jc w:val="both"/>
        <w:rPr>
          <w:rFonts w:ascii="Times New Roman" w:eastAsia="標楷體" w:hAnsi="Times New Roman"/>
          <w:kern w:val="0"/>
          <w:szCs w:val="24"/>
        </w:rPr>
      </w:pPr>
      <w:r w:rsidRPr="00642E22">
        <w:rPr>
          <w:rFonts w:ascii="Times New Roman" w:eastAsia="標楷體" w:hAnsi="Times New Roman"/>
          <w:szCs w:val="24"/>
        </w:rPr>
        <w:t>1.</w:t>
      </w:r>
      <w:r w:rsidR="00AC6FA9" w:rsidRPr="00642E22">
        <w:rPr>
          <w:rFonts w:ascii="Times New Roman" w:eastAsia="標楷體" w:hAnsi="Times New Roman"/>
          <w:szCs w:val="24"/>
        </w:rPr>
        <w:t>於收治急診之醫院治療後出院：</w:t>
      </w:r>
      <w:r w:rsidR="00382CD7" w:rsidRPr="00642E22">
        <w:rPr>
          <w:rFonts w:ascii="Times New Roman" w:eastAsia="標楷體" w:hAnsi="Times New Roman"/>
          <w:kern w:val="0"/>
          <w:szCs w:val="24"/>
        </w:rPr>
        <w:t>主診斷碼為</w:t>
      </w:r>
      <w:r w:rsidR="00382CD7" w:rsidRPr="00642E22">
        <w:rPr>
          <w:rFonts w:ascii="Times New Roman" w:eastAsia="標楷體" w:hAnsi="Times New Roman"/>
          <w:kern w:val="0"/>
          <w:szCs w:val="24"/>
        </w:rPr>
        <w:t>I71.00</w:t>
      </w:r>
      <w:r w:rsidR="00382CD7" w:rsidRPr="00642E22">
        <w:rPr>
          <w:rFonts w:ascii="Times New Roman" w:eastAsia="標楷體" w:hAnsi="Times New Roman"/>
          <w:kern w:val="0"/>
          <w:szCs w:val="24"/>
        </w:rPr>
        <w:t>、</w:t>
      </w:r>
      <w:r w:rsidR="00382CD7" w:rsidRPr="00642E22">
        <w:rPr>
          <w:rFonts w:ascii="Times New Roman" w:eastAsia="標楷體" w:hAnsi="Times New Roman"/>
          <w:kern w:val="0"/>
          <w:szCs w:val="24"/>
        </w:rPr>
        <w:t>I71.01</w:t>
      </w:r>
      <w:r w:rsidR="00382CD7" w:rsidRPr="00642E22">
        <w:rPr>
          <w:rFonts w:ascii="Times New Roman" w:eastAsia="標楷體" w:hAnsi="Times New Roman"/>
          <w:kern w:val="0"/>
          <w:szCs w:val="24"/>
        </w:rPr>
        <w:t>、</w:t>
      </w:r>
      <w:r w:rsidR="00382CD7" w:rsidRPr="00642E22">
        <w:rPr>
          <w:rFonts w:ascii="Times New Roman" w:eastAsia="標楷體" w:hAnsi="Times New Roman"/>
          <w:kern w:val="0"/>
          <w:szCs w:val="24"/>
        </w:rPr>
        <w:t>I71.02</w:t>
      </w:r>
      <w:r w:rsidR="00382CD7" w:rsidRPr="00642E22">
        <w:rPr>
          <w:rFonts w:ascii="Times New Roman" w:eastAsia="標楷體" w:hAnsi="Times New Roman"/>
          <w:kern w:val="0"/>
          <w:szCs w:val="24"/>
        </w:rPr>
        <w:t>、</w:t>
      </w:r>
      <w:r w:rsidR="00382CD7" w:rsidRPr="00642E22">
        <w:rPr>
          <w:rFonts w:ascii="Times New Roman" w:eastAsia="標楷體" w:hAnsi="Times New Roman"/>
          <w:kern w:val="0"/>
          <w:szCs w:val="24"/>
        </w:rPr>
        <w:t>I71.03</w:t>
      </w:r>
      <w:r w:rsidR="00382CD7" w:rsidRPr="00642E22">
        <w:rPr>
          <w:rFonts w:ascii="Times New Roman" w:eastAsia="標楷體" w:hAnsi="Times New Roman"/>
          <w:kern w:val="0"/>
          <w:szCs w:val="24"/>
        </w:rPr>
        <w:t>、</w:t>
      </w:r>
      <w:r w:rsidR="00382CD7" w:rsidRPr="00642E22">
        <w:rPr>
          <w:rFonts w:ascii="Times New Roman" w:eastAsia="標楷體" w:hAnsi="Times New Roman"/>
          <w:kern w:val="0"/>
          <w:szCs w:val="24"/>
        </w:rPr>
        <w:t>I71.1</w:t>
      </w:r>
      <w:r w:rsidR="00382CD7" w:rsidRPr="00642E22">
        <w:rPr>
          <w:rFonts w:ascii="Times New Roman" w:eastAsia="標楷體" w:hAnsi="Times New Roman"/>
          <w:kern w:val="0"/>
          <w:szCs w:val="24"/>
        </w:rPr>
        <w:t>、</w:t>
      </w:r>
      <w:r w:rsidR="00382CD7" w:rsidRPr="00642E22">
        <w:rPr>
          <w:rFonts w:ascii="Times New Roman" w:eastAsia="標楷體" w:hAnsi="Times New Roman"/>
          <w:kern w:val="0"/>
          <w:szCs w:val="24"/>
        </w:rPr>
        <w:t>I71.3</w:t>
      </w:r>
      <w:r w:rsidR="00382CD7" w:rsidRPr="00642E22">
        <w:rPr>
          <w:rFonts w:ascii="Times New Roman" w:eastAsia="標楷體" w:hAnsi="Times New Roman"/>
          <w:kern w:val="0"/>
          <w:szCs w:val="24"/>
        </w:rPr>
        <w:t>、</w:t>
      </w:r>
      <w:r w:rsidR="00382CD7" w:rsidRPr="00642E22">
        <w:rPr>
          <w:rFonts w:ascii="Times New Roman" w:eastAsia="標楷體" w:hAnsi="Times New Roman"/>
          <w:kern w:val="0"/>
          <w:szCs w:val="24"/>
        </w:rPr>
        <w:t>I71.8</w:t>
      </w:r>
      <w:r w:rsidR="00382CD7" w:rsidRPr="00642E22">
        <w:rPr>
          <w:rFonts w:ascii="Times New Roman" w:eastAsia="標楷體" w:hAnsi="Times New Roman"/>
          <w:kern w:val="0"/>
          <w:szCs w:val="24"/>
        </w:rPr>
        <w:t>、</w:t>
      </w:r>
      <w:r w:rsidR="00382CD7" w:rsidRPr="00642E22">
        <w:rPr>
          <w:rFonts w:ascii="Times New Roman" w:eastAsia="標楷體" w:hAnsi="Times New Roman"/>
          <w:kern w:val="0"/>
          <w:szCs w:val="24"/>
        </w:rPr>
        <w:t>I71.5</w:t>
      </w:r>
      <w:r w:rsidR="00382CD7" w:rsidRPr="00642E22">
        <w:rPr>
          <w:rFonts w:ascii="Times New Roman" w:eastAsia="標楷體" w:hAnsi="Times New Roman"/>
          <w:kern w:val="0"/>
          <w:szCs w:val="24"/>
        </w:rPr>
        <w:t>，需緊急手術者，於</w:t>
      </w:r>
      <w:r w:rsidR="00382CD7" w:rsidRPr="00642E22">
        <w:rPr>
          <w:rFonts w:ascii="Times New Roman" w:eastAsia="標楷體" w:hAnsi="Times New Roman"/>
          <w:kern w:val="0"/>
          <w:szCs w:val="24"/>
        </w:rPr>
        <w:t>4</w:t>
      </w:r>
      <w:r w:rsidR="00382CD7" w:rsidRPr="00642E22">
        <w:rPr>
          <w:rFonts w:ascii="Times New Roman" w:eastAsia="標楷體" w:hAnsi="Times New Roman"/>
          <w:kern w:val="0"/>
          <w:szCs w:val="24"/>
        </w:rPr>
        <w:t>小時內進入開刀房，且存活出院</w:t>
      </w:r>
      <w:r w:rsidR="00382CD7" w:rsidRPr="00642E22">
        <w:rPr>
          <w:rFonts w:ascii="Times New Roman" w:eastAsia="標楷體" w:hAnsi="Times New Roman"/>
          <w:kern w:val="0"/>
          <w:szCs w:val="24"/>
        </w:rPr>
        <w:t>(</w:t>
      </w:r>
      <w:r w:rsidR="00382CD7" w:rsidRPr="00642E22">
        <w:rPr>
          <w:rFonts w:ascii="Times New Roman" w:eastAsia="標楷體" w:hAnsi="Times New Roman"/>
          <w:kern w:val="0"/>
          <w:szCs w:val="24"/>
        </w:rPr>
        <w:t>轉歸代碼為</w:t>
      </w:r>
      <w:r w:rsidR="00382CD7" w:rsidRPr="00642E22">
        <w:rPr>
          <w:rFonts w:ascii="Times New Roman" w:eastAsia="標楷體" w:hAnsi="Times New Roman"/>
          <w:kern w:val="0"/>
          <w:szCs w:val="24"/>
        </w:rPr>
        <w:t>1</w:t>
      </w:r>
      <w:r w:rsidR="00382CD7" w:rsidRPr="00642E22">
        <w:rPr>
          <w:rFonts w:ascii="Times New Roman" w:eastAsia="標楷體" w:hAnsi="Times New Roman"/>
          <w:kern w:val="0"/>
          <w:szCs w:val="24"/>
        </w:rPr>
        <w:t>、</w:t>
      </w:r>
      <w:r w:rsidR="00382CD7" w:rsidRPr="00642E22">
        <w:rPr>
          <w:rFonts w:ascii="Times New Roman" w:eastAsia="標楷體" w:hAnsi="Times New Roman"/>
          <w:kern w:val="0"/>
          <w:szCs w:val="24"/>
        </w:rPr>
        <w:t>3</w:t>
      </w:r>
      <w:r w:rsidR="00382CD7" w:rsidRPr="00642E22">
        <w:rPr>
          <w:rFonts w:ascii="Times New Roman" w:eastAsia="標楷體" w:hAnsi="Times New Roman"/>
          <w:kern w:val="0"/>
          <w:szCs w:val="24"/>
        </w:rPr>
        <w:t>、</w:t>
      </w:r>
      <w:r w:rsidR="00382CD7" w:rsidRPr="00642E22">
        <w:rPr>
          <w:rFonts w:ascii="Times New Roman" w:eastAsia="標楷體" w:hAnsi="Times New Roman"/>
          <w:kern w:val="0"/>
          <w:szCs w:val="24"/>
        </w:rPr>
        <w:t>5</w:t>
      </w:r>
      <w:r w:rsidR="00382CD7" w:rsidRPr="00642E22">
        <w:rPr>
          <w:rFonts w:ascii="Times New Roman" w:eastAsia="標楷體" w:hAnsi="Times New Roman"/>
          <w:kern w:val="0"/>
          <w:szCs w:val="24"/>
        </w:rPr>
        <w:t>、</w:t>
      </w:r>
      <w:r w:rsidR="00382CD7" w:rsidRPr="00642E22">
        <w:rPr>
          <w:rFonts w:ascii="Times New Roman" w:eastAsia="標楷體" w:hAnsi="Times New Roman"/>
          <w:kern w:val="0"/>
          <w:szCs w:val="24"/>
        </w:rPr>
        <w:t>D</w:t>
      </w:r>
      <w:r w:rsidR="00382CD7" w:rsidRPr="00642E22">
        <w:rPr>
          <w:rFonts w:ascii="Times New Roman" w:eastAsia="標楷體" w:hAnsi="Times New Roman"/>
          <w:kern w:val="0"/>
          <w:szCs w:val="24"/>
        </w:rPr>
        <w:t>、</w:t>
      </w:r>
      <w:r w:rsidR="00382CD7" w:rsidRPr="00642E22">
        <w:rPr>
          <w:rFonts w:ascii="Times New Roman" w:eastAsia="標楷體" w:hAnsi="Times New Roman"/>
          <w:kern w:val="0"/>
          <w:szCs w:val="24"/>
        </w:rPr>
        <w:t>E</w:t>
      </w:r>
      <w:r w:rsidR="00382CD7" w:rsidRPr="00642E22">
        <w:rPr>
          <w:rFonts w:ascii="Times New Roman" w:eastAsia="標楷體" w:hAnsi="Times New Roman"/>
          <w:kern w:val="0"/>
          <w:szCs w:val="24"/>
        </w:rPr>
        <w:t>、</w:t>
      </w:r>
      <w:r w:rsidR="00382CD7" w:rsidRPr="00642E22">
        <w:rPr>
          <w:rFonts w:ascii="Times New Roman" w:eastAsia="標楷體" w:hAnsi="Times New Roman"/>
          <w:kern w:val="0"/>
          <w:szCs w:val="24"/>
        </w:rPr>
        <w:t>F</w:t>
      </w:r>
      <w:r w:rsidR="00382CD7" w:rsidRPr="00642E22">
        <w:rPr>
          <w:rFonts w:ascii="Times New Roman" w:eastAsia="標楷體" w:hAnsi="Times New Roman"/>
          <w:kern w:val="0"/>
          <w:szCs w:val="24"/>
        </w:rPr>
        <w:t>、</w:t>
      </w:r>
      <w:r w:rsidR="00382CD7" w:rsidRPr="00642E22">
        <w:rPr>
          <w:rFonts w:ascii="Times New Roman" w:eastAsia="標楷體" w:hAnsi="Times New Roman"/>
          <w:kern w:val="0"/>
          <w:szCs w:val="24"/>
        </w:rPr>
        <w:t>G</w:t>
      </w:r>
      <w:r w:rsidR="00382CD7" w:rsidRPr="00642E22">
        <w:rPr>
          <w:rFonts w:ascii="Times New Roman" w:eastAsia="標楷體" w:hAnsi="Times New Roman"/>
          <w:kern w:val="0"/>
          <w:szCs w:val="24"/>
        </w:rPr>
        <w:t>、</w:t>
      </w:r>
      <w:r w:rsidR="00382CD7" w:rsidRPr="00642E22">
        <w:rPr>
          <w:rFonts w:ascii="Times New Roman" w:eastAsia="標楷體" w:hAnsi="Times New Roman"/>
          <w:kern w:val="0"/>
          <w:szCs w:val="24"/>
        </w:rPr>
        <w:t>H</w:t>
      </w:r>
      <w:r w:rsidR="00382CD7" w:rsidRPr="00642E22">
        <w:rPr>
          <w:rFonts w:ascii="Times New Roman" w:eastAsia="標楷體" w:hAnsi="Times New Roman"/>
          <w:kern w:val="0"/>
          <w:szCs w:val="24"/>
        </w:rPr>
        <w:t>、</w:t>
      </w:r>
      <w:r w:rsidR="00382CD7" w:rsidRPr="00642E22">
        <w:rPr>
          <w:rFonts w:ascii="Times New Roman" w:eastAsia="標楷體" w:hAnsi="Times New Roman"/>
          <w:kern w:val="0"/>
          <w:szCs w:val="24"/>
        </w:rPr>
        <w:t>I</w:t>
      </w:r>
      <w:r w:rsidR="00382CD7" w:rsidRPr="00642E22">
        <w:rPr>
          <w:rFonts w:ascii="Times New Roman" w:eastAsia="標楷體" w:hAnsi="Times New Roman"/>
          <w:kern w:val="0"/>
          <w:szCs w:val="24"/>
        </w:rPr>
        <w:t>、</w:t>
      </w:r>
      <w:r w:rsidR="00382CD7" w:rsidRPr="00642E22">
        <w:rPr>
          <w:rFonts w:ascii="Times New Roman" w:eastAsia="標楷體" w:hAnsi="Times New Roman"/>
          <w:kern w:val="0"/>
          <w:szCs w:val="24"/>
        </w:rPr>
        <w:t>J</w:t>
      </w:r>
      <w:r w:rsidR="00382CD7" w:rsidRPr="00642E22">
        <w:rPr>
          <w:rFonts w:ascii="Times New Roman" w:eastAsia="標楷體" w:hAnsi="Times New Roman"/>
          <w:kern w:val="0"/>
          <w:szCs w:val="24"/>
        </w:rPr>
        <w:t>、</w:t>
      </w:r>
      <w:r w:rsidR="00382CD7" w:rsidRPr="00642E22">
        <w:rPr>
          <w:rFonts w:ascii="Times New Roman" w:eastAsia="標楷體" w:hAnsi="Times New Roman"/>
          <w:kern w:val="0"/>
          <w:szCs w:val="24"/>
        </w:rPr>
        <w:t>L</w:t>
      </w:r>
      <w:r w:rsidR="00382CD7" w:rsidRPr="00642E22">
        <w:rPr>
          <w:rFonts w:ascii="Times New Roman" w:eastAsia="標楷體" w:hAnsi="Times New Roman"/>
          <w:kern w:val="0"/>
          <w:szCs w:val="24"/>
        </w:rPr>
        <w:t>者</w:t>
      </w:r>
      <w:r w:rsidR="00382CD7" w:rsidRPr="00642E22">
        <w:rPr>
          <w:rFonts w:ascii="Times New Roman" w:eastAsia="標楷體" w:hAnsi="Times New Roman"/>
          <w:kern w:val="0"/>
          <w:szCs w:val="24"/>
        </w:rPr>
        <w:t>)</w:t>
      </w:r>
      <w:r w:rsidR="00382CD7" w:rsidRPr="00642E22">
        <w:rPr>
          <w:rFonts w:ascii="Times New Roman" w:eastAsia="標楷體" w:hAnsi="Times New Roman"/>
          <w:kern w:val="0"/>
          <w:szCs w:val="24"/>
        </w:rPr>
        <w:t>之個案。</w:t>
      </w:r>
    </w:p>
    <w:p w:rsidR="00382CD7" w:rsidRPr="00642E22" w:rsidRDefault="00EB587B" w:rsidP="007C41E4">
      <w:pPr>
        <w:pStyle w:val="1f3"/>
        <w:overflowPunct w:val="0"/>
        <w:spacing w:line="360" w:lineRule="exact"/>
        <w:ind w:leftChars="531" w:left="1454" w:hangingChars="75" w:hanging="180"/>
        <w:jc w:val="both"/>
        <w:rPr>
          <w:rFonts w:ascii="Times New Roman" w:eastAsia="標楷體" w:hAnsi="Times New Roman"/>
          <w:dstrike/>
          <w:lang w:eastAsia="zh-TW"/>
        </w:rPr>
      </w:pPr>
      <w:r w:rsidRPr="00642E22">
        <w:rPr>
          <w:rFonts w:ascii="Times New Roman" w:eastAsia="標楷體" w:hAnsi="Times New Roman"/>
          <w:kern w:val="2"/>
          <w:lang w:eastAsia="zh-TW"/>
        </w:rPr>
        <w:t>2.</w:t>
      </w:r>
      <w:r w:rsidR="00115D64" w:rsidRPr="00642E22">
        <w:rPr>
          <w:rFonts w:ascii="Times New Roman" w:eastAsia="標楷體" w:hAnsi="Times New Roman"/>
          <w:kern w:val="2"/>
          <w:lang w:eastAsia="zh-TW"/>
        </w:rPr>
        <w:t>經轉院治療後出院：</w:t>
      </w:r>
      <w:r w:rsidR="00382CD7" w:rsidRPr="00642E22">
        <w:rPr>
          <w:rFonts w:ascii="Times New Roman" w:eastAsia="標楷體" w:hAnsi="Times New Roman"/>
          <w:lang w:eastAsia="zh-TW"/>
        </w:rPr>
        <w:t>主診斷碼為</w:t>
      </w:r>
      <w:r w:rsidR="00382CD7" w:rsidRPr="00642E22">
        <w:rPr>
          <w:rFonts w:ascii="Times New Roman" w:eastAsia="標楷體" w:hAnsi="Times New Roman"/>
          <w:lang w:eastAsia="zh-TW"/>
        </w:rPr>
        <w:t>I71.00</w:t>
      </w:r>
      <w:r w:rsidR="00382CD7" w:rsidRPr="00642E22">
        <w:rPr>
          <w:rFonts w:ascii="Times New Roman" w:eastAsia="標楷體" w:hAnsi="Times New Roman"/>
          <w:lang w:eastAsia="zh-TW"/>
        </w:rPr>
        <w:t>、</w:t>
      </w:r>
      <w:r w:rsidR="00382CD7" w:rsidRPr="00642E22">
        <w:rPr>
          <w:rFonts w:ascii="Times New Roman" w:eastAsia="標楷體" w:hAnsi="Times New Roman"/>
          <w:lang w:eastAsia="zh-TW"/>
        </w:rPr>
        <w:t>I71.01</w:t>
      </w:r>
      <w:r w:rsidR="00382CD7" w:rsidRPr="00642E22">
        <w:rPr>
          <w:rFonts w:ascii="Times New Roman" w:eastAsia="標楷體" w:hAnsi="Times New Roman"/>
          <w:lang w:eastAsia="zh-TW"/>
        </w:rPr>
        <w:t>、</w:t>
      </w:r>
      <w:r w:rsidR="00382CD7" w:rsidRPr="00642E22">
        <w:rPr>
          <w:rFonts w:ascii="Times New Roman" w:eastAsia="標楷體" w:hAnsi="Times New Roman"/>
          <w:lang w:eastAsia="zh-TW"/>
        </w:rPr>
        <w:t>I71.02</w:t>
      </w:r>
      <w:r w:rsidR="00382CD7" w:rsidRPr="00642E22">
        <w:rPr>
          <w:rFonts w:ascii="Times New Roman" w:eastAsia="標楷體" w:hAnsi="Times New Roman"/>
          <w:lang w:eastAsia="zh-TW"/>
        </w:rPr>
        <w:t>、</w:t>
      </w:r>
      <w:r w:rsidR="00382CD7" w:rsidRPr="00642E22">
        <w:rPr>
          <w:rFonts w:ascii="Times New Roman" w:eastAsia="標楷體" w:hAnsi="Times New Roman"/>
          <w:lang w:eastAsia="zh-TW"/>
        </w:rPr>
        <w:t>I71.03</w:t>
      </w:r>
      <w:r w:rsidR="00382CD7" w:rsidRPr="00642E22">
        <w:rPr>
          <w:rFonts w:ascii="Times New Roman" w:eastAsia="標楷體" w:hAnsi="Times New Roman"/>
          <w:lang w:eastAsia="zh-TW"/>
        </w:rPr>
        <w:t>、</w:t>
      </w:r>
      <w:r w:rsidR="00382CD7" w:rsidRPr="00642E22">
        <w:rPr>
          <w:rFonts w:ascii="Times New Roman" w:eastAsia="標楷體" w:hAnsi="Times New Roman"/>
          <w:lang w:eastAsia="zh-TW"/>
        </w:rPr>
        <w:t>I71.1</w:t>
      </w:r>
      <w:r w:rsidR="00382CD7" w:rsidRPr="00642E22">
        <w:rPr>
          <w:rFonts w:ascii="Times New Roman" w:eastAsia="標楷體" w:hAnsi="Times New Roman"/>
          <w:lang w:eastAsia="zh-TW"/>
        </w:rPr>
        <w:t>、</w:t>
      </w:r>
      <w:r w:rsidR="00382CD7" w:rsidRPr="00642E22">
        <w:rPr>
          <w:rFonts w:ascii="Times New Roman" w:eastAsia="標楷體" w:hAnsi="Times New Roman"/>
          <w:lang w:eastAsia="zh-TW"/>
        </w:rPr>
        <w:t>I71.3</w:t>
      </w:r>
      <w:r w:rsidR="00382CD7" w:rsidRPr="00642E22">
        <w:rPr>
          <w:rFonts w:ascii="Times New Roman" w:eastAsia="標楷體" w:hAnsi="Times New Roman"/>
          <w:lang w:eastAsia="zh-TW"/>
        </w:rPr>
        <w:t>、</w:t>
      </w:r>
      <w:r w:rsidR="00382CD7" w:rsidRPr="00642E22">
        <w:rPr>
          <w:rFonts w:ascii="Times New Roman" w:eastAsia="標楷體" w:hAnsi="Times New Roman"/>
          <w:lang w:eastAsia="zh-TW"/>
        </w:rPr>
        <w:t>I71.8</w:t>
      </w:r>
      <w:r w:rsidR="00382CD7" w:rsidRPr="00642E22">
        <w:rPr>
          <w:rFonts w:ascii="Times New Roman" w:eastAsia="標楷體" w:hAnsi="Times New Roman"/>
          <w:lang w:eastAsia="zh-TW"/>
        </w:rPr>
        <w:t>、</w:t>
      </w:r>
      <w:r w:rsidR="00382CD7" w:rsidRPr="00642E22">
        <w:rPr>
          <w:rFonts w:ascii="Times New Roman" w:eastAsia="標楷體" w:hAnsi="Times New Roman"/>
          <w:lang w:eastAsia="zh-TW"/>
        </w:rPr>
        <w:t>I71.5</w:t>
      </w:r>
      <w:r w:rsidR="00382CD7" w:rsidRPr="00642E22">
        <w:rPr>
          <w:rFonts w:ascii="Times New Roman" w:eastAsia="標楷體" w:hAnsi="Times New Roman"/>
          <w:lang w:eastAsia="zh-TW"/>
        </w:rPr>
        <w:t>，需緊急手術者，於醫院</w:t>
      </w:r>
      <w:r w:rsidR="00382CD7" w:rsidRPr="00642E22">
        <w:rPr>
          <w:rFonts w:ascii="Times New Roman" w:eastAsia="標楷體" w:hAnsi="Times New Roman"/>
          <w:lang w:eastAsia="zh-TW"/>
        </w:rPr>
        <w:t>2</w:t>
      </w:r>
      <w:r w:rsidR="00382CD7" w:rsidRPr="00642E22">
        <w:rPr>
          <w:rFonts w:ascii="Times New Roman" w:eastAsia="標楷體" w:hAnsi="Times New Roman"/>
          <w:lang w:eastAsia="zh-TW"/>
        </w:rPr>
        <w:t>小時內轉出且轉入醫院於</w:t>
      </w:r>
      <w:r w:rsidR="00382CD7" w:rsidRPr="00642E22">
        <w:rPr>
          <w:rFonts w:ascii="Times New Roman" w:eastAsia="標楷體" w:hAnsi="Times New Roman"/>
          <w:lang w:eastAsia="zh-TW"/>
        </w:rPr>
        <w:t>2</w:t>
      </w:r>
      <w:r w:rsidR="00382CD7" w:rsidRPr="00642E22">
        <w:rPr>
          <w:rFonts w:ascii="Times New Roman" w:eastAsia="標楷體" w:hAnsi="Times New Roman"/>
          <w:lang w:eastAsia="zh-TW"/>
        </w:rPr>
        <w:t>小時內進入開刀房，且存活出院</w:t>
      </w:r>
      <w:r w:rsidR="00382CD7" w:rsidRPr="00642E22">
        <w:rPr>
          <w:rFonts w:ascii="Times New Roman" w:eastAsia="標楷體" w:hAnsi="Times New Roman"/>
          <w:lang w:eastAsia="zh-TW"/>
        </w:rPr>
        <w:t>(</w:t>
      </w:r>
      <w:r w:rsidR="00382CD7" w:rsidRPr="00642E22">
        <w:rPr>
          <w:rFonts w:ascii="Times New Roman" w:eastAsia="標楷體" w:hAnsi="Times New Roman"/>
          <w:lang w:eastAsia="zh-TW"/>
        </w:rPr>
        <w:t>轉歸代碼為</w:t>
      </w:r>
      <w:r w:rsidR="00382CD7" w:rsidRPr="00642E22">
        <w:rPr>
          <w:rFonts w:ascii="Times New Roman" w:eastAsia="標楷體" w:hAnsi="Times New Roman"/>
          <w:lang w:eastAsia="zh-TW"/>
        </w:rPr>
        <w:t>1</w:t>
      </w:r>
      <w:r w:rsidR="00382CD7" w:rsidRPr="00642E22">
        <w:rPr>
          <w:rFonts w:ascii="Times New Roman" w:eastAsia="標楷體" w:hAnsi="Times New Roman"/>
          <w:lang w:eastAsia="zh-TW"/>
        </w:rPr>
        <w:t>、</w:t>
      </w:r>
      <w:r w:rsidR="00382CD7" w:rsidRPr="00642E22">
        <w:rPr>
          <w:rFonts w:ascii="Times New Roman" w:eastAsia="標楷體" w:hAnsi="Times New Roman"/>
          <w:lang w:eastAsia="zh-TW"/>
        </w:rPr>
        <w:t>3</w:t>
      </w:r>
      <w:r w:rsidR="00382CD7" w:rsidRPr="00642E22">
        <w:rPr>
          <w:rFonts w:ascii="Times New Roman" w:eastAsia="標楷體" w:hAnsi="Times New Roman"/>
          <w:lang w:eastAsia="zh-TW"/>
        </w:rPr>
        <w:t>、</w:t>
      </w:r>
      <w:r w:rsidR="00382CD7" w:rsidRPr="00642E22">
        <w:rPr>
          <w:rFonts w:ascii="Times New Roman" w:eastAsia="標楷體" w:hAnsi="Times New Roman"/>
          <w:lang w:eastAsia="zh-TW"/>
        </w:rPr>
        <w:t>5</w:t>
      </w:r>
      <w:r w:rsidR="00382CD7" w:rsidRPr="00642E22">
        <w:rPr>
          <w:rFonts w:ascii="Times New Roman" w:eastAsia="標楷體" w:hAnsi="Times New Roman"/>
          <w:lang w:eastAsia="zh-TW"/>
        </w:rPr>
        <w:t>、</w:t>
      </w:r>
      <w:r w:rsidR="00382CD7" w:rsidRPr="00642E22">
        <w:rPr>
          <w:rFonts w:ascii="Times New Roman" w:eastAsia="標楷體" w:hAnsi="Times New Roman"/>
          <w:lang w:eastAsia="zh-TW"/>
        </w:rPr>
        <w:t>D</w:t>
      </w:r>
      <w:r w:rsidR="00382CD7" w:rsidRPr="00642E22">
        <w:rPr>
          <w:rFonts w:ascii="Times New Roman" w:eastAsia="標楷體" w:hAnsi="Times New Roman"/>
          <w:lang w:eastAsia="zh-TW"/>
        </w:rPr>
        <w:t>、</w:t>
      </w:r>
      <w:r w:rsidR="00382CD7" w:rsidRPr="00642E22">
        <w:rPr>
          <w:rFonts w:ascii="Times New Roman" w:eastAsia="標楷體" w:hAnsi="Times New Roman"/>
          <w:lang w:eastAsia="zh-TW"/>
        </w:rPr>
        <w:t>E</w:t>
      </w:r>
      <w:r w:rsidR="00382CD7" w:rsidRPr="00642E22">
        <w:rPr>
          <w:rFonts w:ascii="Times New Roman" w:eastAsia="標楷體" w:hAnsi="Times New Roman"/>
          <w:lang w:eastAsia="zh-TW"/>
        </w:rPr>
        <w:t>、</w:t>
      </w:r>
      <w:r w:rsidR="00382CD7" w:rsidRPr="00642E22">
        <w:rPr>
          <w:rFonts w:ascii="Times New Roman" w:eastAsia="標楷體" w:hAnsi="Times New Roman"/>
          <w:lang w:eastAsia="zh-TW"/>
        </w:rPr>
        <w:t>F</w:t>
      </w:r>
      <w:r w:rsidR="00382CD7" w:rsidRPr="00642E22">
        <w:rPr>
          <w:rFonts w:ascii="Times New Roman" w:eastAsia="標楷體" w:hAnsi="Times New Roman"/>
          <w:lang w:eastAsia="zh-TW"/>
        </w:rPr>
        <w:t>、</w:t>
      </w:r>
      <w:r w:rsidR="00382CD7" w:rsidRPr="00642E22">
        <w:rPr>
          <w:rFonts w:ascii="Times New Roman" w:eastAsia="標楷體" w:hAnsi="Times New Roman"/>
          <w:lang w:eastAsia="zh-TW"/>
        </w:rPr>
        <w:t>G</w:t>
      </w:r>
      <w:r w:rsidR="00382CD7" w:rsidRPr="00642E22">
        <w:rPr>
          <w:rFonts w:ascii="Times New Roman" w:eastAsia="標楷體" w:hAnsi="Times New Roman"/>
          <w:lang w:eastAsia="zh-TW"/>
        </w:rPr>
        <w:t>、</w:t>
      </w:r>
      <w:r w:rsidR="00382CD7" w:rsidRPr="00642E22">
        <w:rPr>
          <w:rFonts w:ascii="Times New Roman" w:eastAsia="標楷體" w:hAnsi="Times New Roman"/>
          <w:lang w:eastAsia="zh-TW"/>
        </w:rPr>
        <w:t>H</w:t>
      </w:r>
      <w:r w:rsidR="00382CD7" w:rsidRPr="00642E22">
        <w:rPr>
          <w:rFonts w:ascii="Times New Roman" w:eastAsia="標楷體" w:hAnsi="Times New Roman"/>
          <w:lang w:eastAsia="zh-TW"/>
        </w:rPr>
        <w:t>、</w:t>
      </w:r>
      <w:r w:rsidR="00382CD7" w:rsidRPr="00642E22">
        <w:rPr>
          <w:rFonts w:ascii="Times New Roman" w:eastAsia="標楷體" w:hAnsi="Times New Roman"/>
          <w:lang w:eastAsia="zh-TW"/>
        </w:rPr>
        <w:t>I</w:t>
      </w:r>
      <w:r w:rsidR="00382CD7" w:rsidRPr="00642E22">
        <w:rPr>
          <w:rFonts w:ascii="Times New Roman" w:eastAsia="標楷體" w:hAnsi="Times New Roman"/>
          <w:lang w:eastAsia="zh-TW"/>
        </w:rPr>
        <w:t>、</w:t>
      </w:r>
      <w:r w:rsidR="00382CD7" w:rsidRPr="00642E22">
        <w:rPr>
          <w:rFonts w:ascii="Times New Roman" w:eastAsia="標楷體" w:hAnsi="Times New Roman"/>
          <w:lang w:eastAsia="zh-TW"/>
        </w:rPr>
        <w:t>J</w:t>
      </w:r>
      <w:r w:rsidR="00382CD7" w:rsidRPr="00642E22">
        <w:rPr>
          <w:rFonts w:ascii="Times New Roman" w:eastAsia="標楷體" w:hAnsi="Times New Roman"/>
          <w:lang w:eastAsia="zh-TW"/>
        </w:rPr>
        <w:t>、</w:t>
      </w:r>
      <w:r w:rsidR="00382CD7" w:rsidRPr="00642E22">
        <w:rPr>
          <w:rFonts w:ascii="Times New Roman" w:eastAsia="標楷體" w:hAnsi="Times New Roman"/>
          <w:lang w:eastAsia="zh-TW"/>
        </w:rPr>
        <w:t>L</w:t>
      </w:r>
      <w:r w:rsidR="00382CD7" w:rsidRPr="00642E22">
        <w:rPr>
          <w:rFonts w:ascii="Times New Roman" w:eastAsia="標楷體" w:hAnsi="Times New Roman"/>
          <w:lang w:eastAsia="zh-TW"/>
        </w:rPr>
        <w:t>者</w:t>
      </w:r>
      <w:r w:rsidR="00382CD7" w:rsidRPr="00642E22">
        <w:rPr>
          <w:rFonts w:ascii="Times New Roman" w:eastAsia="標楷體" w:hAnsi="Times New Roman"/>
          <w:lang w:eastAsia="zh-TW"/>
        </w:rPr>
        <w:t>)</w:t>
      </w:r>
      <w:r w:rsidR="00382CD7" w:rsidRPr="00642E22">
        <w:rPr>
          <w:rFonts w:ascii="Times New Roman" w:eastAsia="標楷體" w:hAnsi="Times New Roman"/>
          <w:lang w:eastAsia="zh-TW"/>
        </w:rPr>
        <w:t>之個案。</w:t>
      </w:r>
    </w:p>
    <w:p w:rsidR="00C02535" w:rsidRPr="00642E22" w:rsidRDefault="00C02535" w:rsidP="00D66195">
      <w:pPr>
        <w:pStyle w:val="af"/>
        <w:numPr>
          <w:ilvl w:val="1"/>
          <w:numId w:val="14"/>
        </w:numPr>
        <w:tabs>
          <w:tab w:val="left" w:pos="5670"/>
        </w:tabs>
        <w:suppressAutoHyphens w:val="0"/>
        <w:spacing w:line="360" w:lineRule="exact"/>
        <w:ind w:leftChars="0" w:left="1276" w:hanging="850"/>
        <w:jc w:val="both"/>
        <w:rPr>
          <w:rFonts w:ascii="Times New Roman" w:eastAsia="標楷體" w:hAnsi="Times New Roman"/>
          <w:b/>
          <w:szCs w:val="24"/>
        </w:rPr>
      </w:pPr>
      <w:r w:rsidRPr="00642E22">
        <w:rPr>
          <w:rFonts w:ascii="Times New Roman" w:eastAsia="標楷體" w:hAnsi="Times New Roman"/>
          <w:b/>
          <w:szCs w:val="24"/>
        </w:rPr>
        <w:t>轉診品質：</w:t>
      </w:r>
    </w:p>
    <w:p w:rsidR="00C02535" w:rsidRPr="00642E22" w:rsidRDefault="00CA57BD" w:rsidP="00C02535">
      <w:pPr>
        <w:pStyle w:val="af"/>
        <w:tabs>
          <w:tab w:val="left" w:pos="5670"/>
        </w:tabs>
        <w:spacing w:line="360" w:lineRule="exact"/>
        <w:ind w:leftChars="354" w:left="850"/>
        <w:jc w:val="both"/>
        <w:rPr>
          <w:rFonts w:ascii="Times New Roman" w:eastAsia="標楷體" w:hAnsi="Times New Roman"/>
          <w:szCs w:val="24"/>
        </w:rPr>
      </w:pPr>
      <w:r w:rsidRPr="00642E22">
        <w:rPr>
          <w:rFonts w:ascii="Times New Roman" w:eastAsia="標楷體" w:hAnsi="Times New Roman" w:hint="eastAsia"/>
          <w:szCs w:val="24"/>
        </w:rPr>
        <w:t>為</w:t>
      </w:r>
      <w:r w:rsidR="00C02535" w:rsidRPr="00642E22">
        <w:rPr>
          <w:rFonts w:ascii="Times New Roman" w:eastAsia="標楷體" w:hAnsi="Times New Roman"/>
          <w:szCs w:val="24"/>
        </w:rPr>
        <w:t>強化急診室重症病</w:t>
      </w:r>
      <w:r w:rsidR="00AB0289" w:rsidRPr="00642E22">
        <w:rPr>
          <w:rFonts w:ascii="Times New Roman" w:eastAsia="標楷體" w:hAnsi="Times New Roman" w:hint="eastAsia"/>
          <w:szCs w:val="24"/>
        </w:rPr>
        <w:t>人</w:t>
      </w:r>
      <w:r w:rsidR="00C02535" w:rsidRPr="00642E22">
        <w:rPr>
          <w:rFonts w:ascii="Times New Roman" w:eastAsia="標楷體" w:hAnsi="Times New Roman"/>
          <w:szCs w:val="24"/>
        </w:rPr>
        <w:t>上轉</w:t>
      </w:r>
      <w:r w:rsidRPr="00642E22">
        <w:rPr>
          <w:rFonts w:ascii="Times New Roman" w:eastAsia="標楷體" w:hAnsi="Times New Roman" w:hint="eastAsia"/>
          <w:szCs w:val="24"/>
        </w:rPr>
        <w:t>及</w:t>
      </w:r>
      <w:r w:rsidR="00C02535" w:rsidRPr="00642E22">
        <w:rPr>
          <w:rFonts w:ascii="Times New Roman" w:eastAsia="標楷體" w:hAnsi="Times New Roman"/>
          <w:szCs w:val="24"/>
        </w:rPr>
        <w:t>穩定</w:t>
      </w:r>
      <w:proofErr w:type="gramStart"/>
      <w:r w:rsidR="00C02535" w:rsidRPr="00642E22">
        <w:rPr>
          <w:rFonts w:ascii="Times New Roman" w:eastAsia="標楷體" w:hAnsi="Times New Roman"/>
          <w:szCs w:val="24"/>
        </w:rPr>
        <w:t>病</w:t>
      </w:r>
      <w:r w:rsidR="00AB0289" w:rsidRPr="00642E22">
        <w:rPr>
          <w:rFonts w:ascii="Times New Roman" w:eastAsia="標楷體" w:hAnsi="Times New Roman" w:hint="eastAsia"/>
          <w:szCs w:val="24"/>
        </w:rPr>
        <w:t>人</w:t>
      </w:r>
      <w:r w:rsidR="00C02535" w:rsidRPr="00642E22">
        <w:rPr>
          <w:rFonts w:ascii="Times New Roman" w:eastAsia="標楷體" w:hAnsi="Times New Roman"/>
          <w:szCs w:val="24"/>
        </w:rPr>
        <w:t>下轉之</w:t>
      </w:r>
      <w:proofErr w:type="gramEnd"/>
      <w:r w:rsidR="00C02535" w:rsidRPr="00642E22">
        <w:rPr>
          <w:rFonts w:ascii="Times New Roman" w:eastAsia="標楷體" w:hAnsi="Times New Roman"/>
          <w:szCs w:val="24"/>
        </w:rPr>
        <w:t>機制，針對符合轉診品質保證之個案，給予轉出及轉入醫院獎勵，希望透過有品質的轉診機制，</w:t>
      </w:r>
      <w:r w:rsidRPr="00642E22">
        <w:rPr>
          <w:rFonts w:ascii="Times New Roman" w:eastAsia="標楷體" w:hAnsi="Times New Roman" w:hint="eastAsia"/>
          <w:szCs w:val="24"/>
        </w:rPr>
        <w:t>使</w:t>
      </w:r>
      <w:r w:rsidR="00C02535" w:rsidRPr="00642E22">
        <w:rPr>
          <w:rFonts w:ascii="Times New Roman" w:eastAsia="標楷體" w:hAnsi="Times New Roman"/>
          <w:szCs w:val="24"/>
        </w:rPr>
        <w:t>各急救責任醫院能各司其職</w:t>
      </w:r>
      <w:r w:rsidRPr="00642E22">
        <w:rPr>
          <w:rFonts w:ascii="Times New Roman" w:eastAsia="標楷體" w:hAnsi="Times New Roman" w:hint="eastAsia"/>
          <w:szCs w:val="24"/>
        </w:rPr>
        <w:t>，</w:t>
      </w:r>
      <w:r w:rsidR="00C02535" w:rsidRPr="00642E22">
        <w:rPr>
          <w:rFonts w:ascii="Times New Roman" w:eastAsia="標楷體" w:hAnsi="Times New Roman"/>
          <w:szCs w:val="24"/>
        </w:rPr>
        <w:t>於第一時間依其能力完成病</w:t>
      </w:r>
      <w:r w:rsidR="00AB0289" w:rsidRPr="00642E22">
        <w:rPr>
          <w:rFonts w:ascii="Times New Roman" w:eastAsia="標楷體" w:hAnsi="Times New Roman" w:hint="eastAsia"/>
          <w:szCs w:val="24"/>
        </w:rPr>
        <w:t>人</w:t>
      </w:r>
      <w:r w:rsidR="00C02535" w:rsidRPr="00642E22">
        <w:rPr>
          <w:rFonts w:ascii="Times New Roman" w:eastAsia="標楷體" w:hAnsi="Times New Roman"/>
          <w:szCs w:val="24"/>
        </w:rPr>
        <w:t>醫療處置。</w:t>
      </w:r>
    </w:p>
    <w:p w:rsidR="00230EA9" w:rsidRPr="008A6B63" w:rsidRDefault="005C6C58" w:rsidP="00230EA9">
      <w:pPr>
        <w:suppressAutoHyphens w:val="0"/>
        <w:spacing w:line="360" w:lineRule="exact"/>
        <w:ind w:leftChars="373" w:left="1301" w:hangingChars="169" w:hanging="406"/>
        <w:jc w:val="both"/>
        <w:rPr>
          <w:rFonts w:ascii="Times New Roman" w:eastAsia="標楷體" w:hAnsi="Times New Roman"/>
          <w:szCs w:val="24"/>
        </w:rPr>
      </w:pPr>
      <w:r w:rsidRPr="00642E22">
        <w:rPr>
          <w:rFonts w:ascii="Times New Roman" w:eastAsia="標楷體" w:hAnsi="Times New Roman" w:hint="eastAsia"/>
          <w:szCs w:val="24"/>
        </w:rPr>
        <w:t>(</w:t>
      </w:r>
      <w:proofErr w:type="gramStart"/>
      <w:r w:rsidRPr="00642E22">
        <w:rPr>
          <w:rFonts w:ascii="Times New Roman" w:eastAsia="標楷體" w:hAnsi="Times New Roman" w:hint="eastAsia"/>
          <w:szCs w:val="24"/>
        </w:rPr>
        <w:t>一</w:t>
      </w:r>
      <w:proofErr w:type="gramEnd"/>
      <w:r w:rsidRPr="00642E22">
        <w:rPr>
          <w:rFonts w:ascii="Times New Roman" w:eastAsia="標楷體" w:hAnsi="Times New Roman" w:hint="eastAsia"/>
          <w:szCs w:val="24"/>
        </w:rPr>
        <w:t>)</w:t>
      </w:r>
      <w:r w:rsidR="00C02535" w:rsidRPr="00642E22">
        <w:rPr>
          <w:rFonts w:ascii="Times New Roman" w:eastAsia="標楷體" w:hAnsi="Times New Roman"/>
          <w:szCs w:val="24"/>
        </w:rPr>
        <w:t>向上或平行轉診：中度或一般級急救責任醫院及地區醫院，因重大疾病之緊急狀況，醫院照護能力未符需求，須轉診至上一級或同層級急救責任醫院或區域以上</w:t>
      </w:r>
      <w:r w:rsidR="00C02535" w:rsidRPr="008A6B63">
        <w:rPr>
          <w:rFonts w:ascii="Times New Roman" w:eastAsia="標楷體" w:hAnsi="Times New Roman"/>
          <w:szCs w:val="24"/>
        </w:rPr>
        <w:t>醫院接受專業處理。疾病主診斷包括急性心肌梗塞，急性腦中風、主動脈剝離、</w:t>
      </w:r>
      <w:r w:rsidR="00230EA9" w:rsidRPr="008A6B63">
        <w:rPr>
          <w:rFonts w:ascii="Times New Roman" w:eastAsia="標楷體" w:hAnsi="Times New Roman" w:hint="eastAsia"/>
          <w:szCs w:val="24"/>
        </w:rPr>
        <w:t>食道靜脈瘤出血、</w:t>
      </w:r>
      <w:r w:rsidR="00C02535" w:rsidRPr="008A6B63">
        <w:rPr>
          <w:rFonts w:ascii="Times New Roman" w:eastAsia="標楷體" w:hAnsi="Times New Roman"/>
          <w:szCs w:val="24"/>
        </w:rPr>
        <w:t>敗血症</w:t>
      </w:r>
      <w:r w:rsidR="00230EA9" w:rsidRPr="008A6B63">
        <w:rPr>
          <w:rFonts w:ascii="Times New Roman" w:eastAsia="標楷體" w:hAnsi="Times New Roman" w:hint="eastAsia"/>
          <w:szCs w:val="24"/>
        </w:rPr>
        <w:t>、重大外傷</w:t>
      </w:r>
      <w:r w:rsidR="00230EA9" w:rsidRPr="008A6B63">
        <w:rPr>
          <w:rFonts w:ascii="Times New Roman" w:eastAsia="標楷體" w:hAnsi="Times New Roman" w:hint="eastAsia"/>
          <w:szCs w:val="24"/>
        </w:rPr>
        <w:t>及</w:t>
      </w:r>
      <w:r w:rsidR="00230EA9" w:rsidRPr="008A6B63">
        <w:rPr>
          <w:rFonts w:ascii="Times New Roman" w:eastAsia="標楷體" w:hAnsi="Times New Roman" w:hint="eastAsia"/>
          <w:szCs w:val="24"/>
        </w:rPr>
        <w:t>體表面積</w:t>
      </w:r>
      <w:r w:rsidR="00230EA9" w:rsidRPr="008A6B63">
        <w:rPr>
          <w:rFonts w:ascii="Times New Roman" w:eastAsia="標楷體" w:hAnsi="Times New Roman" w:hint="eastAsia"/>
          <w:szCs w:val="24"/>
        </w:rPr>
        <w:t>&gt;20%</w:t>
      </w:r>
      <w:r w:rsidR="00230EA9" w:rsidRPr="008A6B63">
        <w:rPr>
          <w:rFonts w:ascii="Times New Roman" w:eastAsia="標楷體" w:hAnsi="Times New Roman" w:hint="eastAsia"/>
          <w:szCs w:val="24"/>
        </w:rPr>
        <w:t>之重大燒傷</w:t>
      </w:r>
      <w:r w:rsidR="00C02535" w:rsidRPr="008A6B63">
        <w:rPr>
          <w:rFonts w:ascii="Times New Roman" w:eastAsia="標楷體" w:hAnsi="Times New Roman"/>
          <w:szCs w:val="24"/>
        </w:rPr>
        <w:t>(</w:t>
      </w:r>
      <w:r w:rsidR="00C02535" w:rsidRPr="008A6B63">
        <w:rPr>
          <w:rFonts w:ascii="Times New Roman" w:eastAsia="標楷體" w:hAnsi="Times New Roman"/>
          <w:szCs w:val="24"/>
        </w:rPr>
        <w:t>詳附表二</w:t>
      </w:r>
      <w:r w:rsidR="00C02535" w:rsidRPr="008A6B63">
        <w:rPr>
          <w:rFonts w:ascii="Times New Roman" w:eastAsia="標楷體" w:hAnsi="Times New Roman"/>
          <w:szCs w:val="24"/>
        </w:rPr>
        <w:t>)</w:t>
      </w:r>
      <w:r w:rsidR="00C02535" w:rsidRPr="008A6B63">
        <w:rPr>
          <w:rFonts w:ascii="Times New Roman" w:eastAsia="標楷體" w:hAnsi="Times New Roman"/>
          <w:szCs w:val="24"/>
        </w:rPr>
        <w:t>。</w:t>
      </w:r>
    </w:p>
    <w:p w:rsidR="00230EA9" w:rsidRPr="008A6B63" w:rsidRDefault="00230EA9" w:rsidP="00230EA9">
      <w:pPr>
        <w:suppressAutoHyphens w:val="0"/>
        <w:spacing w:line="360" w:lineRule="exact"/>
        <w:ind w:leftChars="373" w:left="1301" w:hangingChars="169" w:hanging="406"/>
        <w:jc w:val="both"/>
        <w:rPr>
          <w:rFonts w:ascii="Times New Roman" w:eastAsia="標楷體" w:hAnsi="Times New Roman" w:hint="eastAsia"/>
          <w:szCs w:val="24"/>
        </w:rPr>
      </w:pPr>
      <w:r w:rsidRPr="008A6B63">
        <w:rPr>
          <w:rFonts w:ascii="Times New Roman" w:eastAsia="標楷體" w:hAnsi="Times New Roman" w:hint="eastAsia"/>
          <w:szCs w:val="24"/>
        </w:rPr>
        <w:t xml:space="preserve"> </w:t>
      </w:r>
      <w:r w:rsidR="005C6C58" w:rsidRPr="008A6B63">
        <w:rPr>
          <w:rFonts w:ascii="Times New Roman" w:eastAsia="標楷體" w:hAnsi="Times New Roman" w:hint="eastAsia"/>
          <w:szCs w:val="24"/>
        </w:rPr>
        <w:t>(</w:t>
      </w:r>
      <w:r w:rsidR="005C6C58" w:rsidRPr="008A6B63">
        <w:rPr>
          <w:rFonts w:ascii="Times New Roman" w:eastAsia="標楷體" w:hAnsi="Times New Roman" w:hint="eastAsia"/>
          <w:szCs w:val="24"/>
        </w:rPr>
        <w:t>二</w:t>
      </w:r>
      <w:r w:rsidR="005C6C58" w:rsidRPr="008A6B63">
        <w:rPr>
          <w:rFonts w:ascii="Times New Roman" w:eastAsia="標楷體" w:hAnsi="Times New Roman" w:hint="eastAsia"/>
          <w:szCs w:val="24"/>
        </w:rPr>
        <w:t>)</w:t>
      </w:r>
      <w:r w:rsidR="00C02535" w:rsidRPr="008A6B63">
        <w:rPr>
          <w:rFonts w:ascii="Times New Roman" w:eastAsia="標楷體" w:hAnsi="Times New Roman"/>
          <w:szCs w:val="24"/>
        </w:rPr>
        <w:t>向下或平行轉診：</w:t>
      </w:r>
      <w:proofErr w:type="gramStart"/>
      <w:r w:rsidR="00C02535" w:rsidRPr="008A6B63">
        <w:rPr>
          <w:rFonts w:ascii="Times New Roman" w:eastAsia="標楷體" w:hAnsi="Times New Roman"/>
          <w:szCs w:val="24"/>
        </w:rPr>
        <w:t>重度級或</w:t>
      </w:r>
      <w:proofErr w:type="gramEnd"/>
      <w:r w:rsidR="00C02535" w:rsidRPr="008A6B63">
        <w:rPr>
          <w:rFonts w:ascii="Times New Roman" w:eastAsia="標楷體" w:hAnsi="Times New Roman"/>
          <w:szCs w:val="24"/>
        </w:rPr>
        <w:t>中度級急救責任或區域以上醫院，為讓病床更有效率運用，將已收治一般急診常見疾病的穩定病人轉出至同等級或下一級急救責任</w:t>
      </w:r>
      <w:r w:rsidR="00A91A93" w:rsidRPr="008A6B63">
        <w:rPr>
          <w:rFonts w:ascii="Times New Roman" w:eastAsia="標楷體" w:hAnsi="Times New Roman" w:hint="eastAsia"/>
          <w:szCs w:val="24"/>
        </w:rPr>
        <w:t>醫</w:t>
      </w:r>
      <w:r w:rsidR="00C02535" w:rsidRPr="008A6B63">
        <w:rPr>
          <w:rFonts w:ascii="Times New Roman" w:eastAsia="標楷體" w:hAnsi="Times New Roman"/>
          <w:szCs w:val="24"/>
        </w:rPr>
        <w:t>院或同層級或下一層級醫院之適當醫療機構。疾病主診斷包括</w:t>
      </w:r>
      <w:r w:rsidRPr="008A6B63">
        <w:rPr>
          <w:rFonts w:ascii="Times New Roman" w:eastAsia="標楷體" w:hAnsi="Times New Roman" w:hint="eastAsia"/>
          <w:szCs w:val="24"/>
        </w:rPr>
        <w:t>胃腸道出血、大量腸胃道出血、腸阻塞、急性膽囊炎、膽結石</w:t>
      </w:r>
      <w:proofErr w:type="gramStart"/>
      <w:r w:rsidRPr="008A6B63">
        <w:rPr>
          <w:rFonts w:ascii="Times New Roman" w:eastAsia="標楷體" w:hAnsi="Times New Roman" w:hint="eastAsia"/>
          <w:szCs w:val="24"/>
        </w:rPr>
        <w:t>併</w:t>
      </w:r>
      <w:proofErr w:type="gramEnd"/>
      <w:r w:rsidRPr="008A6B63">
        <w:rPr>
          <w:rFonts w:ascii="Times New Roman" w:eastAsia="標楷體" w:hAnsi="Times New Roman" w:hint="eastAsia"/>
          <w:szCs w:val="24"/>
        </w:rPr>
        <w:t>急性膽囊炎</w:t>
      </w:r>
      <w:proofErr w:type="gramStart"/>
      <w:r w:rsidRPr="008A6B63">
        <w:rPr>
          <w:rFonts w:ascii="Times New Roman" w:eastAsia="標楷體" w:hAnsi="Times New Roman" w:hint="eastAsia"/>
          <w:szCs w:val="24"/>
        </w:rPr>
        <w:t>併</w:t>
      </w:r>
      <w:proofErr w:type="gramEnd"/>
      <w:r w:rsidRPr="008A6B63">
        <w:rPr>
          <w:rFonts w:ascii="Times New Roman" w:eastAsia="標楷體" w:hAnsi="Times New Roman" w:hint="eastAsia"/>
          <w:szCs w:val="24"/>
        </w:rPr>
        <w:t>阻塞、膽管炎、急性胰臟炎、</w:t>
      </w:r>
      <w:proofErr w:type="gramStart"/>
      <w:r w:rsidRPr="008A6B63">
        <w:rPr>
          <w:rFonts w:ascii="Times New Roman" w:eastAsia="標楷體" w:hAnsi="Times New Roman" w:hint="eastAsia"/>
          <w:szCs w:val="24"/>
        </w:rPr>
        <w:t>、</w:t>
      </w:r>
      <w:proofErr w:type="gramEnd"/>
      <w:r w:rsidR="00C02535" w:rsidRPr="008A6B63">
        <w:rPr>
          <w:rFonts w:ascii="Times New Roman" w:eastAsia="標楷體" w:hAnsi="Times New Roman"/>
          <w:szCs w:val="24"/>
        </w:rPr>
        <w:t>肺炎</w:t>
      </w:r>
      <w:r w:rsidRPr="008A6B63">
        <w:rPr>
          <w:rFonts w:ascii="Times New Roman" w:eastAsia="標楷體" w:hAnsi="Times New Roman" w:hint="eastAsia"/>
          <w:szCs w:val="24"/>
        </w:rPr>
        <w:t>、慢性氣道阻塞、其他蜂窩組織炎及膿瘍、充血性心臟衰竭、發燒、</w:t>
      </w:r>
      <w:r w:rsidR="00C02535" w:rsidRPr="008A6B63">
        <w:rPr>
          <w:rFonts w:ascii="Times New Roman" w:eastAsia="標楷體" w:hAnsi="Times New Roman"/>
          <w:szCs w:val="24"/>
        </w:rPr>
        <w:t>泌尿道感染</w:t>
      </w:r>
      <w:r w:rsidRPr="008A6B63">
        <w:rPr>
          <w:rFonts w:ascii="Times New Roman" w:eastAsia="標楷體" w:hAnsi="Times New Roman" w:hint="eastAsia"/>
          <w:szCs w:val="24"/>
        </w:rPr>
        <w:t>、腎盂腎炎、慢性腎衰竭、</w:t>
      </w:r>
      <w:r w:rsidR="00C02535" w:rsidRPr="008A6B63">
        <w:rPr>
          <w:rFonts w:ascii="Times New Roman" w:eastAsia="標楷體" w:hAnsi="Times New Roman"/>
          <w:szCs w:val="24"/>
        </w:rPr>
        <w:t>肝硬化</w:t>
      </w:r>
      <w:r w:rsidRPr="008A6B63">
        <w:rPr>
          <w:rFonts w:ascii="Times New Roman" w:eastAsia="標楷體" w:hAnsi="Times New Roman" w:hint="eastAsia"/>
          <w:szCs w:val="24"/>
        </w:rPr>
        <w:t>，未提及酒精性者、</w:t>
      </w:r>
      <w:proofErr w:type="gramStart"/>
      <w:r w:rsidRPr="008A6B63">
        <w:rPr>
          <w:rFonts w:ascii="Times New Roman" w:eastAsia="標楷體" w:hAnsi="Times New Roman" w:hint="eastAsia"/>
          <w:szCs w:val="24"/>
        </w:rPr>
        <w:t>及</w:t>
      </w:r>
      <w:r w:rsidR="00C02535" w:rsidRPr="008A6B63">
        <w:rPr>
          <w:rFonts w:ascii="Times New Roman" w:eastAsia="標楷體" w:hAnsi="Times New Roman"/>
          <w:szCs w:val="24"/>
        </w:rPr>
        <w:t>肝</w:t>
      </w:r>
      <w:r w:rsidRPr="008A6B63">
        <w:rPr>
          <w:rFonts w:ascii="Times New Roman" w:eastAsia="標楷體" w:hAnsi="Times New Roman" w:hint="eastAsia"/>
          <w:szCs w:val="24"/>
        </w:rPr>
        <w:t>性</w:t>
      </w:r>
      <w:r w:rsidR="00C02535" w:rsidRPr="008A6B63">
        <w:rPr>
          <w:rFonts w:ascii="Times New Roman" w:eastAsia="標楷體" w:hAnsi="Times New Roman"/>
          <w:szCs w:val="24"/>
        </w:rPr>
        <w:t>昏迷</w:t>
      </w:r>
      <w:proofErr w:type="gramEnd"/>
      <w:r w:rsidR="00C02535" w:rsidRPr="008A6B63">
        <w:rPr>
          <w:rFonts w:ascii="Times New Roman" w:eastAsia="標楷體" w:hAnsi="Times New Roman"/>
          <w:szCs w:val="24"/>
        </w:rPr>
        <w:t>(</w:t>
      </w:r>
      <w:r w:rsidR="00C02535" w:rsidRPr="008A6B63">
        <w:rPr>
          <w:rFonts w:ascii="Times New Roman" w:eastAsia="標楷體" w:hAnsi="Times New Roman"/>
          <w:szCs w:val="24"/>
        </w:rPr>
        <w:t>詳附表三</w:t>
      </w:r>
      <w:r w:rsidR="00C02535" w:rsidRPr="008A6B63">
        <w:rPr>
          <w:rFonts w:ascii="Times New Roman" w:eastAsia="標楷體" w:hAnsi="Times New Roman"/>
          <w:szCs w:val="24"/>
        </w:rPr>
        <w:t>)</w:t>
      </w:r>
      <w:r w:rsidR="00C02535" w:rsidRPr="008A6B63">
        <w:rPr>
          <w:rFonts w:ascii="Times New Roman" w:eastAsia="標楷體" w:hAnsi="Times New Roman"/>
          <w:szCs w:val="24"/>
        </w:rPr>
        <w:t>。</w:t>
      </w:r>
    </w:p>
    <w:p w:rsidR="00C02535" w:rsidRPr="008A6B63" w:rsidRDefault="005C6C58" w:rsidP="005C6C58">
      <w:pPr>
        <w:suppressAutoHyphens w:val="0"/>
        <w:spacing w:line="360" w:lineRule="exact"/>
        <w:ind w:leftChars="373" w:left="1301" w:hangingChars="169" w:hanging="406"/>
        <w:jc w:val="both"/>
        <w:rPr>
          <w:rFonts w:ascii="Times New Roman" w:eastAsia="標楷體" w:hAnsi="Times New Roman"/>
          <w:szCs w:val="24"/>
        </w:rPr>
      </w:pPr>
      <w:r w:rsidRPr="008A6B63">
        <w:rPr>
          <w:rFonts w:ascii="Times New Roman" w:eastAsia="標楷體" w:hAnsi="Times New Roman" w:hint="eastAsia"/>
          <w:szCs w:val="24"/>
        </w:rPr>
        <w:t>(</w:t>
      </w:r>
      <w:r w:rsidRPr="008A6B63">
        <w:rPr>
          <w:rFonts w:ascii="Times New Roman" w:eastAsia="標楷體" w:hAnsi="Times New Roman" w:hint="eastAsia"/>
          <w:szCs w:val="24"/>
        </w:rPr>
        <w:t>三</w:t>
      </w:r>
      <w:r w:rsidRPr="008A6B63">
        <w:rPr>
          <w:rFonts w:ascii="Times New Roman" w:eastAsia="標楷體" w:hAnsi="Times New Roman" w:hint="eastAsia"/>
          <w:szCs w:val="24"/>
        </w:rPr>
        <w:t>)</w:t>
      </w:r>
      <w:r w:rsidR="00C02535" w:rsidRPr="008A6B63">
        <w:rPr>
          <w:rFonts w:ascii="Times New Roman" w:eastAsia="標楷體" w:hAnsi="Times New Roman"/>
          <w:szCs w:val="24"/>
        </w:rPr>
        <w:t>轉診作業</w:t>
      </w:r>
    </w:p>
    <w:p w:rsidR="00C02535" w:rsidRPr="008A6B63" w:rsidRDefault="00C02535" w:rsidP="00D66195">
      <w:pPr>
        <w:pStyle w:val="af"/>
        <w:numPr>
          <w:ilvl w:val="0"/>
          <w:numId w:val="15"/>
        </w:numPr>
        <w:suppressAutoHyphens w:val="0"/>
        <w:snapToGrid w:val="0"/>
        <w:spacing w:line="360" w:lineRule="exact"/>
        <w:ind w:leftChars="0" w:left="1701" w:right="57" w:hanging="238"/>
        <w:jc w:val="both"/>
        <w:rPr>
          <w:rFonts w:ascii="Times New Roman" w:eastAsia="標楷體" w:hAnsi="Times New Roman"/>
          <w:szCs w:val="24"/>
        </w:rPr>
      </w:pPr>
      <w:r w:rsidRPr="008A6B63">
        <w:rPr>
          <w:rFonts w:ascii="Times New Roman" w:eastAsia="標楷體" w:hAnsi="Times New Roman"/>
          <w:szCs w:val="24"/>
        </w:rPr>
        <w:t>醫院應設有專責辦理轉診作業之窗口。</w:t>
      </w:r>
    </w:p>
    <w:p w:rsidR="00C02535" w:rsidRPr="00642E22" w:rsidRDefault="00C02535" w:rsidP="00D66195">
      <w:pPr>
        <w:pStyle w:val="af"/>
        <w:numPr>
          <w:ilvl w:val="0"/>
          <w:numId w:val="15"/>
        </w:numPr>
        <w:suppressAutoHyphens w:val="0"/>
        <w:snapToGrid w:val="0"/>
        <w:spacing w:line="360" w:lineRule="exact"/>
        <w:ind w:leftChars="0" w:left="1701" w:right="57" w:hanging="238"/>
        <w:jc w:val="both"/>
        <w:rPr>
          <w:rFonts w:ascii="Times New Roman" w:eastAsia="標楷體" w:hAnsi="Times New Roman"/>
          <w:szCs w:val="24"/>
        </w:rPr>
      </w:pPr>
      <w:r w:rsidRPr="008A6B63">
        <w:rPr>
          <w:rFonts w:ascii="Times New Roman" w:eastAsia="標楷體" w:hAnsi="Times New Roman"/>
          <w:szCs w:val="24"/>
        </w:rPr>
        <w:t>轉出醫院：向</w:t>
      </w:r>
      <w:r w:rsidRPr="00642E22">
        <w:rPr>
          <w:rFonts w:ascii="Times New Roman" w:eastAsia="標楷體" w:hAnsi="Times New Roman"/>
          <w:szCs w:val="24"/>
        </w:rPr>
        <w:t>病人說明轉診原因；填寫轉診同意書及轉診單。</w:t>
      </w:r>
      <w:r w:rsidRPr="00642E22">
        <w:rPr>
          <w:rFonts w:ascii="Times New Roman" w:eastAsia="標楷體" w:hAnsi="Times New Roman"/>
          <w:szCs w:val="24"/>
        </w:rPr>
        <w:t xml:space="preserve"> </w:t>
      </w:r>
    </w:p>
    <w:p w:rsidR="00C02535" w:rsidRPr="00642E22" w:rsidRDefault="00C02535" w:rsidP="00D66195">
      <w:pPr>
        <w:pStyle w:val="af"/>
        <w:numPr>
          <w:ilvl w:val="0"/>
          <w:numId w:val="15"/>
        </w:numPr>
        <w:suppressAutoHyphens w:val="0"/>
        <w:snapToGrid w:val="0"/>
        <w:spacing w:line="360" w:lineRule="exact"/>
        <w:ind w:leftChars="0" w:left="1701" w:right="57" w:hanging="238"/>
        <w:jc w:val="both"/>
        <w:rPr>
          <w:rFonts w:ascii="Times New Roman" w:eastAsia="標楷體" w:hAnsi="Times New Roman"/>
          <w:szCs w:val="24"/>
        </w:rPr>
      </w:pPr>
      <w:r w:rsidRPr="00642E22">
        <w:rPr>
          <w:rFonts w:ascii="Times New Roman" w:eastAsia="標楷體" w:hAnsi="Times New Roman"/>
          <w:szCs w:val="24"/>
        </w:rPr>
        <w:t>轉入醫院：接收醫院要同意，並提供必要醫療照護；填寫處置情形轉診回覆單。</w:t>
      </w:r>
    </w:p>
    <w:p w:rsidR="00C02535" w:rsidRPr="00642E22" w:rsidRDefault="005C6C58" w:rsidP="005C6C58">
      <w:pPr>
        <w:suppressAutoHyphens w:val="0"/>
        <w:spacing w:line="360" w:lineRule="exact"/>
        <w:ind w:leftChars="373" w:left="1301" w:hangingChars="169" w:hanging="406"/>
        <w:jc w:val="both"/>
        <w:rPr>
          <w:rFonts w:ascii="Times New Roman" w:eastAsia="標楷體" w:hAnsi="Times New Roman"/>
          <w:szCs w:val="24"/>
        </w:rPr>
      </w:pPr>
      <w:r w:rsidRPr="00642E22">
        <w:rPr>
          <w:rFonts w:ascii="Times New Roman" w:eastAsia="標楷體" w:hAnsi="Times New Roman" w:hint="eastAsia"/>
          <w:szCs w:val="24"/>
        </w:rPr>
        <w:t>(</w:t>
      </w:r>
      <w:r w:rsidRPr="00642E22">
        <w:rPr>
          <w:rFonts w:ascii="Times New Roman" w:eastAsia="標楷體" w:hAnsi="Times New Roman" w:hint="eastAsia"/>
          <w:szCs w:val="24"/>
        </w:rPr>
        <w:t>四</w:t>
      </w:r>
      <w:r w:rsidRPr="00642E22">
        <w:rPr>
          <w:rFonts w:ascii="Times New Roman" w:eastAsia="標楷體" w:hAnsi="Times New Roman" w:hint="eastAsia"/>
          <w:szCs w:val="24"/>
        </w:rPr>
        <w:t>)</w:t>
      </w:r>
      <w:r w:rsidR="00C02535" w:rsidRPr="00642E22">
        <w:rPr>
          <w:rFonts w:ascii="Times New Roman" w:eastAsia="標楷體" w:hAnsi="Times New Roman"/>
          <w:szCs w:val="24"/>
        </w:rPr>
        <w:t>獎勵方式：</w:t>
      </w:r>
    </w:p>
    <w:p w:rsidR="00C02535" w:rsidRPr="00642E22" w:rsidRDefault="00C02535" w:rsidP="00C02535">
      <w:pPr>
        <w:pStyle w:val="af"/>
        <w:spacing w:line="360" w:lineRule="exact"/>
        <w:ind w:leftChars="591" w:left="1660" w:hangingChars="101" w:hanging="242"/>
        <w:jc w:val="both"/>
        <w:rPr>
          <w:rFonts w:ascii="Times New Roman" w:eastAsia="標楷體" w:hAnsi="Times New Roman"/>
          <w:kern w:val="0"/>
          <w:szCs w:val="24"/>
          <w:u w:val="single"/>
        </w:rPr>
      </w:pPr>
      <w:r w:rsidRPr="00642E22">
        <w:rPr>
          <w:rFonts w:ascii="Times New Roman" w:eastAsia="標楷體" w:hAnsi="Times New Roman"/>
          <w:szCs w:val="24"/>
        </w:rPr>
        <w:t>1.</w:t>
      </w:r>
      <w:r w:rsidRPr="00642E22">
        <w:rPr>
          <w:rFonts w:ascii="Times New Roman" w:eastAsia="標楷體" w:hAnsi="Times New Roman"/>
          <w:szCs w:val="24"/>
        </w:rPr>
        <w:t>符合向上轉診或平行轉診之病人，</w:t>
      </w:r>
      <w:r w:rsidR="00B74C3C" w:rsidRPr="00642E22">
        <w:rPr>
          <w:rFonts w:ascii="Times New Roman" w:eastAsia="標楷體" w:hAnsi="Times New Roman"/>
          <w:szCs w:val="24"/>
        </w:rPr>
        <w:t>可申報之獎勵如下：</w:t>
      </w:r>
    </w:p>
    <w:p w:rsidR="00B74C3C" w:rsidRPr="00642E22" w:rsidRDefault="00B74C3C" w:rsidP="00B74C3C">
      <w:pPr>
        <w:pStyle w:val="af"/>
        <w:spacing w:line="360" w:lineRule="exact"/>
        <w:ind w:leftChars="676" w:left="1982" w:hangingChars="150" w:hanging="360"/>
        <w:jc w:val="both"/>
        <w:rPr>
          <w:rFonts w:ascii="Times New Roman" w:eastAsia="標楷體" w:hAnsi="Times New Roman"/>
          <w:kern w:val="0"/>
          <w:szCs w:val="24"/>
        </w:rPr>
      </w:pPr>
      <w:r w:rsidRPr="00642E22">
        <w:rPr>
          <w:rFonts w:ascii="Times New Roman" w:eastAsia="標楷體" w:hAnsi="Times New Roman"/>
          <w:kern w:val="0"/>
          <w:szCs w:val="24"/>
        </w:rPr>
        <w:t>(1)</w:t>
      </w:r>
      <w:r w:rsidRPr="00642E22">
        <w:rPr>
          <w:rFonts w:ascii="Times New Roman" w:eastAsia="標楷體" w:hAnsi="Times New Roman"/>
          <w:kern w:val="0"/>
          <w:szCs w:val="24"/>
        </w:rPr>
        <w:t>轉出醫院以下列</w:t>
      </w:r>
      <w:r w:rsidRPr="00642E22">
        <w:rPr>
          <w:rFonts w:ascii="Times New Roman" w:eastAsia="標楷體" w:hAnsi="Times New Roman"/>
          <w:kern w:val="0"/>
          <w:szCs w:val="24"/>
        </w:rPr>
        <w:t>3</w:t>
      </w:r>
      <w:r w:rsidRPr="00642E22">
        <w:rPr>
          <w:rFonts w:ascii="Times New Roman" w:eastAsia="標楷體" w:hAnsi="Times New Roman"/>
          <w:kern w:val="0"/>
          <w:szCs w:val="24"/>
        </w:rPr>
        <w:t>項獎勵，擇</w:t>
      </w:r>
      <w:proofErr w:type="gramStart"/>
      <w:r w:rsidRPr="00642E22">
        <w:rPr>
          <w:rFonts w:ascii="Times New Roman" w:eastAsia="標楷體" w:hAnsi="Times New Roman"/>
          <w:kern w:val="0"/>
          <w:szCs w:val="24"/>
        </w:rPr>
        <w:t>一</w:t>
      </w:r>
      <w:proofErr w:type="gramEnd"/>
      <w:r w:rsidRPr="00642E22">
        <w:rPr>
          <w:rFonts w:ascii="Times New Roman" w:eastAsia="標楷體" w:hAnsi="Times New Roman"/>
          <w:kern w:val="0"/>
          <w:szCs w:val="24"/>
        </w:rPr>
        <w:t>支付：</w:t>
      </w:r>
    </w:p>
    <w:p w:rsidR="00B74C3C" w:rsidRPr="00642E22" w:rsidRDefault="00B74C3C" w:rsidP="00B74C3C">
      <w:pPr>
        <w:pStyle w:val="af"/>
        <w:spacing w:line="360" w:lineRule="exact"/>
        <w:ind w:leftChars="782" w:left="2237" w:hangingChars="150" w:hanging="360"/>
        <w:jc w:val="both"/>
        <w:rPr>
          <w:rFonts w:ascii="Times New Roman" w:eastAsia="標楷體" w:hAnsi="Times New Roman"/>
          <w:szCs w:val="24"/>
        </w:rPr>
      </w:pPr>
      <w:r w:rsidRPr="00642E22">
        <w:rPr>
          <w:rFonts w:ascii="Times New Roman" w:eastAsia="標楷體" w:hAnsi="Times New Roman"/>
          <w:szCs w:val="24"/>
        </w:rPr>
        <w:t>A.</w:t>
      </w:r>
      <w:r w:rsidRPr="00642E22">
        <w:rPr>
          <w:rFonts w:ascii="Times New Roman" w:eastAsia="標楷體" w:hAnsi="Times New Roman"/>
          <w:szCs w:val="24"/>
        </w:rPr>
        <w:t>每個案獎勵</w:t>
      </w:r>
      <w:r w:rsidRPr="00642E22">
        <w:rPr>
          <w:rFonts w:ascii="Times New Roman" w:eastAsia="標楷體" w:hAnsi="Times New Roman"/>
          <w:kern w:val="0"/>
          <w:szCs w:val="24"/>
        </w:rPr>
        <w:t>500</w:t>
      </w:r>
      <w:r w:rsidRPr="00642E22">
        <w:rPr>
          <w:rFonts w:ascii="Times New Roman" w:eastAsia="標楷體" w:hAnsi="Times New Roman"/>
          <w:szCs w:val="24"/>
        </w:rPr>
        <w:t>點。</w:t>
      </w:r>
    </w:p>
    <w:p w:rsidR="00B74C3C" w:rsidRPr="00642E22" w:rsidRDefault="00B74C3C" w:rsidP="00B74C3C">
      <w:pPr>
        <w:pStyle w:val="af"/>
        <w:spacing w:line="360" w:lineRule="exact"/>
        <w:ind w:leftChars="782" w:left="2237" w:hangingChars="150" w:hanging="360"/>
        <w:jc w:val="both"/>
        <w:rPr>
          <w:rFonts w:ascii="Times New Roman" w:eastAsia="標楷體" w:hAnsi="Times New Roman"/>
          <w:kern w:val="0"/>
          <w:szCs w:val="24"/>
        </w:rPr>
      </w:pPr>
      <w:r w:rsidRPr="00642E22">
        <w:rPr>
          <w:rFonts w:ascii="Times New Roman" w:eastAsia="標楷體" w:hAnsi="Times New Roman"/>
          <w:szCs w:val="24"/>
        </w:rPr>
        <w:t>B.</w:t>
      </w:r>
      <w:r w:rsidRPr="00642E22">
        <w:rPr>
          <w:rFonts w:ascii="Times New Roman" w:eastAsia="標楷體" w:hAnsi="Times New Roman"/>
          <w:kern w:val="0"/>
          <w:szCs w:val="24"/>
        </w:rPr>
        <w:t>能於</w:t>
      </w:r>
      <w:r w:rsidRPr="00642E22">
        <w:rPr>
          <w:rFonts w:ascii="Times New Roman" w:eastAsia="標楷體" w:hAnsi="Times New Roman"/>
          <w:kern w:val="0"/>
          <w:szCs w:val="24"/>
        </w:rPr>
        <w:t>60</w:t>
      </w:r>
      <w:r w:rsidRPr="00642E22">
        <w:rPr>
          <w:rFonts w:ascii="Times New Roman" w:eastAsia="標楷體" w:hAnsi="Times New Roman"/>
          <w:kern w:val="0"/>
          <w:szCs w:val="24"/>
        </w:rPr>
        <w:t>分鐘內轉出，每個案獎勵</w:t>
      </w:r>
      <w:r w:rsidRPr="00642E22">
        <w:rPr>
          <w:rFonts w:ascii="Times New Roman" w:eastAsia="標楷體" w:hAnsi="Times New Roman"/>
          <w:kern w:val="0"/>
          <w:szCs w:val="24"/>
        </w:rPr>
        <w:t>1,500</w:t>
      </w:r>
      <w:r w:rsidRPr="00642E22">
        <w:rPr>
          <w:rFonts w:ascii="Times New Roman" w:eastAsia="標楷體" w:hAnsi="Times New Roman"/>
          <w:kern w:val="0"/>
          <w:szCs w:val="24"/>
        </w:rPr>
        <w:t>點。</w:t>
      </w:r>
    </w:p>
    <w:p w:rsidR="00B74C3C" w:rsidRPr="00642E22" w:rsidRDefault="00B74C3C" w:rsidP="00B74C3C">
      <w:pPr>
        <w:pStyle w:val="af"/>
        <w:spacing w:line="360" w:lineRule="exact"/>
        <w:ind w:leftChars="782" w:left="2237" w:hangingChars="150" w:hanging="360"/>
        <w:jc w:val="both"/>
        <w:rPr>
          <w:rFonts w:ascii="Times New Roman" w:eastAsia="標楷體" w:hAnsi="Times New Roman"/>
          <w:kern w:val="0"/>
          <w:szCs w:val="24"/>
        </w:rPr>
      </w:pPr>
      <w:r w:rsidRPr="00642E22">
        <w:rPr>
          <w:rFonts w:ascii="Times New Roman" w:eastAsia="標楷體" w:hAnsi="Times New Roman"/>
          <w:szCs w:val="24"/>
        </w:rPr>
        <w:t>C.</w:t>
      </w:r>
      <w:r w:rsidRPr="00642E22">
        <w:rPr>
          <w:rFonts w:ascii="Times New Roman" w:eastAsia="標楷體" w:hAnsi="Times New Roman"/>
          <w:kern w:val="0"/>
          <w:szCs w:val="24"/>
        </w:rPr>
        <w:t>符合上述轉診之重症病人，若能直接入住轉入醫院之加護病房（不經轉入醫院之急診），每個案獎勵</w:t>
      </w:r>
      <w:r w:rsidRPr="00642E22">
        <w:rPr>
          <w:rFonts w:ascii="Times New Roman" w:eastAsia="標楷體" w:hAnsi="Times New Roman"/>
          <w:kern w:val="0"/>
          <w:szCs w:val="24"/>
        </w:rPr>
        <w:t>5,000</w:t>
      </w:r>
      <w:r w:rsidRPr="00642E22">
        <w:rPr>
          <w:rFonts w:ascii="Times New Roman" w:eastAsia="標楷體" w:hAnsi="Times New Roman"/>
          <w:kern w:val="0"/>
          <w:szCs w:val="24"/>
        </w:rPr>
        <w:t>點。</w:t>
      </w:r>
    </w:p>
    <w:p w:rsidR="00B74C3C" w:rsidRPr="00642E22" w:rsidRDefault="00B74C3C" w:rsidP="00B74C3C">
      <w:pPr>
        <w:pStyle w:val="af"/>
        <w:spacing w:line="360" w:lineRule="exact"/>
        <w:ind w:leftChars="676" w:left="1982" w:hangingChars="150" w:hanging="360"/>
        <w:jc w:val="both"/>
        <w:rPr>
          <w:rFonts w:ascii="Times New Roman" w:eastAsia="標楷體" w:hAnsi="Times New Roman"/>
          <w:kern w:val="0"/>
          <w:szCs w:val="24"/>
        </w:rPr>
      </w:pPr>
      <w:r w:rsidRPr="00642E22">
        <w:rPr>
          <w:rFonts w:ascii="Times New Roman" w:eastAsia="標楷體" w:hAnsi="Times New Roman"/>
          <w:kern w:val="0"/>
          <w:szCs w:val="24"/>
        </w:rPr>
        <w:t>(2)</w:t>
      </w:r>
      <w:r w:rsidRPr="00642E22">
        <w:rPr>
          <w:rFonts w:ascii="Times New Roman" w:eastAsia="標楷體" w:hAnsi="Times New Roman"/>
          <w:kern w:val="0"/>
          <w:szCs w:val="24"/>
        </w:rPr>
        <w:t>轉入醫院以下列</w:t>
      </w:r>
      <w:r w:rsidRPr="00642E22">
        <w:rPr>
          <w:rFonts w:ascii="Times New Roman" w:eastAsia="標楷體" w:hAnsi="Times New Roman"/>
          <w:kern w:val="0"/>
          <w:szCs w:val="24"/>
        </w:rPr>
        <w:t>2</w:t>
      </w:r>
      <w:r w:rsidRPr="00642E22">
        <w:rPr>
          <w:rFonts w:ascii="Times New Roman" w:eastAsia="標楷體" w:hAnsi="Times New Roman"/>
          <w:kern w:val="0"/>
          <w:szCs w:val="24"/>
        </w:rPr>
        <w:t>項獎勵，擇</w:t>
      </w:r>
      <w:proofErr w:type="gramStart"/>
      <w:r w:rsidRPr="00642E22">
        <w:rPr>
          <w:rFonts w:ascii="Times New Roman" w:eastAsia="標楷體" w:hAnsi="Times New Roman"/>
          <w:kern w:val="0"/>
          <w:szCs w:val="24"/>
        </w:rPr>
        <w:t>一</w:t>
      </w:r>
      <w:proofErr w:type="gramEnd"/>
      <w:r w:rsidRPr="00642E22">
        <w:rPr>
          <w:rFonts w:ascii="Times New Roman" w:eastAsia="標楷體" w:hAnsi="Times New Roman"/>
          <w:kern w:val="0"/>
          <w:szCs w:val="24"/>
        </w:rPr>
        <w:t>支付：</w:t>
      </w:r>
    </w:p>
    <w:p w:rsidR="00B74C3C" w:rsidRPr="00642E22" w:rsidRDefault="00B74C3C" w:rsidP="00B74C3C">
      <w:pPr>
        <w:pStyle w:val="af"/>
        <w:spacing w:line="360" w:lineRule="exact"/>
        <w:ind w:leftChars="782" w:left="2237" w:hangingChars="150" w:hanging="360"/>
        <w:jc w:val="both"/>
        <w:rPr>
          <w:rFonts w:ascii="Times New Roman" w:eastAsia="標楷體" w:hAnsi="Times New Roman"/>
          <w:szCs w:val="24"/>
        </w:rPr>
      </w:pPr>
      <w:r w:rsidRPr="00642E22">
        <w:rPr>
          <w:rFonts w:ascii="Times New Roman" w:eastAsia="標楷體" w:hAnsi="Times New Roman"/>
          <w:szCs w:val="24"/>
        </w:rPr>
        <w:t>A.</w:t>
      </w:r>
      <w:r w:rsidRPr="00642E22">
        <w:rPr>
          <w:rFonts w:ascii="Times New Roman" w:eastAsia="標楷體" w:hAnsi="Times New Roman"/>
          <w:szCs w:val="24"/>
        </w:rPr>
        <w:t>每個案獎勵</w:t>
      </w:r>
      <w:r w:rsidRPr="00642E22">
        <w:rPr>
          <w:rFonts w:ascii="Times New Roman" w:eastAsia="標楷體" w:hAnsi="Times New Roman"/>
          <w:kern w:val="0"/>
          <w:szCs w:val="24"/>
        </w:rPr>
        <w:t>500</w:t>
      </w:r>
      <w:r w:rsidRPr="00642E22">
        <w:rPr>
          <w:rFonts w:ascii="Times New Roman" w:eastAsia="標楷體" w:hAnsi="Times New Roman"/>
          <w:szCs w:val="24"/>
        </w:rPr>
        <w:t>點。</w:t>
      </w:r>
    </w:p>
    <w:p w:rsidR="00B74C3C" w:rsidRPr="00642E22" w:rsidRDefault="00B74C3C" w:rsidP="00480EF1">
      <w:pPr>
        <w:pStyle w:val="af"/>
        <w:spacing w:line="360" w:lineRule="exact"/>
        <w:ind w:leftChars="781" w:left="2066" w:right="-2" w:hangingChars="80" w:hanging="192"/>
        <w:jc w:val="both"/>
        <w:rPr>
          <w:rFonts w:ascii="Times New Roman" w:eastAsia="標楷體" w:hAnsi="Times New Roman"/>
          <w:kern w:val="0"/>
          <w:szCs w:val="24"/>
        </w:rPr>
      </w:pPr>
      <w:r w:rsidRPr="00642E22">
        <w:rPr>
          <w:rFonts w:ascii="Times New Roman" w:eastAsia="標楷體" w:hAnsi="Times New Roman"/>
          <w:szCs w:val="24"/>
        </w:rPr>
        <w:lastRenderedPageBreak/>
        <w:t>B.</w:t>
      </w:r>
      <w:r w:rsidRPr="00642E22">
        <w:rPr>
          <w:rFonts w:ascii="Times New Roman" w:eastAsia="標楷體" w:hAnsi="Times New Roman"/>
          <w:kern w:val="0"/>
          <w:szCs w:val="24"/>
        </w:rPr>
        <w:t>符合上述轉診之重症病人，若能直接入住轉入醫院之加護病房（不經轉入醫院之急診），每個案獎勵</w:t>
      </w:r>
      <w:r w:rsidRPr="00642E22">
        <w:rPr>
          <w:rFonts w:ascii="Times New Roman" w:eastAsia="標楷體" w:hAnsi="Times New Roman"/>
          <w:kern w:val="0"/>
          <w:szCs w:val="24"/>
        </w:rPr>
        <w:t>5,000</w:t>
      </w:r>
      <w:r w:rsidRPr="00642E22">
        <w:rPr>
          <w:rFonts w:ascii="Times New Roman" w:eastAsia="標楷體" w:hAnsi="Times New Roman"/>
          <w:kern w:val="0"/>
          <w:szCs w:val="24"/>
        </w:rPr>
        <w:t>點。</w:t>
      </w:r>
    </w:p>
    <w:p w:rsidR="00C02535" w:rsidRPr="00642E22" w:rsidRDefault="00C02535" w:rsidP="00C02535">
      <w:pPr>
        <w:pStyle w:val="af"/>
        <w:spacing w:line="360" w:lineRule="exact"/>
        <w:ind w:leftChars="591" w:left="1660" w:hangingChars="101" w:hanging="242"/>
        <w:jc w:val="both"/>
        <w:rPr>
          <w:rFonts w:ascii="Times New Roman" w:eastAsia="標楷體" w:hAnsi="Times New Roman"/>
          <w:szCs w:val="24"/>
        </w:rPr>
      </w:pPr>
      <w:r w:rsidRPr="00642E22">
        <w:rPr>
          <w:rFonts w:ascii="Times New Roman" w:eastAsia="標楷體" w:hAnsi="Times New Roman"/>
          <w:szCs w:val="24"/>
        </w:rPr>
        <w:t>2.</w:t>
      </w:r>
      <w:r w:rsidRPr="00642E22">
        <w:rPr>
          <w:rFonts w:ascii="Times New Roman" w:eastAsia="標楷體" w:hAnsi="Times New Roman"/>
          <w:szCs w:val="24"/>
        </w:rPr>
        <w:t>符合向下轉診之病人，可申報之獎勵如下</w:t>
      </w:r>
      <w:r w:rsidR="00CA57BD" w:rsidRPr="00642E22">
        <w:rPr>
          <w:rFonts w:ascii="Times New Roman" w:eastAsia="標楷體" w:hAnsi="Times New Roman"/>
          <w:szCs w:val="24"/>
        </w:rPr>
        <w:t>：</w:t>
      </w:r>
    </w:p>
    <w:p w:rsidR="00C02535" w:rsidRPr="00642E22" w:rsidRDefault="00C02535" w:rsidP="00CC5E99">
      <w:pPr>
        <w:pStyle w:val="af"/>
        <w:spacing w:line="360" w:lineRule="exact"/>
        <w:ind w:leftChars="676" w:left="1658" w:hangingChars="15" w:hanging="36"/>
        <w:jc w:val="both"/>
        <w:rPr>
          <w:rFonts w:ascii="Times New Roman" w:eastAsia="標楷體" w:hAnsi="Times New Roman"/>
          <w:szCs w:val="24"/>
        </w:rPr>
      </w:pPr>
      <w:r w:rsidRPr="00642E22">
        <w:rPr>
          <w:rFonts w:ascii="Times New Roman" w:eastAsia="標楷體" w:hAnsi="Times New Roman"/>
          <w:szCs w:val="24"/>
        </w:rPr>
        <w:t>(1)</w:t>
      </w:r>
      <w:r w:rsidRPr="00642E22">
        <w:rPr>
          <w:rFonts w:ascii="Times New Roman" w:eastAsia="標楷體" w:hAnsi="Times New Roman"/>
          <w:szCs w:val="24"/>
        </w:rPr>
        <w:t>每個案獎勵</w:t>
      </w:r>
      <w:r w:rsidRPr="00642E22">
        <w:rPr>
          <w:rFonts w:ascii="Times New Roman" w:eastAsia="標楷體" w:hAnsi="Times New Roman"/>
          <w:szCs w:val="24"/>
        </w:rPr>
        <w:t>4,000</w:t>
      </w:r>
      <w:r w:rsidRPr="00642E22">
        <w:rPr>
          <w:rFonts w:ascii="Times New Roman" w:eastAsia="標楷體" w:hAnsi="Times New Roman"/>
          <w:szCs w:val="24"/>
        </w:rPr>
        <w:t>點。轉出與轉入醫院各給予</w:t>
      </w:r>
      <w:r w:rsidRPr="00642E22">
        <w:rPr>
          <w:rFonts w:ascii="Times New Roman" w:eastAsia="標楷體" w:hAnsi="Times New Roman"/>
          <w:szCs w:val="24"/>
        </w:rPr>
        <w:t>50%</w:t>
      </w:r>
      <w:r w:rsidRPr="00642E22">
        <w:rPr>
          <w:rFonts w:ascii="Times New Roman" w:eastAsia="標楷體" w:hAnsi="Times New Roman"/>
          <w:szCs w:val="24"/>
        </w:rPr>
        <w:t>。</w:t>
      </w:r>
    </w:p>
    <w:p w:rsidR="00C02535" w:rsidRPr="00642E22" w:rsidRDefault="00C02535" w:rsidP="00CC5E99">
      <w:pPr>
        <w:pStyle w:val="af"/>
        <w:spacing w:line="360" w:lineRule="exact"/>
        <w:ind w:leftChars="676" w:left="1658" w:hangingChars="15" w:hanging="36"/>
        <w:jc w:val="both"/>
        <w:rPr>
          <w:rFonts w:ascii="Times New Roman" w:eastAsia="標楷體" w:hAnsi="Times New Roman"/>
          <w:szCs w:val="24"/>
        </w:rPr>
      </w:pPr>
      <w:r w:rsidRPr="00642E22">
        <w:rPr>
          <w:rFonts w:ascii="Times New Roman" w:eastAsia="標楷體" w:hAnsi="Times New Roman"/>
          <w:szCs w:val="24"/>
        </w:rPr>
        <w:t>(2)</w:t>
      </w:r>
      <w:r w:rsidRPr="00642E22">
        <w:rPr>
          <w:rFonts w:ascii="Times New Roman" w:eastAsia="標楷體" w:hAnsi="Times New Roman"/>
          <w:szCs w:val="24"/>
        </w:rPr>
        <w:t>自</w:t>
      </w:r>
      <w:proofErr w:type="gramStart"/>
      <w:r w:rsidRPr="00642E22">
        <w:rPr>
          <w:rFonts w:ascii="Times New Roman" w:eastAsia="標楷體" w:hAnsi="Times New Roman"/>
          <w:szCs w:val="24"/>
        </w:rPr>
        <w:t>醫學中心下轉之</w:t>
      </w:r>
      <w:proofErr w:type="gramEnd"/>
      <w:r w:rsidRPr="00642E22">
        <w:rPr>
          <w:rFonts w:ascii="Times New Roman" w:eastAsia="標楷體" w:hAnsi="Times New Roman"/>
          <w:szCs w:val="24"/>
        </w:rPr>
        <w:t>病</w:t>
      </w:r>
      <w:r w:rsidR="00AB0289" w:rsidRPr="00642E22">
        <w:rPr>
          <w:rFonts w:ascii="Times New Roman" w:eastAsia="標楷體" w:hAnsi="Times New Roman"/>
          <w:kern w:val="0"/>
          <w:szCs w:val="24"/>
        </w:rPr>
        <w:t>人</w:t>
      </w:r>
      <w:r w:rsidRPr="00642E22">
        <w:rPr>
          <w:rFonts w:ascii="Times New Roman" w:eastAsia="標楷體" w:hAnsi="Times New Roman"/>
          <w:szCs w:val="24"/>
        </w:rPr>
        <w:t>，得</w:t>
      </w:r>
      <w:r w:rsidR="00E939F2" w:rsidRPr="00642E22">
        <w:rPr>
          <w:rFonts w:ascii="Times New Roman" w:eastAsia="標楷體" w:hAnsi="Times New Roman"/>
          <w:szCs w:val="24"/>
        </w:rPr>
        <w:t>另</w:t>
      </w:r>
      <w:r w:rsidRPr="00642E22">
        <w:rPr>
          <w:rFonts w:ascii="Times New Roman" w:eastAsia="標楷體" w:hAnsi="Times New Roman"/>
          <w:szCs w:val="24"/>
        </w:rPr>
        <w:t>申報以下費用：</w:t>
      </w:r>
    </w:p>
    <w:p w:rsidR="00C02535" w:rsidRPr="00642E22" w:rsidRDefault="00C02535" w:rsidP="00CC5E99">
      <w:pPr>
        <w:pStyle w:val="af"/>
        <w:spacing w:line="360" w:lineRule="exact"/>
        <w:ind w:leftChars="805" w:left="2184" w:hangingChars="105" w:hanging="252"/>
        <w:rPr>
          <w:rFonts w:ascii="Times New Roman" w:eastAsia="標楷體" w:hAnsi="Times New Roman"/>
          <w:szCs w:val="24"/>
        </w:rPr>
      </w:pPr>
      <w:r w:rsidRPr="00642E22">
        <w:rPr>
          <w:rFonts w:ascii="Times New Roman" w:eastAsia="標楷體" w:hAnsi="Times New Roman"/>
          <w:szCs w:val="24"/>
        </w:rPr>
        <w:t>A.</w:t>
      </w:r>
      <w:r w:rsidRPr="00642E22">
        <w:rPr>
          <w:rFonts w:ascii="Times New Roman" w:eastAsia="標楷體" w:hAnsi="Times New Roman"/>
          <w:szCs w:val="24"/>
        </w:rPr>
        <w:t>轉入醫院該次住院之基本診療費用</w:t>
      </w:r>
      <w:r w:rsidR="00CC5E99" w:rsidRPr="00642E22">
        <w:rPr>
          <w:rFonts w:ascii="Times New Roman" w:eastAsia="標楷體" w:hAnsi="Times New Roman"/>
          <w:szCs w:val="24"/>
        </w:rPr>
        <w:t>(</w:t>
      </w:r>
      <w:r w:rsidR="00CC5E99" w:rsidRPr="00642E22">
        <w:rPr>
          <w:rFonts w:ascii="Times New Roman" w:eastAsia="標楷體" w:hAnsi="Times New Roman"/>
          <w:szCs w:val="24"/>
        </w:rPr>
        <w:t>包括：急性</w:t>
      </w:r>
      <w:proofErr w:type="gramStart"/>
      <w:r w:rsidR="00CC5E99" w:rsidRPr="00642E22">
        <w:rPr>
          <w:rFonts w:ascii="Times New Roman" w:eastAsia="標楷體" w:hAnsi="Times New Roman"/>
          <w:szCs w:val="24"/>
        </w:rPr>
        <w:t>病房病房</w:t>
      </w:r>
      <w:proofErr w:type="gramEnd"/>
      <w:r w:rsidR="00CC5E99" w:rsidRPr="00642E22">
        <w:rPr>
          <w:rFonts w:ascii="Times New Roman" w:eastAsia="標楷體" w:hAnsi="Times New Roman"/>
          <w:szCs w:val="24"/>
        </w:rPr>
        <w:t>費、護理費、醫師診察費及藥事服務費</w:t>
      </w:r>
      <w:r w:rsidR="00CC5E99" w:rsidRPr="00642E22">
        <w:rPr>
          <w:rFonts w:ascii="Times New Roman" w:eastAsia="標楷體" w:hAnsi="Times New Roman"/>
          <w:szCs w:val="24"/>
        </w:rPr>
        <w:t>)</w:t>
      </w:r>
      <w:r w:rsidRPr="00642E22">
        <w:rPr>
          <w:rFonts w:ascii="Times New Roman" w:eastAsia="標楷體" w:hAnsi="Times New Roman"/>
          <w:szCs w:val="24"/>
        </w:rPr>
        <w:t>得</w:t>
      </w:r>
      <w:r w:rsidR="00CC5E99" w:rsidRPr="00642E22">
        <w:rPr>
          <w:rFonts w:ascii="Times New Roman" w:eastAsia="標楷體" w:hAnsi="Times New Roman"/>
          <w:szCs w:val="24"/>
        </w:rPr>
        <w:t>比照</w:t>
      </w:r>
      <w:r w:rsidRPr="00642E22">
        <w:rPr>
          <w:rFonts w:ascii="Times New Roman" w:eastAsia="標楷體" w:hAnsi="Times New Roman"/>
          <w:szCs w:val="24"/>
        </w:rPr>
        <w:t>醫學中心標準支付，</w:t>
      </w:r>
      <w:r w:rsidR="00CC5E99" w:rsidRPr="00642E22">
        <w:rPr>
          <w:rFonts w:ascii="Times New Roman" w:eastAsia="標楷體" w:hAnsi="Times New Roman"/>
          <w:szCs w:val="24"/>
        </w:rPr>
        <w:t>其差額以</w:t>
      </w:r>
      <w:r w:rsidR="00297155" w:rsidRPr="008A6B63">
        <w:rPr>
          <w:rFonts w:ascii="Times New Roman" w:eastAsia="標楷體" w:hAnsi="Times New Roman" w:hint="eastAsia"/>
          <w:szCs w:val="24"/>
        </w:rPr>
        <w:t>「區域醫院</w:t>
      </w:r>
      <w:r w:rsidR="00297155" w:rsidRPr="008A6B63">
        <w:rPr>
          <w:rFonts w:ascii="Times New Roman" w:eastAsia="標楷體" w:hAnsi="Times New Roman" w:hint="eastAsia"/>
          <w:szCs w:val="24"/>
        </w:rPr>
        <w:t>/</w:t>
      </w:r>
      <w:r w:rsidR="00297155" w:rsidRPr="008A6B63">
        <w:rPr>
          <w:rFonts w:ascii="Times New Roman" w:eastAsia="標楷體" w:hAnsi="Times New Roman" w:hint="eastAsia"/>
          <w:szCs w:val="24"/>
        </w:rPr>
        <w:t>地區醫院接受醫學中心急診</w:t>
      </w:r>
      <w:proofErr w:type="gramStart"/>
      <w:r w:rsidR="00297155" w:rsidRPr="008A6B63">
        <w:rPr>
          <w:rFonts w:ascii="Times New Roman" w:eastAsia="標楷體" w:hAnsi="Times New Roman" w:hint="eastAsia"/>
          <w:szCs w:val="24"/>
        </w:rPr>
        <w:t>病人下轉住院</w:t>
      </w:r>
      <w:proofErr w:type="gramEnd"/>
      <w:r w:rsidR="00297155" w:rsidRPr="008A6B63">
        <w:rPr>
          <w:rFonts w:ascii="Times New Roman" w:eastAsia="標楷體" w:hAnsi="Times New Roman" w:hint="eastAsia"/>
          <w:szCs w:val="24"/>
        </w:rPr>
        <w:t>獎勵（第一天）」、「區域醫院</w:t>
      </w:r>
      <w:r w:rsidR="00297155" w:rsidRPr="008A6B63">
        <w:rPr>
          <w:rFonts w:ascii="Times New Roman" w:eastAsia="標楷體" w:hAnsi="Times New Roman" w:hint="eastAsia"/>
          <w:szCs w:val="24"/>
        </w:rPr>
        <w:t>/</w:t>
      </w:r>
      <w:r w:rsidR="00297155" w:rsidRPr="008A6B63">
        <w:rPr>
          <w:rFonts w:ascii="Times New Roman" w:eastAsia="標楷體" w:hAnsi="Times New Roman" w:hint="eastAsia"/>
          <w:szCs w:val="24"/>
        </w:rPr>
        <w:t>地區醫院接受醫學中心急診</w:t>
      </w:r>
      <w:proofErr w:type="gramStart"/>
      <w:r w:rsidR="00297155" w:rsidRPr="008A6B63">
        <w:rPr>
          <w:rFonts w:ascii="Times New Roman" w:eastAsia="標楷體" w:hAnsi="Times New Roman" w:hint="eastAsia"/>
          <w:szCs w:val="24"/>
        </w:rPr>
        <w:t>病人下轉住院</w:t>
      </w:r>
      <w:proofErr w:type="gramEnd"/>
      <w:r w:rsidR="00297155" w:rsidRPr="008A6B63">
        <w:rPr>
          <w:rFonts w:ascii="Times New Roman" w:eastAsia="標楷體" w:hAnsi="Times New Roman" w:hint="eastAsia"/>
          <w:szCs w:val="24"/>
        </w:rPr>
        <w:t>獎勵（第二天起）」</w:t>
      </w:r>
      <w:r w:rsidR="00CC5E99" w:rsidRPr="008A6B63">
        <w:rPr>
          <w:rFonts w:ascii="Times New Roman" w:eastAsia="標楷體" w:hAnsi="Times New Roman"/>
          <w:szCs w:val="24"/>
        </w:rPr>
        <w:t>另行</w:t>
      </w:r>
      <w:r w:rsidR="00CC5E99" w:rsidRPr="00642E22">
        <w:rPr>
          <w:rFonts w:ascii="Times New Roman" w:eastAsia="標楷體" w:hAnsi="Times New Roman"/>
          <w:szCs w:val="24"/>
        </w:rPr>
        <w:t>申報</w:t>
      </w:r>
      <w:r w:rsidRPr="00642E22">
        <w:rPr>
          <w:rFonts w:ascii="Times New Roman" w:eastAsia="標楷體" w:hAnsi="Times New Roman"/>
          <w:szCs w:val="24"/>
        </w:rPr>
        <w:t>。</w:t>
      </w:r>
    </w:p>
    <w:p w:rsidR="00C02535" w:rsidRPr="00642E22" w:rsidRDefault="00C02535" w:rsidP="00CC5E99">
      <w:pPr>
        <w:pStyle w:val="af"/>
        <w:spacing w:line="360" w:lineRule="exact"/>
        <w:ind w:leftChars="805" w:left="2184" w:hangingChars="105" w:hanging="252"/>
        <w:jc w:val="both"/>
        <w:rPr>
          <w:rFonts w:ascii="Times New Roman" w:eastAsia="標楷體" w:hAnsi="Times New Roman"/>
          <w:szCs w:val="24"/>
        </w:rPr>
      </w:pPr>
      <w:r w:rsidRPr="00642E22">
        <w:rPr>
          <w:rFonts w:ascii="Times New Roman" w:eastAsia="標楷體" w:hAnsi="Times New Roman"/>
          <w:szCs w:val="24"/>
        </w:rPr>
        <w:t>B.</w:t>
      </w:r>
      <w:r w:rsidRPr="00642E22">
        <w:rPr>
          <w:rFonts w:ascii="Times New Roman" w:eastAsia="標楷體" w:hAnsi="Times New Roman"/>
          <w:szCs w:val="24"/>
        </w:rPr>
        <w:t>轉出醫院之主治醫師至轉入醫院探訪病人，直接與轉入醫院團隊成員溝通病情者，可申報「急性醫療醫院醫師訪視獎勵費」，每次支付</w:t>
      </w:r>
      <w:r w:rsidRPr="00642E22">
        <w:rPr>
          <w:rFonts w:ascii="Times New Roman" w:eastAsia="標楷體" w:hAnsi="Times New Roman"/>
          <w:szCs w:val="24"/>
        </w:rPr>
        <w:t>1,000</w:t>
      </w:r>
      <w:r w:rsidR="008C64D7" w:rsidRPr="00642E22">
        <w:rPr>
          <w:rFonts w:ascii="Times New Roman" w:eastAsia="標楷體" w:hAnsi="Times New Roman"/>
          <w:szCs w:val="24"/>
        </w:rPr>
        <w:t>點，</w:t>
      </w:r>
      <w:r w:rsidR="006D3D10" w:rsidRPr="00642E22">
        <w:rPr>
          <w:rFonts w:ascii="Times New Roman" w:eastAsia="標楷體" w:hAnsi="Times New Roman"/>
          <w:kern w:val="0"/>
          <w:szCs w:val="28"/>
        </w:rPr>
        <w:t>當</w:t>
      </w:r>
      <w:r w:rsidRPr="00642E22">
        <w:rPr>
          <w:rFonts w:ascii="Times New Roman" w:eastAsia="標楷體" w:hAnsi="Times New Roman"/>
          <w:szCs w:val="24"/>
        </w:rPr>
        <w:t>次住院最多申報</w:t>
      </w:r>
      <w:r w:rsidRPr="00642E22">
        <w:rPr>
          <w:rFonts w:ascii="Times New Roman" w:eastAsia="標楷體" w:hAnsi="Times New Roman"/>
          <w:szCs w:val="24"/>
        </w:rPr>
        <w:t>3</w:t>
      </w:r>
      <w:r w:rsidRPr="00642E22">
        <w:rPr>
          <w:rFonts w:ascii="Times New Roman" w:eastAsia="標楷體" w:hAnsi="Times New Roman"/>
          <w:szCs w:val="24"/>
        </w:rPr>
        <w:t>次。</w:t>
      </w:r>
    </w:p>
    <w:p w:rsidR="00C02535" w:rsidRPr="00642E22" w:rsidRDefault="00C02535" w:rsidP="00D66195">
      <w:pPr>
        <w:pStyle w:val="af"/>
        <w:numPr>
          <w:ilvl w:val="1"/>
          <w:numId w:val="14"/>
        </w:numPr>
        <w:tabs>
          <w:tab w:val="left" w:pos="5670"/>
        </w:tabs>
        <w:suppressAutoHyphens w:val="0"/>
        <w:spacing w:line="360" w:lineRule="exact"/>
        <w:ind w:leftChars="0" w:left="1276" w:hanging="850"/>
        <w:jc w:val="both"/>
        <w:rPr>
          <w:rFonts w:ascii="Times New Roman" w:eastAsia="標楷體" w:hAnsi="Times New Roman"/>
          <w:b/>
          <w:szCs w:val="24"/>
        </w:rPr>
      </w:pPr>
      <w:r w:rsidRPr="00642E22">
        <w:rPr>
          <w:rFonts w:ascii="Times New Roman" w:eastAsia="標楷體" w:hAnsi="Times New Roman"/>
          <w:b/>
          <w:szCs w:val="24"/>
        </w:rPr>
        <w:t>急診處置效率</w:t>
      </w:r>
    </w:p>
    <w:p w:rsidR="00C02535" w:rsidRPr="00642E22" w:rsidRDefault="00C02535" w:rsidP="00C02535">
      <w:pPr>
        <w:pStyle w:val="af"/>
        <w:tabs>
          <w:tab w:val="left" w:pos="5670"/>
        </w:tabs>
        <w:spacing w:line="360" w:lineRule="exact"/>
        <w:ind w:leftChars="354" w:left="850"/>
        <w:jc w:val="both"/>
        <w:rPr>
          <w:rFonts w:ascii="Times New Roman" w:eastAsia="標楷體" w:hAnsi="Times New Roman"/>
          <w:szCs w:val="24"/>
        </w:rPr>
      </w:pPr>
      <w:r w:rsidRPr="00642E22">
        <w:rPr>
          <w:rFonts w:ascii="Times New Roman" w:eastAsia="標楷體" w:hAnsi="Times New Roman"/>
          <w:szCs w:val="24"/>
        </w:rPr>
        <w:t>本項係以各項指標</w:t>
      </w:r>
      <w:r w:rsidR="00560428" w:rsidRPr="00642E22">
        <w:rPr>
          <w:rFonts w:ascii="Times New Roman" w:eastAsia="標楷體" w:hAnsi="Times New Roman"/>
          <w:kern w:val="0"/>
          <w:szCs w:val="28"/>
        </w:rPr>
        <w:t>結果進行</w:t>
      </w:r>
      <w:r w:rsidRPr="00642E22">
        <w:rPr>
          <w:rFonts w:ascii="Times New Roman" w:eastAsia="標楷體" w:hAnsi="Times New Roman"/>
          <w:szCs w:val="24"/>
        </w:rPr>
        <w:t>獎勵，藉以提升急診處置效率，</w:t>
      </w:r>
      <w:r w:rsidR="007F40C7" w:rsidRPr="00642E22">
        <w:rPr>
          <w:rFonts w:ascii="Times New Roman" w:eastAsia="標楷體" w:hAnsi="Times New Roman"/>
          <w:kern w:val="0"/>
          <w:szCs w:val="28"/>
        </w:rPr>
        <w:t>提升急診病人照護品質</w:t>
      </w:r>
      <w:r w:rsidRPr="00642E22">
        <w:rPr>
          <w:rFonts w:ascii="Times New Roman" w:eastAsia="標楷體" w:hAnsi="Times New Roman"/>
          <w:szCs w:val="24"/>
        </w:rPr>
        <w:t>。</w:t>
      </w:r>
    </w:p>
    <w:p w:rsidR="00037D2C" w:rsidRPr="00642E22" w:rsidRDefault="00037D2C" w:rsidP="00D66195">
      <w:pPr>
        <w:pStyle w:val="af"/>
        <w:numPr>
          <w:ilvl w:val="2"/>
          <w:numId w:val="14"/>
        </w:numPr>
        <w:snapToGrid w:val="0"/>
        <w:spacing w:line="360" w:lineRule="exact"/>
        <w:ind w:leftChars="0" w:left="1276" w:right="57" w:hanging="17"/>
        <w:jc w:val="both"/>
        <w:rPr>
          <w:rFonts w:ascii="Times New Roman" w:eastAsia="標楷體" w:hAnsi="Times New Roman"/>
          <w:kern w:val="0"/>
          <w:szCs w:val="24"/>
        </w:rPr>
      </w:pPr>
      <w:r w:rsidRPr="00642E22">
        <w:rPr>
          <w:rFonts w:ascii="Times New Roman" w:eastAsia="標楷體" w:hAnsi="Times New Roman"/>
          <w:kern w:val="0"/>
          <w:szCs w:val="24"/>
        </w:rPr>
        <w:t>完成急性呼吸衰竭於急診</w:t>
      </w:r>
      <w:proofErr w:type="gramStart"/>
      <w:r w:rsidRPr="00642E22">
        <w:rPr>
          <w:rFonts w:ascii="Times New Roman" w:eastAsia="標楷體" w:hAnsi="Times New Roman"/>
          <w:kern w:val="0"/>
          <w:szCs w:val="24"/>
        </w:rPr>
        <w:t>緊急插管</w:t>
      </w:r>
      <w:proofErr w:type="gramEnd"/>
      <w:r w:rsidRPr="00642E22">
        <w:rPr>
          <w:rFonts w:ascii="Times New Roman" w:eastAsia="標楷體" w:hAnsi="Times New Roman"/>
          <w:kern w:val="0"/>
          <w:szCs w:val="24"/>
        </w:rPr>
        <w:t>(</w:t>
      </w:r>
      <w:r w:rsidRPr="00642E22">
        <w:rPr>
          <w:rFonts w:ascii="Times New Roman" w:eastAsia="標楷體" w:hAnsi="Times New Roman"/>
          <w:kern w:val="0"/>
          <w:szCs w:val="24"/>
        </w:rPr>
        <w:t>門診案件分類為</w:t>
      </w:r>
      <w:r w:rsidRPr="00642E22">
        <w:rPr>
          <w:rFonts w:ascii="Times New Roman" w:eastAsia="標楷體" w:hAnsi="Times New Roman"/>
          <w:kern w:val="0"/>
          <w:szCs w:val="24"/>
        </w:rPr>
        <w:t>02</w:t>
      </w:r>
      <w:r w:rsidRPr="00642E22">
        <w:rPr>
          <w:rFonts w:ascii="Times New Roman" w:eastAsia="標楷體" w:hAnsi="Times New Roman"/>
          <w:kern w:val="0"/>
          <w:szCs w:val="24"/>
        </w:rPr>
        <w:t>，</w:t>
      </w:r>
      <w:proofErr w:type="gramStart"/>
      <w:r w:rsidRPr="00642E22">
        <w:rPr>
          <w:rFonts w:ascii="Times New Roman" w:eastAsia="標楷體" w:hAnsi="Times New Roman"/>
          <w:kern w:val="0"/>
          <w:szCs w:val="24"/>
        </w:rPr>
        <w:t>插管代</w:t>
      </w:r>
      <w:proofErr w:type="gramEnd"/>
      <w:r w:rsidRPr="00642E22">
        <w:rPr>
          <w:rFonts w:ascii="Times New Roman" w:eastAsia="標楷體" w:hAnsi="Times New Roman"/>
          <w:kern w:val="0"/>
          <w:szCs w:val="24"/>
        </w:rPr>
        <w:t>碼為</w:t>
      </w:r>
      <w:r w:rsidRPr="00642E22">
        <w:rPr>
          <w:rFonts w:ascii="Times New Roman" w:eastAsia="標楷體" w:hAnsi="Times New Roman"/>
          <w:kern w:val="0"/>
          <w:szCs w:val="24"/>
        </w:rPr>
        <w:t>47031C</w:t>
      </w:r>
      <w:r w:rsidRPr="00642E22">
        <w:rPr>
          <w:rFonts w:ascii="Times New Roman" w:eastAsia="標楷體" w:hAnsi="Times New Roman"/>
          <w:kern w:val="0"/>
          <w:szCs w:val="24"/>
        </w:rPr>
        <w:t>、</w:t>
      </w:r>
      <w:r w:rsidRPr="00642E22">
        <w:rPr>
          <w:rFonts w:ascii="Times New Roman" w:eastAsia="標楷體" w:hAnsi="Times New Roman"/>
          <w:kern w:val="0"/>
          <w:szCs w:val="24"/>
        </w:rPr>
        <w:t>47105C</w:t>
      </w:r>
      <w:r w:rsidRPr="00642E22">
        <w:rPr>
          <w:rFonts w:ascii="Times New Roman" w:eastAsia="標楷體" w:hAnsi="Times New Roman"/>
          <w:kern w:val="0"/>
          <w:szCs w:val="24"/>
        </w:rPr>
        <w:t>、</w:t>
      </w:r>
      <w:r w:rsidRPr="00642E22">
        <w:rPr>
          <w:rFonts w:ascii="Times New Roman" w:eastAsia="標楷體" w:hAnsi="Times New Roman"/>
          <w:kern w:val="0"/>
          <w:szCs w:val="24"/>
        </w:rPr>
        <w:t>47106C</w:t>
      </w:r>
      <w:r w:rsidR="00465228" w:rsidRPr="00642E22">
        <w:rPr>
          <w:rFonts w:ascii="Times New Roman" w:eastAsia="標楷體" w:hAnsi="Times New Roman"/>
          <w:kern w:val="0"/>
          <w:szCs w:val="24"/>
        </w:rPr>
        <w:t>，其中醫令</w:t>
      </w:r>
      <w:r w:rsidR="00465228" w:rsidRPr="00642E22">
        <w:rPr>
          <w:rFonts w:ascii="Times New Roman" w:eastAsia="標楷體" w:hAnsi="Times New Roman"/>
          <w:kern w:val="0"/>
          <w:szCs w:val="24"/>
        </w:rPr>
        <w:t>47105C</w:t>
      </w:r>
      <w:r w:rsidR="00465228" w:rsidRPr="00642E22">
        <w:rPr>
          <w:rFonts w:ascii="Times New Roman" w:eastAsia="標楷體" w:hAnsi="Times New Roman"/>
          <w:kern w:val="0"/>
          <w:szCs w:val="24"/>
        </w:rPr>
        <w:t>及</w:t>
      </w:r>
      <w:r w:rsidR="00465228" w:rsidRPr="00642E22">
        <w:rPr>
          <w:rFonts w:ascii="Times New Roman" w:eastAsia="標楷體" w:hAnsi="Times New Roman"/>
          <w:kern w:val="0"/>
          <w:szCs w:val="24"/>
        </w:rPr>
        <w:t>47106C</w:t>
      </w:r>
      <w:r w:rsidR="00465228" w:rsidRPr="00642E22">
        <w:rPr>
          <w:rFonts w:ascii="Times New Roman" w:eastAsia="標楷體" w:hAnsi="Times New Roman"/>
          <w:kern w:val="0"/>
          <w:szCs w:val="24"/>
        </w:rPr>
        <w:t>依支付標準公告日起實施</w:t>
      </w:r>
      <w:r w:rsidRPr="00642E22">
        <w:rPr>
          <w:rFonts w:ascii="Times New Roman" w:eastAsia="標楷體" w:hAnsi="Times New Roman"/>
          <w:kern w:val="0"/>
          <w:szCs w:val="24"/>
        </w:rPr>
        <w:t xml:space="preserve">) </w:t>
      </w:r>
      <w:r w:rsidRPr="00642E22">
        <w:rPr>
          <w:rFonts w:ascii="Times New Roman" w:eastAsia="標楷體" w:hAnsi="Times New Roman"/>
          <w:kern w:val="0"/>
          <w:szCs w:val="24"/>
        </w:rPr>
        <w:t>之病人進入加護病房</w:t>
      </w:r>
      <w:r w:rsidRPr="00642E22">
        <w:rPr>
          <w:rFonts w:ascii="Times New Roman" w:eastAsia="標楷體" w:hAnsi="Times New Roman"/>
          <w:kern w:val="0"/>
          <w:szCs w:val="24"/>
        </w:rPr>
        <w:t>&lt; 6</w:t>
      </w:r>
      <w:r w:rsidRPr="00642E22">
        <w:rPr>
          <w:rFonts w:ascii="Times New Roman" w:eastAsia="標楷體" w:hAnsi="Times New Roman"/>
          <w:kern w:val="0"/>
          <w:szCs w:val="24"/>
        </w:rPr>
        <w:t>小時，或完成急診重大疾病照護之病人進入加護病房</w:t>
      </w:r>
      <w:r w:rsidRPr="00642E22">
        <w:rPr>
          <w:rFonts w:ascii="Times New Roman" w:eastAsia="標楷體" w:hAnsi="Times New Roman"/>
          <w:kern w:val="0"/>
          <w:szCs w:val="24"/>
        </w:rPr>
        <w:t>&lt; 6</w:t>
      </w:r>
      <w:r w:rsidRPr="00642E22">
        <w:rPr>
          <w:rFonts w:ascii="Times New Roman" w:eastAsia="標楷體" w:hAnsi="Times New Roman"/>
          <w:kern w:val="0"/>
          <w:szCs w:val="24"/>
        </w:rPr>
        <w:t>小時：每人次給予</w:t>
      </w:r>
      <w:r w:rsidRPr="00642E22">
        <w:rPr>
          <w:rFonts w:ascii="Times New Roman" w:eastAsia="標楷體" w:hAnsi="Times New Roman"/>
          <w:kern w:val="0"/>
          <w:szCs w:val="24"/>
        </w:rPr>
        <w:t>5,000</w:t>
      </w:r>
      <w:r w:rsidRPr="00642E22">
        <w:rPr>
          <w:rFonts w:ascii="Times New Roman" w:eastAsia="標楷體" w:hAnsi="Times New Roman"/>
          <w:kern w:val="0"/>
          <w:szCs w:val="24"/>
        </w:rPr>
        <w:t>點獎勵。倘同時符合</w:t>
      </w:r>
      <w:proofErr w:type="gramStart"/>
      <w:r w:rsidRPr="00642E22">
        <w:rPr>
          <w:rFonts w:ascii="Times New Roman" w:eastAsia="標楷體" w:hAnsi="Times New Roman"/>
          <w:kern w:val="0"/>
          <w:szCs w:val="24"/>
        </w:rPr>
        <w:t>緊急插管及</w:t>
      </w:r>
      <w:proofErr w:type="gramEnd"/>
      <w:r w:rsidRPr="00642E22">
        <w:rPr>
          <w:rFonts w:ascii="Times New Roman" w:eastAsia="標楷體" w:hAnsi="Times New Roman"/>
          <w:kern w:val="0"/>
          <w:szCs w:val="24"/>
        </w:rPr>
        <w:t>重大疾病之案件，以重大疾病計算。</w:t>
      </w:r>
    </w:p>
    <w:p w:rsidR="00C02535" w:rsidRPr="00642E22" w:rsidRDefault="00C02535" w:rsidP="00D66195">
      <w:pPr>
        <w:pStyle w:val="af"/>
        <w:numPr>
          <w:ilvl w:val="2"/>
          <w:numId w:val="14"/>
        </w:numPr>
        <w:snapToGrid w:val="0"/>
        <w:spacing w:line="360" w:lineRule="exact"/>
        <w:ind w:leftChars="0" w:left="1276" w:right="57" w:hanging="17"/>
        <w:jc w:val="both"/>
        <w:rPr>
          <w:rFonts w:ascii="Times New Roman" w:eastAsia="標楷體" w:hAnsi="Times New Roman"/>
          <w:szCs w:val="24"/>
        </w:rPr>
      </w:pPr>
      <w:r w:rsidRPr="00642E22">
        <w:rPr>
          <w:rFonts w:ascii="Times New Roman" w:eastAsia="標楷體" w:hAnsi="Times New Roman"/>
          <w:szCs w:val="24"/>
        </w:rPr>
        <w:t>檢傷一、二、三級急診病人轉入病房</w:t>
      </w:r>
      <w:r w:rsidRPr="00642E22">
        <w:rPr>
          <w:rFonts w:ascii="Times New Roman" w:eastAsia="標楷體" w:hAnsi="Times New Roman"/>
          <w:szCs w:val="24"/>
        </w:rPr>
        <w:t>&lt; 8</w:t>
      </w:r>
      <w:r w:rsidRPr="00642E22">
        <w:rPr>
          <w:rFonts w:ascii="Times New Roman" w:eastAsia="標楷體" w:hAnsi="Times New Roman"/>
          <w:szCs w:val="24"/>
        </w:rPr>
        <w:t>小時</w:t>
      </w:r>
      <w:r w:rsidR="00FB6706" w:rsidRPr="00642E22">
        <w:rPr>
          <w:rFonts w:ascii="Times New Roman" w:eastAsia="標楷體" w:hAnsi="Times New Roman"/>
          <w:szCs w:val="24"/>
        </w:rPr>
        <w:t>：</w:t>
      </w:r>
      <w:r w:rsidR="00FB6706" w:rsidRPr="00642E22">
        <w:rPr>
          <w:rFonts w:ascii="Times New Roman" w:eastAsia="標楷體" w:hAnsi="Times New Roman"/>
          <w:kern w:val="0"/>
          <w:szCs w:val="24"/>
        </w:rPr>
        <w:t>每人次給予</w:t>
      </w:r>
      <w:r w:rsidR="00FB6706" w:rsidRPr="00642E22">
        <w:rPr>
          <w:rFonts w:ascii="Times New Roman" w:eastAsia="標楷體" w:hAnsi="Times New Roman"/>
          <w:kern w:val="0"/>
          <w:szCs w:val="24"/>
        </w:rPr>
        <w:t>50</w:t>
      </w:r>
      <w:r w:rsidR="00FB6706" w:rsidRPr="00642E22">
        <w:rPr>
          <w:rFonts w:ascii="Times New Roman" w:eastAsia="標楷體" w:hAnsi="Times New Roman"/>
          <w:kern w:val="0"/>
          <w:szCs w:val="24"/>
        </w:rPr>
        <w:t>點獎勵。</w:t>
      </w:r>
    </w:p>
    <w:p w:rsidR="00C02535" w:rsidRPr="00642E22" w:rsidRDefault="00C02535" w:rsidP="00D66195">
      <w:pPr>
        <w:pStyle w:val="af"/>
        <w:numPr>
          <w:ilvl w:val="2"/>
          <w:numId w:val="14"/>
        </w:numPr>
        <w:snapToGrid w:val="0"/>
        <w:spacing w:line="360" w:lineRule="exact"/>
        <w:ind w:leftChars="0" w:left="1276" w:right="57" w:hanging="17"/>
        <w:jc w:val="both"/>
        <w:rPr>
          <w:rFonts w:ascii="Times New Roman" w:eastAsia="標楷體" w:hAnsi="Times New Roman"/>
          <w:b/>
          <w:szCs w:val="24"/>
        </w:rPr>
      </w:pPr>
      <w:r w:rsidRPr="00642E22">
        <w:rPr>
          <w:rFonts w:ascii="Times New Roman" w:eastAsia="標楷體" w:hAnsi="Times New Roman"/>
          <w:b/>
          <w:szCs w:val="24"/>
        </w:rPr>
        <w:t>地區醫院急診病人增加</w:t>
      </w:r>
      <w:r w:rsidR="00FB6706" w:rsidRPr="00642E22">
        <w:rPr>
          <w:rFonts w:ascii="Times New Roman" w:eastAsia="標楷體" w:hAnsi="Times New Roman"/>
          <w:b/>
          <w:szCs w:val="24"/>
        </w:rPr>
        <w:t>：</w:t>
      </w:r>
    </w:p>
    <w:p w:rsidR="00C02535" w:rsidRPr="00642E22" w:rsidRDefault="00C02535" w:rsidP="00D66195">
      <w:pPr>
        <w:pStyle w:val="af"/>
        <w:numPr>
          <w:ilvl w:val="0"/>
          <w:numId w:val="17"/>
        </w:numPr>
        <w:suppressAutoHyphens w:val="0"/>
        <w:snapToGrid w:val="0"/>
        <w:spacing w:line="360" w:lineRule="exact"/>
        <w:ind w:leftChars="0" w:left="1498" w:right="57" w:hanging="224"/>
        <w:jc w:val="both"/>
        <w:rPr>
          <w:rFonts w:ascii="Times New Roman" w:eastAsia="標楷體" w:hAnsi="Times New Roman"/>
          <w:szCs w:val="24"/>
        </w:rPr>
      </w:pPr>
      <w:r w:rsidRPr="00642E22">
        <w:rPr>
          <w:rFonts w:ascii="Times New Roman" w:eastAsia="標楷體" w:hAnsi="Times New Roman"/>
          <w:szCs w:val="24"/>
        </w:rPr>
        <w:t>計算基準：以檢傷分類等級申報所有急診病人次計算</w:t>
      </w:r>
    </w:p>
    <w:p w:rsidR="00C02535" w:rsidRPr="00642E22" w:rsidRDefault="00C02535" w:rsidP="00D66195">
      <w:pPr>
        <w:pStyle w:val="af"/>
        <w:numPr>
          <w:ilvl w:val="0"/>
          <w:numId w:val="17"/>
        </w:numPr>
        <w:suppressAutoHyphens w:val="0"/>
        <w:snapToGrid w:val="0"/>
        <w:spacing w:line="360" w:lineRule="exact"/>
        <w:ind w:leftChars="0" w:left="1498" w:right="57" w:hanging="224"/>
        <w:jc w:val="both"/>
        <w:rPr>
          <w:rFonts w:ascii="Times New Roman" w:eastAsia="標楷體" w:hAnsi="Times New Roman"/>
          <w:szCs w:val="24"/>
        </w:rPr>
      </w:pPr>
      <w:r w:rsidRPr="00642E22">
        <w:rPr>
          <w:rFonts w:ascii="Times New Roman" w:eastAsia="標楷體" w:hAnsi="Times New Roman"/>
          <w:szCs w:val="24"/>
        </w:rPr>
        <w:t>計算方式：本年急診人次</w:t>
      </w:r>
      <w:r w:rsidRPr="00642E22">
        <w:rPr>
          <w:rFonts w:ascii="Times New Roman" w:eastAsia="標楷體" w:hAnsi="Times New Roman"/>
          <w:szCs w:val="24"/>
        </w:rPr>
        <w:t xml:space="preserve"> &gt; </w:t>
      </w:r>
      <w:r w:rsidRPr="00642E22">
        <w:rPr>
          <w:rFonts w:ascii="Times New Roman" w:eastAsia="標楷體" w:hAnsi="Times New Roman"/>
          <w:szCs w:val="24"/>
        </w:rPr>
        <w:t>上年急診人次</w:t>
      </w:r>
    </w:p>
    <w:p w:rsidR="00FB6706" w:rsidRPr="00642E22" w:rsidRDefault="00781C5F" w:rsidP="00D66195">
      <w:pPr>
        <w:pStyle w:val="af"/>
        <w:numPr>
          <w:ilvl w:val="0"/>
          <w:numId w:val="17"/>
        </w:numPr>
        <w:suppressAutoHyphens w:val="0"/>
        <w:snapToGrid w:val="0"/>
        <w:spacing w:line="360" w:lineRule="exact"/>
        <w:ind w:leftChars="0" w:left="1498" w:right="57" w:hanging="224"/>
        <w:jc w:val="both"/>
        <w:rPr>
          <w:rFonts w:ascii="Times New Roman" w:eastAsia="標楷體" w:hAnsi="Times New Roman"/>
          <w:szCs w:val="24"/>
        </w:rPr>
      </w:pPr>
      <w:r w:rsidRPr="00642E22">
        <w:rPr>
          <w:rFonts w:ascii="Times New Roman" w:eastAsia="標楷體" w:hAnsi="Times New Roman"/>
          <w:szCs w:val="24"/>
        </w:rPr>
        <w:t>地區</w:t>
      </w:r>
      <w:r w:rsidR="00C02535" w:rsidRPr="00642E22">
        <w:rPr>
          <w:rFonts w:ascii="Times New Roman" w:eastAsia="標楷體" w:hAnsi="Times New Roman"/>
          <w:szCs w:val="24"/>
        </w:rPr>
        <w:t>醫院急診人次較上年增加</w:t>
      </w:r>
    </w:p>
    <w:p w:rsidR="00554AA3" w:rsidRPr="00642E22" w:rsidRDefault="00C02535" w:rsidP="00FB6706">
      <w:pPr>
        <w:pStyle w:val="af"/>
        <w:suppressAutoHyphens w:val="0"/>
        <w:snapToGrid w:val="0"/>
        <w:spacing w:line="360" w:lineRule="exact"/>
        <w:ind w:leftChars="0" w:left="1498" w:right="57"/>
        <w:jc w:val="both"/>
        <w:rPr>
          <w:rFonts w:ascii="Times New Roman" w:eastAsia="標楷體" w:hAnsi="Times New Roman"/>
          <w:szCs w:val="24"/>
        </w:rPr>
      </w:pPr>
      <w:r w:rsidRPr="00642E22">
        <w:rPr>
          <w:rFonts w:ascii="Times New Roman" w:eastAsia="標楷體" w:hAnsi="Times New Roman"/>
          <w:szCs w:val="24"/>
        </w:rPr>
        <w:t>每增加</w:t>
      </w:r>
      <w:r w:rsidRPr="00642E22">
        <w:rPr>
          <w:rFonts w:ascii="Times New Roman" w:eastAsia="標楷體" w:hAnsi="Times New Roman"/>
          <w:szCs w:val="24"/>
        </w:rPr>
        <w:t>1</w:t>
      </w:r>
      <w:r w:rsidRPr="00642E22">
        <w:rPr>
          <w:rFonts w:ascii="Times New Roman" w:eastAsia="標楷體" w:hAnsi="Times New Roman"/>
          <w:szCs w:val="24"/>
        </w:rPr>
        <w:t>人次支給</w:t>
      </w:r>
      <w:r w:rsidRPr="00642E22">
        <w:rPr>
          <w:rFonts w:ascii="Times New Roman" w:eastAsia="標楷體" w:hAnsi="Times New Roman"/>
          <w:szCs w:val="24"/>
        </w:rPr>
        <w:t>500</w:t>
      </w:r>
      <w:r w:rsidRPr="00642E22">
        <w:rPr>
          <w:rFonts w:ascii="Times New Roman" w:eastAsia="標楷體" w:hAnsi="Times New Roman"/>
          <w:szCs w:val="24"/>
        </w:rPr>
        <w:t>點獎勵。</w:t>
      </w:r>
      <w:r w:rsidR="00554AA3" w:rsidRPr="00642E22">
        <w:rPr>
          <w:rFonts w:ascii="Times New Roman" w:eastAsia="標楷體" w:hAnsi="Times New Roman"/>
          <w:szCs w:val="24"/>
        </w:rPr>
        <w:t>針對新成立之地區醫院，急診增加人次</w:t>
      </w:r>
      <w:proofErr w:type="gramStart"/>
      <w:r w:rsidR="00554AA3" w:rsidRPr="00642E22">
        <w:rPr>
          <w:rFonts w:ascii="Times New Roman" w:eastAsia="標楷體" w:hAnsi="Times New Roman"/>
          <w:szCs w:val="24"/>
        </w:rPr>
        <w:t>採</w:t>
      </w:r>
      <w:proofErr w:type="gramEnd"/>
      <w:r w:rsidR="00554AA3" w:rsidRPr="00642E22">
        <w:rPr>
          <w:rFonts w:ascii="Times New Roman" w:eastAsia="標楷體" w:hAnsi="Times New Roman"/>
          <w:szCs w:val="24"/>
        </w:rPr>
        <w:t>下列方式計算：</w:t>
      </w:r>
    </w:p>
    <w:p w:rsidR="00554AA3" w:rsidRPr="00642E22" w:rsidRDefault="00FB6706" w:rsidP="00574070">
      <w:pPr>
        <w:pStyle w:val="af"/>
        <w:suppressAutoHyphens w:val="0"/>
        <w:autoSpaceDE w:val="0"/>
        <w:autoSpaceDN w:val="0"/>
        <w:adjustRightInd w:val="0"/>
        <w:snapToGrid w:val="0"/>
        <w:spacing w:line="360" w:lineRule="exact"/>
        <w:ind w:leftChars="633" w:left="1699" w:hangingChars="75" w:hanging="180"/>
        <w:jc w:val="both"/>
        <w:rPr>
          <w:rFonts w:ascii="Times New Roman" w:eastAsia="標楷體" w:hAnsi="Times New Roman"/>
          <w:szCs w:val="24"/>
        </w:rPr>
      </w:pPr>
      <w:r w:rsidRPr="00642E22">
        <w:rPr>
          <w:rFonts w:ascii="Times New Roman" w:eastAsia="標楷體" w:hAnsi="Times New Roman"/>
          <w:szCs w:val="24"/>
        </w:rPr>
        <w:t>(1)</w:t>
      </w:r>
      <w:r w:rsidR="00554AA3" w:rsidRPr="00642E22">
        <w:rPr>
          <w:rFonts w:ascii="Times New Roman" w:eastAsia="標楷體" w:hAnsi="Times New Roman"/>
          <w:szCs w:val="24"/>
        </w:rPr>
        <w:t>有基期可比較之月份：</w:t>
      </w:r>
      <w:proofErr w:type="gramStart"/>
      <w:r w:rsidR="00554AA3" w:rsidRPr="00642E22">
        <w:rPr>
          <w:rFonts w:ascii="Times New Roman" w:eastAsia="標楷體" w:hAnsi="Times New Roman"/>
          <w:szCs w:val="24"/>
        </w:rPr>
        <w:t>計算較基期</w:t>
      </w:r>
      <w:proofErr w:type="gramEnd"/>
      <w:r w:rsidR="00554AA3" w:rsidRPr="00642E22">
        <w:rPr>
          <w:rFonts w:ascii="Times New Roman" w:eastAsia="標楷體" w:hAnsi="Times New Roman"/>
          <w:szCs w:val="24"/>
        </w:rPr>
        <w:t>相同月份增加之人次。</w:t>
      </w:r>
    </w:p>
    <w:p w:rsidR="00C02535" w:rsidRPr="00642E22" w:rsidRDefault="00FB6706" w:rsidP="00574070">
      <w:pPr>
        <w:pStyle w:val="af"/>
        <w:suppressAutoHyphens w:val="0"/>
        <w:autoSpaceDE w:val="0"/>
        <w:autoSpaceDN w:val="0"/>
        <w:adjustRightInd w:val="0"/>
        <w:snapToGrid w:val="0"/>
        <w:spacing w:line="360" w:lineRule="exact"/>
        <w:ind w:leftChars="633" w:left="1745" w:hangingChars="94" w:hanging="226"/>
        <w:jc w:val="both"/>
        <w:rPr>
          <w:rFonts w:ascii="Times New Roman" w:eastAsia="標楷體" w:hAnsi="Times New Roman"/>
          <w:szCs w:val="24"/>
        </w:rPr>
      </w:pPr>
      <w:r w:rsidRPr="00642E22">
        <w:rPr>
          <w:rFonts w:ascii="Times New Roman" w:eastAsia="標楷體" w:hAnsi="Times New Roman"/>
          <w:szCs w:val="24"/>
        </w:rPr>
        <w:t>(2)</w:t>
      </w:r>
      <w:proofErr w:type="gramStart"/>
      <w:r w:rsidR="00554AA3" w:rsidRPr="00642E22">
        <w:rPr>
          <w:rFonts w:ascii="Times New Roman" w:eastAsia="標楷體" w:hAnsi="Times New Roman"/>
          <w:szCs w:val="24"/>
        </w:rPr>
        <w:t>無基期</w:t>
      </w:r>
      <w:proofErr w:type="gramEnd"/>
      <w:r w:rsidR="00554AA3" w:rsidRPr="00642E22">
        <w:rPr>
          <w:rFonts w:ascii="Times New Roman" w:eastAsia="標楷體" w:hAnsi="Times New Roman"/>
          <w:szCs w:val="24"/>
        </w:rPr>
        <w:t>可比較之月份：以該月份之「月平均</w:t>
      </w:r>
      <w:proofErr w:type="gramStart"/>
      <w:r w:rsidR="00554AA3" w:rsidRPr="00642E22">
        <w:rPr>
          <w:rFonts w:ascii="Times New Roman" w:eastAsia="標楷體" w:hAnsi="Times New Roman"/>
          <w:szCs w:val="24"/>
        </w:rPr>
        <w:t>人次」</w:t>
      </w:r>
      <w:proofErr w:type="gramEnd"/>
      <w:r w:rsidR="00554AA3" w:rsidRPr="00642E22">
        <w:rPr>
          <w:rFonts w:ascii="Times New Roman" w:eastAsia="標楷體" w:hAnsi="Times New Roman"/>
          <w:szCs w:val="24"/>
        </w:rPr>
        <w:t>減「基期月份之月平均</w:t>
      </w:r>
      <w:proofErr w:type="gramStart"/>
      <w:r w:rsidR="00554AA3" w:rsidRPr="00642E22">
        <w:rPr>
          <w:rFonts w:ascii="Times New Roman" w:eastAsia="標楷體" w:hAnsi="Times New Roman"/>
          <w:szCs w:val="24"/>
        </w:rPr>
        <w:t>人次</w:t>
      </w:r>
      <w:proofErr w:type="gramEnd"/>
      <w:r w:rsidR="00554AA3" w:rsidRPr="00642E22">
        <w:rPr>
          <w:rFonts w:ascii="Times New Roman" w:eastAsia="標楷體" w:hAnsi="Times New Roman"/>
          <w:szCs w:val="24"/>
        </w:rPr>
        <w:t>」，乘以「</w:t>
      </w:r>
      <w:proofErr w:type="gramStart"/>
      <w:r w:rsidR="00554AA3" w:rsidRPr="00642E22">
        <w:rPr>
          <w:rFonts w:ascii="Times New Roman" w:eastAsia="標楷體" w:hAnsi="Times New Roman"/>
          <w:szCs w:val="24"/>
        </w:rPr>
        <w:t>無基</w:t>
      </w:r>
      <w:proofErr w:type="gramEnd"/>
      <w:r w:rsidR="00554AA3" w:rsidRPr="00642E22">
        <w:rPr>
          <w:rFonts w:ascii="Times New Roman" w:eastAsia="標楷體" w:hAnsi="Times New Roman"/>
          <w:szCs w:val="24"/>
        </w:rPr>
        <w:t>期月份數」。</w:t>
      </w:r>
    </w:p>
    <w:p w:rsidR="00C02535" w:rsidRPr="00642E22" w:rsidRDefault="00C02535" w:rsidP="00D66195">
      <w:pPr>
        <w:pStyle w:val="af"/>
        <w:numPr>
          <w:ilvl w:val="1"/>
          <w:numId w:val="14"/>
        </w:numPr>
        <w:tabs>
          <w:tab w:val="left" w:pos="5670"/>
        </w:tabs>
        <w:suppressAutoHyphens w:val="0"/>
        <w:spacing w:line="360" w:lineRule="exact"/>
        <w:ind w:leftChars="0" w:left="1276" w:hanging="850"/>
        <w:jc w:val="both"/>
        <w:rPr>
          <w:rFonts w:ascii="Times New Roman" w:eastAsia="標楷體" w:hAnsi="Times New Roman"/>
          <w:b/>
          <w:szCs w:val="24"/>
        </w:rPr>
      </w:pPr>
      <w:r w:rsidRPr="00642E22">
        <w:rPr>
          <w:rFonts w:ascii="Times New Roman" w:eastAsia="標楷體" w:hAnsi="Times New Roman"/>
          <w:b/>
          <w:szCs w:val="24"/>
        </w:rPr>
        <w:t>補助急診專科醫師人力</w:t>
      </w:r>
    </w:p>
    <w:p w:rsidR="00C02535" w:rsidRPr="00642E22" w:rsidRDefault="00C02535" w:rsidP="00815388">
      <w:pPr>
        <w:snapToGrid w:val="0"/>
        <w:spacing w:line="360" w:lineRule="exact"/>
        <w:ind w:leftChars="375" w:left="1344" w:right="57" w:hangingChars="185" w:hanging="444"/>
        <w:jc w:val="both"/>
        <w:rPr>
          <w:rFonts w:ascii="Times New Roman" w:eastAsia="標楷體" w:hAnsi="Times New Roman"/>
          <w:szCs w:val="24"/>
        </w:rPr>
      </w:pPr>
      <w:r w:rsidRPr="00642E22">
        <w:rPr>
          <w:rFonts w:ascii="Times New Roman" w:eastAsia="標楷體" w:hAnsi="Times New Roman"/>
          <w:szCs w:val="24"/>
        </w:rPr>
        <w:t>(</w:t>
      </w:r>
      <w:proofErr w:type="gramStart"/>
      <w:r w:rsidRPr="00642E22">
        <w:rPr>
          <w:rFonts w:ascii="Times New Roman" w:eastAsia="標楷體" w:hAnsi="Times New Roman"/>
          <w:szCs w:val="24"/>
        </w:rPr>
        <w:t>一</w:t>
      </w:r>
      <w:proofErr w:type="gramEnd"/>
      <w:r w:rsidRPr="00642E22">
        <w:rPr>
          <w:rFonts w:ascii="Times New Roman" w:eastAsia="標楷體" w:hAnsi="Times New Roman"/>
          <w:szCs w:val="24"/>
        </w:rPr>
        <w:t>)</w:t>
      </w:r>
      <w:r w:rsidRPr="00642E22">
        <w:rPr>
          <w:rFonts w:ascii="Times New Roman" w:eastAsia="標楷體" w:hAnsi="Times New Roman"/>
          <w:szCs w:val="24"/>
        </w:rPr>
        <w:t>補助醫學中心、區域醫院急診專科醫師支援非同體系地區醫院急診服務：</w:t>
      </w:r>
    </w:p>
    <w:p w:rsidR="00C02535" w:rsidRPr="00642E22" w:rsidRDefault="00C02535" w:rsidP="00D66195">
      <w:pPr>
        <w:pStyle w:val="af"/>
        <w:numPr>
          <w:ilvl w:val="0"/>
          <w:numId w:val="20"/>
        </w:numPr>
        <w:suppressAutoHyphens w:val="0"/>
        <w:snapToGrid w:val="0"/>
        <w:spacing w:line="360" w:lineRule="exact"/>
        <w:ind w:leftChars="0" w:left="1512" w:right="57" w:hanging="196"/>
        <w:jc w:val="both"/>
        <w:rPr>
          <w:rFonts w:ascii="Times New Roman" w:eastAsia="標楷體" w:hAnsi="Times New Roman"/>
          <w:szCs w:val="24"/>
        </w:rPr>
      </w:pPr>
      <w:r w:rsidRPr="00642E22">
        <w:rPr>
          <w:rFonts w:ascii="Times New Roman" w:eastAsia="標楷體" w:hAnsi="Times New Roman"/>
          <w:szCs w:val="24"/>
        </w:rPr>
        <w:t>同體系醫院間（含委託經營）之支援不予補助，包括：</w:t>
      </w:r>
    </w:p>
    <w:p w:rsidR="00C02535" w:rsidRPr="00642E22" w:rsidRDefault="00C02535" w:rsidP="0008716C">
      <w:pPr>
        <w:pStyle w:val="af"/>
        <w:snapToGrid w:val="0"/>
        <w:spacing w:line="360" w:lineRule="exact"/>
        <w:ind w:leftChars="0" w:left="1540" w:right="57"/>
        <w:jc w:val="both"/>
        <w:rPr>
          <w:rFonts w:ascii="Times New Roman" w:eastAsia="標楷體" w:hAnsi="Times New Roman"/>
          <w:szCs w:val="24"/>
        </w:rPr>
      </w:pPr>
      <w:r w:rsidRPr="00642E22">
        <w:rPr>
          <w:rFonts w:ascii="Times New Roman" w:eastAsia="標楷體" w:hAnsi="Times New Roman"/>
          <w:szCs w:val="24"/>
        </w:rPr>
        <w:t>同法人醫院體系、國軍退除役官兵輔導委員會醫院體系、國軍醫院體系、衛生福利部醫院體系、同醫學院附設醫院體系、同縣市政府所屬醫院體系、同醫院總分院</w:t>
      </w:r>
      <w:r w:rsidRPr="00642E22">
        <w:rPr>
          <w:rFonts w:ascii="Times New Roman" w:eastAsia="標楷體" w:hAnsi="Times New Roman"/>
          <w:szCs w:val="24"/>
        </w:rPr>
        <w:t>(</w:t>
      </w:r>
      <w:r w:rsidRPr="00642E22">
        <w:rPr>
          <w:rFonts w:ascii="Times New Roman" w:eastAsia="標楷體" w:hAnsi="Times New Roman"/>
          <w:szCs w:val="24"/>
        </w:rPr>
        <w:t>院區</w:t>
      </w:r>
      <w:r w:rsidRPr="00642E22">
        <w:rPr>
          <w:rFonts w:ascii="Times New Roman" w:eastAsia="標楷體" w:hAnsi="Times New Roman"/>
          <w:szCs w:val="24"/>
        </w:rPr>
        <w:t>)</w:t>
      </w:r>
      <w:r w:rsidRPr="00642E22">
        <w:rPr>
          <w:rFonts w:ascii="Times New Roman" w:eastAsia="標楷體" w:hAnsi="Times New Roman"/>
          <w:szCs w:val="24"/>
        </w:rPr>
        <w:t>。若對保險人認定有異議，醫院可舉證非屬同體系醫院，經保險人分區業務組同意後認定。</w:t>
      </w:r>
    </w:p>
    <w:p w:rsidR="00C02535" w:rsidRPr="00642E22" w:rsidRDefault="00C02535" w:rsidP="00D66195">
      <w:pPr>
        <w:pStyle w:val="af"/>
        <w:numPr>
          <w:ilvl w:val="0"/>
          <w:numId w:val="20"/>
        </w:numPr>
        <w:suppressAutoHyphens w:val="0"/>
        <w:snapToGrid w:val="0"/>
        <w:spacing w:line="360" w:lineRule="exact"/>
        <w:ind w:leftChars="0" w:left="1526" w:right="57" w:hanging="182"/>
        <w:jc w:val="both"/>
        <w:rPr>
          <w:rFonts w:ascii="Times New Roman" w:eastAsia="標楷體" w:hAnsi="Times New Roman"/>
          <w:szCs w:val="24"/>
        </w:rPr>
      </w:pPr>
      <w:r w:rsidRPr="00642E22">
        <w:rPr>
          <w:rFonts w:ascii="Times New Roman" w:eastAsia="標楷體" w:hAnsi="Times New Roman"/>
          <w:szCs w:val="24"/>
        </w:rPr>
        <w:t>補助方式：</w:t>
      </w:r>
    </w:p>
    <w:p w:rsidR="00C02535" w:rsidRPr="00642E22" w:rsidRDefault="00C02535" w:rsidP="00D66195">
      <w:pPr>
        <w:pStyle w:val="af"/>
        <w:numPr>
          <w:ilvl w:val="0"/>
          <w:numId w:val="21"/>
        </w:numPr>
        <w:suppressAutoHyphens w:val="0"/>
        <w:autoSpaceDE w:val="0"/>
        <w:autoSpaceDN w:val="0"/>
        <w:adjustRightInd w:val="0"/>
        <w:spacing w:line="360" w:lineRule="exact"/>
        <w:ind w:leftChars="0" w:left="1834" w:hanging="308"/>
        <w:jc w:val="both"/>
        <w:rPr>
          <w:rFonts w:ascii="Times New Roman" w:eastAsia="標楷體" w:hAnsi="Times New Roman"/>
          <w:szCs w:val="24"/>
        </w:rPr>
      </w:pPr>
      <w:r w:rsidRPr="00642E22">
        <w:rPr>
          <w:rFonts w:ascii="Times New Roman" w:eastAsia="標楷體" w:hAnsi="Times New Roman"/>
          <w:szCs w:val="24"/>
        </w:rPr>
        <w:t>以急診專科醫師支援急診之班次計算，每人次每月補助上限</w:t>
      </w:r>
      <w:r w:rsidR="00EE5A69" w:rsidRPr="00642E22">
        <w:rPr>
          <w:rFonts w:ascii="Times New Roman" w:eastAsia="標楷體" w:hAnsi="Times New Roman"/>
          <w:szCs w:val="24"/>
        </w:rPr>
        <w:t>3</w:t>
      </w:r>
      <w:r w:rsidRPr="00642E22">
        <w:rPr>
          <w:rFonts w:ascii="Times New Roman" w:eastAsia="標楷體" w:hAnsi="Times New Roman"/>
          <w:szCs w:val="24"/>
        </w:rPr>
        <w:t>萬點。</w:t>
      </w:r>
    </w:p>
    <w:p w:rsidR="00C02535" w:rsidRPr="00642E22" w:rsidRDefault="00C02535" w:rsidP="00D66195">
      <w:pPr>
        <w:pStyle w:val="af"/>
        <w:numPr>
          <w:ilvl w:val="0"/>
          <w:numId w:val="21"/>
        </w:numPr>
        <w:suppressAutoHyphens w:val="0"/>
        <w:autoSpaceDE w:val="0"/>
        <w:autoSpaceDN w:val="0"/>
        <w:adjustRightInd w:val="0"/>
        <w:spacing w:line="360" w:lineRule="exact"/>
        <w:ind w:leftChars="0" w:left="1848" w:rightChars="-60" w:right="-144" w:hanging="308"/>
        <w:jc w:val="both"/>
        <w:rPr>
          <w:rFonts w:ascii="Times New Roman" w:eastAsia="標楷體" w:hAnsi="Times New Roman"/>
          <w:szCs w:val="24"/>
        </w:rPr>
      </w:pPr>
      <w:r w:rsidRPr="00642E22">
        <w:rPr>
          <w:rFonts w:ascii="Times New Roman" w:eastAsia="標楷體" w:hAnsi="Times New Roman"/>
          <w:szCs w:val="24"/>
        </w:rPr>
        <w:lastRenderedPageBreak/>
        <w:t>支援人力計算方式：以全院每月急診專科醫師支援急診服務班次之總和，每</w:t>
      </w:r>
      <w:r w:rsidRPr="00642E22">
        <w:rPr>
          <w:rFonts w:ascii="Times New Roman" w:eastAsia="標楷體" w:hAnsi="Times New Roman"/>
          <w:szCs w:val="24"/>
        </w:rPr>
        <w:t>15</w:t>
      </w:r>
      <w:r w:rsidRPr="00642E22">
        <w:rPr>
          <w:rFonts w:ascii="Times New Roman" w:eastAsia="標楷體" w:hAnsi="Times New Roman"/>
          <w:szCs w:val="24"/>
        </w:rPr>
        <w:t>班算</w:t>
      </w:r>
      <w:r w:rsidRPr="00642E22">
        <w:rPr>
          <w:rFonts w:ascii="Times New Roman" w:eastAsia="標楷體" w:hAnsi="Times New Roman"/>
          <w:szCs w:val="24"/>
        </w:rPr>
        <w:t>1</w:t>
      </w:r>
      <w:r w:rsidRPr="00642E22">
        <w:rPr>
          <w:rFonts w:ascii="Times New Roman" w:eastAsia="標楷體" w:hAnsi="Times New Roman"/>
          <w:szCs w:val="24"/>
        </w:rPr>
        <w:t>人次</w:t>
      </w:r>
      <w:r w:rsidRPr="00642E22">
        <w:rPr>
          <w:rFonts w:ascii="Times New Roman" w:eastAsia="標楷體" w:hAnsi="Times New Roman"/>
          <w:szCs w:val="24"/>
        </w:rPr>
        <w:t>(1</w:t>
      </w:r>
      <w:r w:rsidRPr="00642E22">
        <w:rPr>
          <w:rFonts w:ascii="Times New Roman" w:eastAsia="標楷體" w:hAnsi="Times New Roman"/>
          <w:szCs w:val="24"/>
        </w:rPr>
        <w:t>班至少</w:t>
      </w:r>
      <w:r w:rsidRPr="00642E22">
        <w:rPr>
          <w:rFonts w:ascii="Times New Roman" w:eastAsia="標楷體" w:hAnsi="Times New Roman"/>
          <w:szCs w:val="24"/>
        </w:rPr>
        <w:t>8</w:t>
      </w:r>
      <w:r w:rsidRPr="00642E22">
        <w:rPr>
          <w:rFonts w:ascii="Times New Roman" w:eastAsia="標楷體" w:hAnsi="Times New Roman"/>
          <w:szCs w:val="24"/>
        </w:rPr>
        <w:t>小時</w:t>
      </w:r>
      <w:r w:rsidRPr="00642E22">
        <w:rPr>
          <w:rFonts w:ascii="Times New Roman" w:eastAsia="標楷體" w:hAnsi="Times New Roman"/>
          <w:szCs w:val="24"/>
        </w:rPr>
        <w:t>)</w:t>
      </w:r>
      <w:r w:rsidRPr="00642E22">
        <w:rPr>
          <w:rFonts w:ascii="Times New Roman" w:eastAsia="標楷體" w:hAnsi="Times New Roman"/>
          <w:szCs w:val="24"/>
        </w:rPr>
        <w:t>。支援不足</w:t>
      </w:r>
      <w:r w:rsidRPr="00642E22">
        <w:rPr>
          <w:rFonts w:ascii="Times New Roman" w:eastAsia="標楷體" w:hAnsi="Times New Roman"/>
          <w:szCs w:val="24"/>
        </w:rPr>
        <w:t>1</w:t>
      </w:r>
      <w:r w:rsidRPr="00642E22">
        <w:rPr>
          <w:rFonts w:ascii="Times New Roman" w:eastAsia="標楷體" w:hAnsi="Times New Roman"/>
          <w:szCs w:val="24"/>
        </w:rPr>
        <w:t>人次則依班次比例核算。</w:t>
      </w:r>
    </w:p>
    <w:p w:rsidR="00C02535" w:rsidRPr="00642E22" w:rsidRDefault="00C02535" w:rsidP="00D66195">
      <w:pPr>
        <w:pStyle w:val="af"/>
        <w:numPr>
          <w:ilvl w:val="0"/>
          <w:numId w:val="21"/>
        </w:numPr>
        <w:suppressAutoHyphens w:val="0"/>
        <w:autoSpaceDE w:val="0"/>
        <w:autoSpaceDN w:val="0"/>
        <w:adjustRightInd w:val="0"/>
        <w:spacing w:line="360" w:lineRule="exact"/>
        <w:ind w:leftChars="0" w:left="1843" w:hanging="283"/>
        <w:jc w:val="both"/>
        <w:rPr>
          <w:rFonts w:ascii="Times New Roman" w:eastAsia="標楷體" w:hAnsi="Times New Roman"/>
          <w:szCs w:val="24"/>
        </w:rPr>
      </w:pPr>
      <w:r w:rsidRPr="00642E22">
        <w:rPr>
          <w:rFonts w:ascii="Times New Roman" w:eastAsia="標楷體" w:hAnsi="Times New Roman"/>
          <w:szCs w:val="24"/>
        </w:rPr>
        <w:t>派出支援醫院與接受支援醫院皆可接受本項補助。</w:t>
      </w:r>
    </w:p>
    <w:p w:rsidR="00B62B98" w:rsidRPr="00642E22" w:rsidRDefault="00C02535" w:rsidP="00D66195">
      <w:pPr>
        <w:pStyle w:val="af"/>
        <w:numPr>
          <w:ilvl w:val="0"/>
          <w:numId w:val="20"/>
        </w:numPr>
        <w:suppressAutoHyphens w:val="0"/>
        <w:snapToGrid w:val="0"/>
        <w:spacing w:line="360" w:lineRule="exact"/>
        <w:ind w:leftChars="0" w:left="1554" w:right="57" w:hanging="182"/>
        <w:jc w:val="both"/>
        <w:rPr>
          <w:rFonts w:ascii="Times New Roman" w:eastAsia="標楷體" w:hAnsi="Times New Roman"/>
          <w:szCs w:val="24"/>
        </w:rPr>
      </w:pPr>
      <w:r w:rsidRPr="00642E22">
        <w:rPr>
          <w:rFonts w:ascii="Times New Roman" w:eastAsia="標楷體" w:hAnsi="Times New Roman"/>
          <w:szCs w:val="24"/>
        </w:rPr>
        <w:t>支援規定：</w:t>
      </w:r>
    </w:p>
    <w:p w:rsidR="00C02535" w:rsidRPr="00642E22" w:rsidRDefault="00C02535" w:rsidP="00B62B98">
      <w:pPr>
        <w:pStyle w:val="af"/>
        <w:suppressAutoHyphens w:val="0"/>
        <w:snapToGrid w:val="0"/>
        <w:spacing w:line="360" w:lineRule="exact"/>
        <w:ind w:leftChars="0" w:left="1554" w:right="57"/>
        <w:jc w:val="both"/>
        <w:rPr>
          <w:rFonts w:ascii="Times New Roman" w:eastAsia="標楷體" w:hAnsi="Times New Roman"/>
          <w:szCs w:val="24"/>
        </w:rPr>
      </w:pPr>
      <w:r w:rsidRPr="00642E22">
        <w:rPr>
          <w:rFonts w:ascii="Times New Roman" w:eastAsia="標楷體" w:hAnsi="Times New Roman"/>
          <w:szCs w:val="24"/>
        </w:rPr>
        <w:t>支援醫師</w:t>
      </w:r>
      <w:proofErr w:type="gramStart"/>
      <w:r w:rsidRPr="00642E22">
        <w:rPr>
          <w:rFonts w:ascii="Times New Roman" w:eastAsia="標楷體" w:hAnsi="Times New Roman"/>
          <w:szCs w:val="24"/>
        </w:rPr>
        <w:t>均應依醫</w:t>
      </w:r>
      <w:proofErr w:type="gramEnd"/>
      <w:r w:rsidRPr="00642E22">
        <w:rPr>
          <w:rFonts w:ascii="Times New Roman" w:eastAsia="標楷體" w:hAnsi="Times New Roman"/>
          <w:szCs w:val="24"/>
        </w:rPr>
        <w:t>事法規相關規定向當地衛生主管機關辦理報備支援，並請醫師考量負擔能力提供支援服務。</w:t>
      </w:r>
    </w:p>
    <w:p w:rsidR="00C02535" w:rsidRPr="00642E22" w:rsidRDefault="00C02535" w:rsidP="00815388">
      <w:pPr>
        <w:snapToGrid w:val="0"/>
        <w:spacing w:line="360" w:lineRule="exact"/>
        <w:ind w:leftChars="375" w:left="1344" w:right="57" w:hangingChars="185" w:hanging="444"/>
        <w:jc w:val="both"/>
        <w:rPr>
          <w:rFonts w:ascii="Times New Roman" w:eastAsia="標楷體" w:hAnsi="Times New Roman"/>
          <w:szCs w:val="24"/>
        </w:rPr>
      </w:pPr>
      <w:r w:rsidRPr="00642E22">
        <w:rPr>
          <w:rFonts w:ascii="Times New Roman" w:eastAsia="標楷體" w:hAnsi="Times New Roman"/>
          <w:szCs w:val="24"/>
        </w:rPr>
        <w:t>(</w:t>
      </w:r>
      <w:r w:rsidRPr="00642E22">
        <w:rPr>
          <w:rFonts w:ascii="Times New Roman" w:eastAsia="標楷體" w:hAnsi="Times New Roman"/>
          <w:szCs w:val="24"/>
        </w:rPr>
        <w:t>二</w:t>
      </w:r>
      <w:r w:rsidRPr="00642E22">
        <w:rPr>
          <w:rFonts w:ascii="Times New Roman" w:eastAsia="標楷體" w:hAnsi="Times New Roman"/>
          <w:szCs w:val="24"/>
        </w:rPr>
        <w:t>)</w:t>
      </w:r>
      <w:r w:rsidRPr="00642E22">
        <w:rPr>
          <w:rFonts w:ascii="Times New Roman" w:eastAsia="標楷體" w:hAnsi="Times New Roman"/>
          <w:szCs w:val="24"/>
        </w:rPr>
        <w:t>補助地區醫院增聘急診專科醫師人力：</w:t>
      </w:r>
    </w:p>
    <w:p w:rsidR="00C02535" w:rsidRPr="00642E22" w:rsidRDefault="00C02535" w:rsidP="00D66195">
      <w:pPr>
        <w:pStyle w:val="af"/>
        <w:numPr>
          <w:ilvl w:val="0"/>
          <w:numId w:val="22"/>
        </w:numPr>
        <w:suppressAutoHyphens w:val="0"/>
        <w:snapToGrid w:val="0"/>
        <w:spacing w:line="360" w:lineRule="exact"/>
        <w:ind w:leftChars="0" w:left="1610" w:right="57" w:hanging="224"/>
        <w:jc w:val="both"/>
        <w:rPr>
          <w:rFonts w:ascii="Times New Roman" w:eastAsia="標楷體" w:hAnsi="Times New Roman"/>
          <w:szCs w:val="24"/>
        </w:rPr>
      </w:pPr>
      <w:r w:rsidRPr="00642E22">
        <w:rPr>
          <w:rFonts w:ascii="Times New Roman" w:eastAsia="標楷體" w:hAnsi="Times New Roman"/>
          <w:szCs w:val="24"/>
        </w:rPr>
        <w:t>補助方式：</w:t>
      </w:r>
    </w:p>
    <w:p w:rsidR="00C02535" w:rsidRPr="00642E22" w:rsidRDefault="00C02535" w:rsidP="00815388">
      <w:pPr>
        <w:autoSpaceDE w:val="0"/>
        <w:autoSpaceDN w:val="0"/>
        <w:adjustRightInd w:val="0"/>
        <w:spacing w:line="360" w:lineRule="exact"/>
        <w:ind w:leftChars="676" w:left="1622"/>
        <w:jc w:val="both"/>
        <w:rPr>
          <w:rFonts w:ascii="Times New Roman" w:eastAsia="標楷體" w:hAnsi="Times New Roman"/>
          <w:szCs w:val="24"/>
        </w:rPr>
      </w:pPr>
      <w:r w:rsidRPr="00642E22">
        <w:rPr>
          <w:rFonts w:ascii="Times New Roman" w:eastAsia="標楷體" w:hAnsi="Times New Roman"/>
          <w:szCs w:val="24"/>
        </w:rPr>
        <w:t>當年度地區醫院每增聘</w:t>
      </w:r>
      <w:r w:rsidRPr="00642E22">
        <w:rPr>
          <w:rFonts w:ascii="Times New Roman" w:eastAsia="標楷體" w:hAnsi="Times New Roman"/>
          <w:szCs w:val="24"/>
        </w:rPr>
        <w:t>1</w:t>
      </w:r>
      <w:r w:rsidRPr="00642E22">
        <w:rPr>
          <w:rFonts w:ascii="Times New Roman" w:eastAsia="標楷體" w:hAnsi="Times New Roman"/>
          <w:szCs w:val="24"/>
        </w:rPr>
        <w:t>名急診專科醫師執行急診業務，每人每月補助</w:t>
      </w:r>
      <w:r w:rsidRPr="00642E22">
        <w:rPr>
          <w:rFonts w:ascii="Times New Roman" w:eastAsia="標楷體" w:hAnsi="Times New Roman"/>
          <w:szCs w:val="24"/>
        </w:rPr>
        <w:t>3</w:t>
      </w:r>
      <w:r w:rsidRPr="00642E22">
        <w:rPr>
          <w:rFonts w:ascii="Times New Roman" w:eastAsia="標楷體" w:hAnsi="Times New Roman"/>
          <w:szCs w:val="24"/>
        </w:rPr>
        <w:t>萬點。</w:t>
      </w:r>
    </w:p>
    <w:p w:rsidR="00C02535" w:rsidRPr="00642E22" w:rsidRDefault="00C02535" w:rsidP="00D66195">
      <w:pPr>
        <w:pStyle w:val="af"/>
        <w:numPr>
          <w:ilvl w:val="0"/>
          <w:numId w:val="22"/>
        </w:numPr>
        <w:suppressAutoHyphens w:val="0"/>
        <w:snapToGrid w:val="0"/>
        <w:spacing w:line="360" w:lineRule="exact"/>
        <w:ind w:leftChars="0" w:left="1610" w:right="57" w:hanging="224"/>
        <w:jc w:val="both"/>
        <w:rPr>
          <w:rFonts w:ascii="Times New Roman" w:eastAsia="標楷體" w:hAnsi="Times New Roman"/>
          <w:szCs w:val="24"/>
        </w:rPr>
      </w:pPr>
      <w:r w:rsidRPr="00642E22">
        <w:rPr>
          <w:rFonts w:ascii="Times New Roman" w:eastAsia="標楷體" w:hAnsi="Times New Roman"/>
          <w:szCs w:val="24"/>
        </w:rPr>
        <w:t>增聘急診專科醫師人數計算方式：</w:t>
      </w:r>
    </w:p>
    <w:p w:rsidR="00C02535" w:rsidRPr="00642E22" w:rsidRDefault="00C02535" w:rsidP="00D66195">
      <w:pPr>
        <w:pStyle w:val="af"/>
        <w:numPr>
          <w:ilvl w:val="0"/>
          <w:numId w:val="23"/>
        </w:numPr>
        <w:tabs>
          <w:tab w:val="left" w:pos="1862"/>
        </w:tabs>
        <w:suppressAutoHyphens w:val="0"/>
        <w:snapToGrid w:val="0"/>
        <w:spacing w:line="360" w:lineRule="exact"/>
        <w:ind w:leftChars="0" w:left="1876" w:right="57" w:hanging="266"/>
        <w:jc w:val="both"/>
        <w:rPr>
          <w:rFonts w:ascii="Times New Roman" w:eastAsia="標楷體" w:hAnsi="Times New Roman"/>
          <w:szCs w:val="24"/>
        </w:rPr>
      </w:pPr>
      <w:r w:rsidRPr="00642E22">
        <w:rPr>
          <w:rFonts w:ascii="Times New Roman" w:eastAsia="標楷體" w:hAnsi="Times New Roman"/>
          <w:szCs w:val="24"/>
        </w:rPr>
        <w:t>該地區醫院當年每月平均執業登記急診專科醫師人數與前一年每月平均執業登記急診專科醫師人數相比較。</w:t>
      </w:r>
    </w:p>
    <w:p w:rsidR="00C02535" w:rsidRPr="00642E22" w:rsidRDefault="00C02535" w:rsidP="00815388">
      <w:pPr>
        <w:pStyle w:val="af"/>
        <w:tabs>
          <w:tab w:val="left" w:pos="5670"/>
        </w:tabs>
        <w:snapToGrid w:val="0"/>
        <w:spacing w:line="360" w:lineRule="exact"/>
        <w:ind w:leftChars="0" w:left="1918" w:right="57"/>
        <w:jc w:val="both"/>
        <w:rPr>
          <w:rFonts w:ascii="Times New Roman" w:eastAsia="標楷體" w:hAnsi="Times New Roman"/>
          <w:szCs w:val="24"/>
        </w:rPr>
      </w:pPr>
      <w:r w:rsidRPr="00642E22">
        <w:rPr>
          <w:rFonts w:ascii="Times New Roman" w:eastAsia="標楷體" w:hAnsi="Times New Roman"/>
          <w:szCs w:val="24"/>
        </w:rPr>
        <w:t>以</w:t>
      </w:r>
      <w:r w:rsidRPr="00642E22">
        <w:rPr>
          <w:rFonts w:ascii="Times New Roman" w:eastAsia="標楷體" w:hAnsi="Times New Roman"/>
          <w:szCs w:val="24"/>
        </w:rPr>
        <w:t>1</w:t>
      </w:r>
      <w:r w:rsidR="005A5279" w:rsidRPr="00642E22">
        <w:rPr>
          <w:rFonts w:ascii="Times New Roman" w:eastAsia="標楷體" w:hAnsi="Times New Roman"/>
          <w:szCs w:val="24"/>
        </w:rPr>
        <w:t>11</w:t>
      </w:r>
      <w:r w:rsidRPr="00642E22">
        <w:rPr>
          <w:rFonts w:ascii="Times New Roman" w:eastAsia="標楷體" w:hAnsi="Times New Roman"/>
          <w:szCs w:val="24"/>
        </w:rPr>
        <w:t>年為例：【</w:t>
      </w:r>
      <w:r w:rsidRPr="00642E22">
        <w:rPr>
          <w:rFonts w:ascii="Times New Roman" w:eastAsia="標楷體" w:hAnsi="Times New Roman"/>
          <w:szCs w:val="24"/>
        </w:rPr>
        <w:t>1</w:t>
      </w:r>
      <w:r w:rsidR="005A5279" w:rsidRPr="00642E22">
        <w:rPr>
          <w:rFonts w:ascii="Times New Roman" w:eastAsia="標楷體" w:hAnsi="Times New Roman"/>
          <w:szCs w:val="24"/>
        </w:rPr>
        <w:t>11</w:t>
      </w:r>
      <w:r w:rsidRPr="00642E22">
        <w:rPr>
          <w:rFonts w:ascii="Times New Roman" w:eastAsia="標楷體" w:hAnsi="Times New Roman"/>
          <w:szCs w:val="24"/>
        </w:rPr>
        <w:t>年每月</w:t>
      </w:r>
      <w:r w:rsidRPr="00642E22">
        <w:rPr>
          <w:rFonts w:ascii="Times New Roman" w:eastAsia="標楷體" w:hAnsi="Times New Roman"/>
          <w:szCs w:val="24"/>
        </w:rPr>
        <w:t>10</w:t>
      </w:r>
      <w:r w:rsidRPr="00642E22">
        <w:rPr>
          <w:rFonts w:ascii="Times New Roman" w:eastAsia="標楷體" w:hAnsi="Times New Roman"/>
          <w:szCs w:val="24"/>
        </w:rPr>
        <w:t>日該院有效執業登記急診專科醫師人數總和</w:t>
      </w:r>
      <w:r w:rsidRPr="00642E22">
        <w:rPr>
          <w:rFonts w:ascii="Times New Roman" w:eastAsia="標楷體" w:hAnsi="Times New Roman"/>
          <w:szCs w:val="24"/>
        </w:rPr>
        <w:t>÷12</w:t>
      </w:r>
      <w:r w:rsidRPr="00642E22">
        <w:rPr>
          <w:rFonts w:ascii="Times New Roman" w:eastAsia="標楷體" w:hAnsi="Times New Roman"/>
          <w:szCs w:val="24"/>
        </w:rPr>
        <w:t>個月】減【</w:t>
      </w:r>
      <w:r w:rsidR="005A5279" w:rsidRPr="00642E22">
        <w:rPr>
          <w:rFonts w:ascii="Times New Roman" w:eastAsia="標楷體" w:hAnsi="Times New Roman"/>
          <w:szCs w:val="24"/>
        </w:rPr>
        <w:t>110</w:t>
      </w:r>
      <w:r w:rsidRPr="00642E22">
        <w:rPr>
          <w:rFonts w:ascii="Times New Roman" w:eastAsia="標楷體" w:hAnsi="Times New Roman"/>
          <w:szCs w:val="24"/>
        </w:rPr>
        <w:t>年每月</w:t>
      </w:r>
      <w:r w:rsidRPr="00642E22">
        <w:rPr>
          <w:rFonts w:ascii="Times New Roman" w:eastAsia="標楷體" w:hAnsi="Times New Roman"/>
          <w:szCs w:val="24"/>
        </w:rPr>
        <w:t>10</w:t>
      </w:r>
      <w:r w:rsidRPr="00642E22">
        <w:rPr>
          <w:rFonts w:ascii="Times New Roman" w:eastAsia="標楷體" w:hAnsi="Times New Roman"/>
          <w:szCs w:val="24"/>
        </w:rPr>
        <w:t>日該院有效執業登記急診專科醫師人數總和</w:t>
      </w:r>
      <w:r w:rsidRPr="00642E22">
        <w:rPr>
          <w:rFonts w:ascii="Times New Roman" w:eastAsia="標楷體" w:hAnsi="Times New Roman"/>
          <w:szCs w:val="24"/>
        </w:rPr>
        <w:t>÷12</w:t>
      </w:r>
      <w:r w:rsidRPr="00642E22">
        <w:rPr>
          <w:rFonts w:ascii="Times New Roman" w:eastAsia="標楷體" w:hAnsi="Times New Roman"/>
          <w:szCs w:val="24"/>
        </w:rPr>
        <w:t>個月】</w:t>
      </w:r>
    </w:p>
    <w:p w:rsidR="00C02535" w:rsidRPr="00642E22" w:rsidRDefault="00C02535" w:rsidP="0008716C">
      <w:pPr>
        <w:pStyle w:val="af"/>
        <w:tabs>
          <w:tab w:val="left" w:pos="5670"/>
        </w:tabs>
        <w:snapToGrid w:val="0"/>
        <w:spacing w:line="360" w:lineRule="exact"/>
        <w:ind w:leftChars="0" w:left="0" w:right="57" w:firstLineChars="670" w:firstLine="1608"/>
        <w:jc w:val="both"/>
        <w:rPr>
          <w:rFonts w:ascii="Times New Roman" w:eastAsia="標楷體" w:hAnsi="Times New Roman"/>
          <w:szCs w:val="24"/>
        </w:rPr>
      </w:pPr>
      <w:r w:rsidRPr="00642E22">
        <w:rPr>
          <w:rFonts w:ascii="Times New Roman" w:eastAsia="標楷體" w:hAnsi="Times New Roman"/>
          <w:szCs w:val="24"/>
        </w:rPr>
        <w:t>(2)</w:t>
      </w:r>
      <w:r w:rsidRPr="00642E22">
        <w:rPr>
          <w:rFonts w:ascii="Times New Roman" w:eastAsia="標楷體" w:hAnsi="Times New Roman"/>
          <w:szCs w:val="24"/>
        </w:rPr>
        <w:t>增聘醫師未滿</w:t>
      </w:r>
      <w:r w:rsidRPr="00642E22">
        <w:rPr>
          <w:rFonts w:ascii="Times New Roman" w:eastAsia="標楷體" w:hAnsi="Times New Roman"/>
          <w:szCs w:val="24"/>
        </w:rPr>
        <w:t>1</w:t>
      </w:r>
      <w:r w:rsidRPr="00642E22">
        <w:rPr>
          <w:rFonts w:ascii="Times New Roman" w:eastAsia="標楷體" w:hAnsi="Times New Roman"/>
          <w:szCs w:val="24"/>
        </w:rPr>
        <w:t>人則依比例核算。</w:t>
      </w:r>
    </w:p>
    <w:p w:rsidR="00C02535" w:rsidRPr="00642E22" w:rsidRDefault="00C02535" w:rsidP="007074AF">
      <w:pPr>
        <w:snapToGrid w:val="0"/>
        <w:spacing w:line="360" w:lineRule="exact"/>
        <w:ind w:leftChars="375" w:left="1344" w:right="57" w:hangingChars="185" w:hanging="444"/>
        <w:jc w:val="both"/>
        <w:rPr>
          <w:rFonts w:ascii="Times New Roman" w:eastAsia="標楷體" w:hAnsi="Times New Roman"/>
          <w:szCs w:val="24"/>
        </w:rPr>
      </w:pPr>
      <w:r w:rsidRPr="00642E22">
        <w:rPr>
          <w:rFonts w:ascii="Times New Roman" w:eastAsia="標楷體" w:hAnsi="Times New Roman"/>
          <w:szCs w:val="24"/>
        </w:rPr>
        <w:t>(</w:t>
      </w:r>
      <w:r w:rsidRPr="00642E22">
        <w:rPr>
          <w:rFonts w:ascii="Times New Roman" w:eastAsia="標楷體" w:hAnsi="Times New Roman"/>
          <w:szCs w:val="24"/>
        </w:rPr>
        <w:t>三</w:t>
      </w:r>
      <w:r w:rsidRPr="00642E22">
        <w:rPr>
          <w:rFonts w:ascii="Times New Roman" w:eastAsia="標楷體" w:hAnsi="Times New Roman"/>
          <w:szCs w:val="24"/>
        </w:rPr>
        <w:t>)</w:t>
      </w:r>
      <w:r w:rsidRPr="00642E22">
        <w:rPr>
          <w:rFonts w:ascii="Times New Roman" w:eastAsia="標楷體" w:hAnsi="Times New Roman"/>
          <w:szCs w:val="24"/>
        </w:rPr>
        <w:t>前述兩項補助合計，每家醫院全年申請上限為</w:t>
      </w:r>
      <w:r w:rsidRPr="00642E22">
        <w:rPr>
          <w:rFonts w:ascii="Times New Roman" w:eastAsia="標楷體" w:hAnsi="Times New Roman"/>
          <w:szCs w:val="24"/>
        </w:rPr>
        <w:t>1,800,000</w:t>
      </w:r>
      <w:r w:rsidRPr="00642E22">
        <w:rPr>
          <w:rFonts w:ascii="Times New Roman" w:eastAsia="標楷體" w:hAnsi="Times New Roman"/>
          <w:szCs w:val="24"/>
        </w:rPr>
        <w:t>點，超過點數不予補助。</w:t>
      </w:r>
    </w:p>
    <w:p w:rsidR="00C02535" w:rsidRPr="00642E22" w:rsidRDefault="00C02535" w:rsidP="00815388">
      <w:pPr>
        <w:snapToGrid w:val="0"/>
        <w:spacing w:line="360" w:lineRule="exact"/>
        <w:ind w:leftChars="375" w:left="1344" w:right="57" w:hangingChars="185" w:hanging="444"/>
        <w:jc w:val="both"/>
        <w:rPr>
          <w:rFonts w:ascii="Times New Roman" w:eastAsia="標楷體" w:hAnsi="Times New Roman"/>
          <w:szCs w:val="24"/>
        </w:rPr>
      </w:pPr>
      <w:r w:rsidRPr="00642E22">
        <w:rPr>
          <w:rFonts w:ascii="Times New Roman" w:eastAsia="標楷體" w:hAnsi="Times New Roman"/>
          <w:szCs w:val="24"/>
        </w:rPr>
        <w:t>(</w:t>
      </w:r>
      <w:r w:rsidRPr="00642E22">
        <w:rPr>
          <w:rFonts w:ascii="Times New Roman" w:eastAsia="標楷體" w:hAnsi="Times New Roman"/>
          <w:szCs w:val="24"/>
        </w:rPr>
        <w:t>四</w:t>
      </w:r>
      <w:r w:rsidRPr="00642E22">
        <w:rPr>
          <w:rFonts w:ascii="Times New Roman" w:eastAsia="標楷體" w:hAnsi="Times New Roman"/>
          <w:szCs w:val="24"/>
        </w:rPr>
        <w:t>)</w:t>
      </w:r>
      <w:r w:rsidRPr="00642E22">
        <w:rPr>
          <w:rFonts w:ascii="Times New Roman" w:eastAsia="標楷體" w:hAnsi="Times New Roman"/>
          <w:szCs w:val="24"/>
        </w:rPr>
        <w:t>本補助不適用對象：</w:t>
      </w:r>
    </w:p>
    <w:p w:rsidR="00C02535" w:rsidRPr="00642E22" w:rsidRDefault="00C02535" w:rsidP="00D66195">
      <w:pPr>
        <w:pStyle w:val="af"/>
        <w:numPr>
          <w:ilvl w:val="0"/>
          <w:numId w:val="24"/>
        </w:numPr>
        <w:suppressAutoHyphens w:val="0"/>
        <w:snapToGrid w:val="0"/>
        <w:spacing w:line="360" w:lineRule="exact"/>
        <w:ind w:leftChars="0" w:left="1652" w:right="57" w:hanging="234"/>
        <w:jc w:val="both"/>
        <w:rPr>
          <w:rFonts w:ascii="Times New Roman" w:eastAsia="標楷體" w:hAnsi="Times New Roman"/>
          <w:szCs w:val="24"/>
        </w:rPr>
      </w:pPr>
      <w:r w:rsidRPr="00642E22">
        <w:rPr>
          <w:rFonts w:ascii="Times New Roman" w:eastAsia="標楷體" w:hAnsi="Times New Roman"/>
          <w:szCs w:val="24"/>
        </w:rPr>
        <w:t>「全民健康保險醫療資源不足地區之醫療服務提升計畫」、「醫院總額結算執行架構之偏遠地區醫院認定原則」之保障醫院。</w:t>
      </w:r>
    </w:p>
    <w:p w:rsidR="00C02535" w:rsidRPr="00642E22" w:rsidRDefault="00C02535" w:rsidP="00D66195">
      <w:pPr>
        <w:pStyle w:val="af"/>
        <w:numPr>
          <w:ilvl w:val="0"/>
          <w:numId w:val="24"/>
        </w:numPr>
        <w:suppressAutoHyphens w:val="0"/>
        <w:snapToGrid w:val="0"/>
        <w:spacing w:line="360" w:lineRule="exact"/>
        <w:ind w:leftChars="0" w:left="1666" w:right="57" w:hanging="248"/>
        <w:jc w:val="both"/>
        <w:rPr>
          <w:rFonts w:ascii="Times New Roman" w:eastAsia="標楷體" w:hAnsi="Times New Roman"/>
          <w:szCs w:val="24"/>
        </w:rPr>
      </w:pPr>
      <w:r w:rsidRPr="00642E22">
        <w:rPr>
          <w:rFonts w:ascii="Times New Roman" w:eastAsia="標楷體" w:hAnsi="Times New Roman"/>
          <w:szCs w:val="24"/>
        </w:rPr>
        <w:t>「全民健康保險跨層級醫院合作計畫」補助之門診支援服務。</w:t>
      </w:r>
    </w:p>
    <w:p w:rsidR="00C02535" w:rsidRPr="00642E22" w:rsidRDefault="00C02535" w:rsidP="00D66195">
      <w:pPr>
        <w:pStyle w:val="af"/>
        <w:numPr>
          <w:ilvl w:val="0"/>
          <w:numId w:val="24"/>
        </w:numPr>
        <w:suppressAutoHyphens w:val="0"/>
        <w:snapToGrid w:val="0"/>
        <w:spacing w:line="360" w:lineRule="exact"/>
        <w:ind w:leftChars="0" w:left="1666" w:right="57" w:hanging="248"/>
        <w:jc w:val="both"/>
        <w:rPr>
          <w:rFonts w:ascii="Times New Roman" w:eastAsia="標楷體" w:hAnsi="Times New Roman"/>
          <w:szCs w:val="24"/>
        </w:rPr>
      </w:pPr>
      <w:r w:rsidRPr="00642E22">
        <w:rPr>
          <w:rFonts w:ascii="Times New Roman" w:eastAsia="標楷體" w:hAnsi="Times New Roman"/>
          <w:szCs w:val="24"/>
        </w:rPr>
        <w:t>衛生福利部</w:t>
      </w:r>
      <w:proofErr w:type="gramStart"/>
      <w:r w:rsidRPr="00642E22">
        <w:rPr>
          <w:rFonts w:ascii="Times New Roman" w:eastAsia="標楷體" w:hAnsi="Times New Roman"/>
          <w:szCs w:val="24"/>
        </w:rPr>
        <w:t>醫</w:t>
      </w:r>
      <w:proofErr w:type="gramEnd"/>
      <w:r w:rsidRPr="00642E22">
        <w:rPr>
          <w:rFonts w:ascii="Times New Roman" w:eastAsia="標楷體" w:hAnsi="Times New Roman"/>
          <w:szCs w:val="24"/>
        </w:rPr>
        <w:t>事司「醫學中心</w:t>
      </w:r>
      <w:r w:rsidR="00D560BB" w:rsidRPr="00642E22">
        <w:rPr>
          <w:rFonts w:ascii="Times New Roman" w:eastAsia="標楷體" w:hAnsi="Times New Roman"/>
          <w:szCs w:val="24"/>
        </w:rPr>
        <w:t>或</w:t>
      </w:r>
      <w:proofErr w:type="gramStart"/>
      <w:r w:rsidR="00D560BB" w:rsidRPr="00642E22">
        <w:rPr>
          <w:rFonts w:ascii="Times New Roman" w:eastAsia="標楷體" w:hAnsi="Times New Roman"/>
          <w:szCs w:val="24"/>
        </w:rPr>
        <w:t>重度級急</w:t>
      </w:r>
      <w:proofErr w:type="gramEnd"/>
      <w:r w:rsidR="00D560BB" w:rsidRPr="00642E22">
        <w:rPr>
          <w:rFonts w:ascii="Times New Roman" w:eastAsia="標楷體" w:hAnsi="Times New Roman"/>
          <w:szCs w:val="24"/>
        </w:rPr>
        <w:t>救責任醫院</w:t>
      </w:r>
      <w:r w:rsidRPr="00642E22">
        <w:rPr>
          <w:rFonts w:ascii="Times New Roman" w:eastAsia="標楷體" w:hAnsi="Times New Roman"/>
          <w:szCs w:val="24"/>
        </w:rPr>
        <w:t>支援離島及醫療資源不足地區醫院緊急醫療照護服務獎勵計畫」及「緊急醫療資源不足地區改善計畫」之補助醫師或補助開診費用。</w:t>
      </w:r>
    </w:p>
    <w:p w:rsidR="00C02535" w:rsidRPr="00642E22" w:rsidRDefault="00C02535" w:rsidP="00815388">
      <w:pPr>
        <w:snapToGrid w:val="0"/>
        <w:spacing w:line="360" w:lineRule="exact"/>
        <w:ind w:leftChars="375" w:left="1344" w:right="57" w:hangingChars="185" w:hanging="444"/>
        <w:jc w:val="both"/>
        <w:rPr>
          <w:rFonts w:ascii="Times New Roman" w:eastAsia="標楷體" w:hAnsi="Times New Roman"/>
          <w:szCs w:val="24"/>
        </w:rPr>
      </w:pPr>
      <w:r w:rsidRPr="00642E22">
        <w:rPr>
          <w:rFonts w:ascii="Times New Roman" w:eastAsia="標楷體" w:hAnsi="Times New Roman"/>
          <w:szCs w:val="24"/>
        </w:rPr>
        <w:t>(</w:t>
      </w:r>
      <w:r w:rsidRPr="00642E22">
        <w:rPr>
          <w:rFonts w:ascii="Times New Roman" w:eastAsia="標楷體" w:hAnsi="Times New Roman"/>
          <w:szCs w:val="24"/>
        </w:rPr>
        <w:t>五</w:t>
      </w:r>
      <w:r w:rsidRPr="00642E22">
        <w:rPr>
          <w:rFonts w:ascii="Times New Roman" w:eastAsia="標楷體" w:hAnsi="Times New Roman"/>
          <w:szCs w:val="24"/>
        </w:rPr>
        <w:t>)</w:t>
      </w:r>
      <w:r w:rsidRPr="00642E22">
        <w:rPr>
          <w:rFonts w:ascii="Times New Roman" w:eastAsia="標楷體" w:hAnsi="Times New Roman"/>
          <w:szCs w:val="24"/>
        </w:rPr>
        <w:t>地區醫院醫療利用監測指標：</w:t>
      </w:r>
    </w:p>
    <w:p w:rsidR="00C02535" w:rsidRPr="00642E22" w:rsidRDefault="00C02535" w:rsidP="00D66195">
      <w:pPr>
        <w:pStyle w:val="af"/>
        <w:numPr>
          <w:ilvl w:val="0"/>
          <w:numId w:val="25"/>
        </w:numPr>
        <w:suppressAutoHyphens w:val="0"/>
        <w:snapToGrid w:val="0"/>
        <w:spacing w:line="360" w:lineRule="exact"/>
        <w:ind w:leftChars="0" w:left="1560" w:right="57" w:hanging="244"/>
        <w:jc w:val="both"/>
        <w:rPr>
          <w:rFonts w:ascii="Times New Roman" w:eastAsia="標楷體" w:hAnsi="Times New Roman"/>
          <w:szCs w:val="24"/>
        </w:rPr>
      </w:pPr>
      <w:r w:rsidRPr="00642E22">
        <w:rPr>
          <w:rFonts w:ascii="Times New Roman" w:eastAsia="標楷體" w:hAnsi="Times New Roman"/>
          <w:szCs w:val="24"/>
        </w:rPr>
        <w:t>接受本方案補助之急診專科醫師急診看診量：</w:t>
      </w:r>
    </w:p>
    <w:p w:rsidR="00C02535" w:rsidRPr="00642E22" w:rsidRDefault="00C02535" w:rsidP="00D66195">
      <w:pPr>
        <w:pStyle w:val="af"/>
        <w:numPr>
          <w:ilvl w:val="0"/>
          <w:numId w:val="26"/>
        </w:numPr>
        <w:suppressAutoHyphens w:val="0"/>
        <w:autoSpaceDE w:val="0"/>
        <w:autoSpaceDN w:val="0"/>
        <w:adjustRightInd w:val="0"/>
        <w:spacing w:line="360" w:lineRule="exact"/>
        <w:ind w:leftChars="0" w:left="1876" w:hanging="316"/>
        <w:jc w:val="both"/>
        <w:rPr>
          <w:rFonts w:ascii="Times New Roman" w:eastAsia="標楷體" w:hAnsi="Times New Roman"/>
          <w:szCs w:val="24"/>
        </w:rPr>
      </w:pPr>
      <w:r w:rsidRPr="00642E22">
        <w:rPr>
          <w:rFonts w:ascii="Times New Roman" w:eastAsia="標楷體" w:hAnsi="Times New Roman"/>
          <w:szCs w:val="24"/>
        </w:rPr>
        <w:t>指標定義：</w:t>
      </w:r>
    </w:p>
    <w:p w:rsidR="00C02535" w:rsidRPr="00642E22" w:rsidRDefault="00C02535" w:rsidP="00815388">
      <w:pPr>
        <w:pStyle w:val="af"/>
        <w:autoSpaceDE w:val="0"/>
        <w:autoSpaceDN w:val="0"/>
        <w:adjustRightInd w:val="0"/>
        <w:spacing w:line="360" w:lineRule="exact"/>
        <w:ind w:leftChars="0" w:left="1904" w:hanging="14"/>
        <w:jc w:val="both"/>
        <w:rPr>
          <w:rFonts w:ascii="Times New Roman" w:eastAsia="標楷體" w:hAnsi="Times New Roman"/>
          <w:szCs w:val="24"/>
        </w:rPr>
      </w:pPr>
      <w:r w:rsidRPr="00642E22">
        <w:rPr>
          <w:rFonts w:ascii="Times New Roman" w:eastAsia="標楷體" w:hAnsi="Times New Roman"/>
          <w:szCs w:val="24"/>
        </w:rPr>
        <w:t>當年度接受補助之地區醫院支援及增聘急診專科醫師，平均</w:t>
      </w:r>
      <w:r w:rsidR="00E96580" w:rsidRPr="00642E22">
        <w:rPr>
          <w:rFonts w:ascii="Times New Roman" w:eastAsia="標楷體" w:hAnsi="Times New Roman"/>
          <w:szCs w:val="24"/>
        </w:rPr>
        <w:t>每位醫師</w:t>
      </w:r>
      <w:r w:rsidR="0038655D" w:rsidRPr="00642E22">
        <w:rPr>
          <w:rFonts w:ascii="Times New Roman" w:eastAsia="標楷體" w:hAnsi="Times New Roman"/>
          <w:szCs w:val="24"/>
        </w:rPr>
        <w:t>每月急診申報件數</w:t>
      </w:r>
      <w:r w:rsidRPr="00642E22">
        <w:rPr>
          <w:rFonts w:ascii="Times New Roman" w:eastAsia="標楷體" w:hAnsi="Times New Roman"/>
          <w:szCs w:val="24"/>
        </w:rPr>
        <w:t>。</w:t>
      </w:r>
    </w:p>
    <w:p w:rsidR="00C02535" w:rsidRPr="00642E22" w:rsidRDefault="00C02535" w:rsidP="00D66195">
      <w:pPr>
        <w:pStyle w:val="af"/>
        <w:numPr>
          <w:ilvl w:val="0"/>
          <w:numId w:val="26"/>
        </w:numPr>
        <w:suppressAutoHyphens w:val="0"/>
        <w:autoSpaceDE w:val="0"/>
        <w:autoSpaceDN w:val="0"/>
        <w:adjustRightInd w:val="0"/>
        <w:spacing w:line="360" w:lineRule="exact"/>
        <w:ind w:leftChars="0" w:left="1904" w:hanging="344"/>
        <w:jc w:val="both"/>
        <w:rPr>
          <w:rFonts w:ascii="Times New Roman" w:eastAsia="標楷體" w:hAnsi="Times New Roman"/>
          <w:szCs w:val="24"/>
        </w:rPr>
      </w:pPr>
      <w:r w:rsidRPr="00642E22">
        <w:rPr>
          <w:rFonts w:ascii="Times New Roman" w:eastAsia="標楷體" w:hAnsi="Times New Roman"/>
          <w:szCs w:val="24"/>
        </w:rPr>
        <w:t>目標值：大於去年同期值。</w:t>
      </w:r>
    </w:p>
    <w:p w:rsidR="00C02535" w:rsidRPr="00642E22" w:rsidRDefault="00C02535" w:rsidP="00D66195">
      <w:pPr>
        <w:pStyle w:val="af"/>
        <w:numPr>
          <w:ilvl w:val="0"/>
          <w:numId w:val="25"/>
        </w:numPr>
        <w:suppressAutoHyphens w:val="0"/>
        <w:snapToGrid w:val="0"/>
        <w:spacing w:line="360" w:lineRule="exact"/>
        <w:ind w:leftChars="0" w:left="1560" w:right="57" w:hanging="244"/>
        <w:jc w:val="both"/>
        <w:rPr>
          <w:rFonts w:ascii="Times New Roman" w:eastAsia="標楷體" w:hAnsi="Times New Roman"/>
          <w:szCs w:val="24"/>
        </w:rPr>
      </w:pPr>
      <w:r w:rsidRPr="00642E22">
        <w:rPr>
          <w:rFonts w:ascii="Times New Roman" w:eastAsia="標楷體" w:hAnsi="Times New Roman"/>
          <w:szCs w:val="24"/>
        </w:rPr>
        <w:t>接受醫學中心、區域</w:t>
      </w:r>
      <w:proofErr w:type="gramStart"/>
      <w:r w:rsidRPr="00642E22">
        <w:rPr>
          <w:rFonts w:ascii="Times New Roman" w:eastAsia="標楷體" w:hAnsi="Times New Roman"/>
          <w:szCs w:val="24"/>
        </w:rPr>
        <w:t>醫院下轉急診</w:t>
      </w:r>
      <w:proofErr w:type="gramEnd"/>
      <w:r w:rsidRPr="00642E22">
        <w:rPr>
          <w:rFonts w:ascii="Times New Roman" w:eastAsia="標楷體" w:hAnsi="Times New Roman"/>
          <w:szCs w:val="24"/>
        </w:rPr>
        <w:t>案件之七日內回轉比率：</w:t>
      </w:r>
    </w:p>
    <w:p w:rsidR="00C02535" w:rsidRPr="00642E22" w:rsidRDefault="00C02535" w:rsidP="00D66195">
      <w:pPr>
        <w:pStyle w:val="af"/>
        <w:numPr>
          <w:ilvl w:val="0"/>
          <w:numId w:val="35"/>
        </w:numPr>
        <w:suppressAutoHyphens w:val="0"/>
        <w:autoSpaceDE w:val="0"/>
        <w:autoSpaceDN w:val="0"/>
        <w:adjustRightInd w:val="0"/>
        <w:spacing w:line="360" w:lineRule="exact"/>
        <w:ind w:leftChars="0" w:left="1876" w:hanging="344"/>
        <w:jc w:val="both"/>
        <w:rPr>
          <w:rFonts w:ascii="Times New Roman" w:eastAsia="標楷體" w:hAnsi="Times New Roman"/>
          <w:szCs w:val="24"/>
        </w:rPr>
      </w:pPr>
      <w:r w:rsidRPr="00642E22">
        <w:rPr>
          <w:rFonts w:ascii="Times New Roman" w:eastAsia="標楷體" w:hAnsi="Times New Roman"/>
          <w:szCs w:val="24"/>
        </w:rPr>
        <w:t>指標定義：</w:t>
      </w:r>
    </w:p>
    <w:p w:rsidR="00C02535" w:rsidRPr="00642E22" w:rsidRDefault="00C02535" w:rsidP="00C52FAA">
      <w:pPr>
        <w:pStyle w:val="af"/>
        <w:autoSpaceDE w:val="0"/>
        <w:autoSpaceDN w:val="0"/>
        <w:adjustRightInd w:val="0"/>
        <w:spacing w:line="360" w:lineRule="exact"/>
        <w:ind w:leftChars="781" w:left="2575" w:hangingChars="292" w:hanging="701"/>
        <w:jc w:val="both"/>
        <w:rPr>
          <w:rFonts w:ascii="Times New Roman" w:eastAsia="標楷體" w:hAnsi="Times New Roman"/>
          <w:szCs w:val="24"/>
        </w:rPr>
      </w:pPr>
      <w:r w:rsidRPr="00642E22">
        <w:rPr>
          <w:rFonts w:ascii="Times New Roman" w:eastAsia="標楷體" w:hAnsi="Times New Roman"/>
          <w:szCs w:val="24"/>
        </w:rPr>
        <w:t>分子：地區醫院接受醫學中心、區域</w:t>
      </w:r>
      <w:proofErr w:type="gramStart"/>
      <w:r w:rsidRPr="00642E22">
        <w:rPr>
          <w:rFonts w:ascii="Times New Roman" w:eastAsia="標楷體" w:hAnsi="Times New Roman"/>
          <w:szCs w:val="24"/>
        </w:rPr>
        <w:t>醫院下轉之</w:t>
      </w:r>
      <w:proofErr w:type="gramEnd"/>
      <w:r w:rsidRPr="00642E22">
        <w:rPr>
          <w:rFonts w:ascii="Times New Roman" w:eastAsia="標楷體" w:hAnsi="Times New Roman"/>
          <w:szCs w:val="24"/>
        </w:rPr>
        <w:t>急診案件，七日內回轉醫學中心、區域醫院之急診件數。</w:t>
      </w:r>
    </w:p>
    <w:p w:rsidR="00C02535" w:rsidRPr="00642E22" w:rsidRDefault="00C02535" w:rsidP="00C52FAA">
      <w:pPr>
        <w:pStyle w:val="af"/>
        <w:autoSpaceDE w:val="0"/>
        <w:autoSpaceDN w:val="0"/>
        <w:adjustRightInd w:val="0"/>
        <w:spacing w:line="360" w:lineRule="exact"/>
        <w:ind w:leftChars="781" w:left="2563" w:hangingChars="287" w:hanging="689"/>
        <w:jc w:val="both"/>
        <w:rPr>
          <w:rFonts w:ascii="Times New Roman" w:eastAsia="標楷體" w:hAnsi="Times New Roman"/>
          <w:szCs w:val="24"/>
        </w:rPr>
      </w:pPr>
      <w:r w:rsidRPr="00642E22">
        <w:rPr>
          <w:rFonts w:ascii="Times New Roman" w:eastAsia="標楷體" w:hAnsi="Times New Roman"/>
          <w:szCs w:val="24"/>
        </w:rPr>
        <w:t>分母：地區醫院接受醫學中心、區域</w:t>
      </w:r>
      <w:proofErr w:type="gramStart"/>
      <w:r w:rsidRPr="00642E22">
        <w:rPr>
          <w:rFonts w:ascii="Times New Roman" w:eastAsia="標楷體" w:hAnsi="Times New Roman"/>
          <w:szCs w:val="24"/>
        </w:rPr>
        <w:t>醫院下轉急診</w:t>
      </w:r>
      <w:proofErr w:type="gramEnd"/>
      <w:r w:rsidRPr="00642E22">
        <w:rPr>
          <w:rFonts w:ascii="Times New Roman" w:eastAsia="標楷體" w:hAnsi="Times New Roman"/>
          <w:szCs w:val="24"/>
        </w:rPr>
        <w:t>件數。</w:t>
      </w:r>
    </w:p>
    <w:p w:rsidR="00C02535" w:rsidRPr="00642E22" w:rsidRDefault="00C02535" w:rsidP="00D66195">
      <w:pPr>
        <w:pStyle w:val="af"/>
        <w:numPr>
          <w:ilvl w:val="0"/>
          <w:numId w:val="35"/>
        </w:numPr>
        <w:suppressAutoHyphens w:val="0"/>
        <w:autoSpaceDE w:val="0"/>
        <w:autoSpaceDN w:val="0"/>
        <w:adjustRightInd w:val="0"/>
        <w:spacing w:line="360" w:lineRule="exact"/>
        <w:ind w:leftChars="0" w:left="1876" w:hanging="316"/>
        <w:jc w:val="both"/>
        <w:rPr>
          <w:rFonts w:ascii="Times New Roman" w:eastAsia="標楷體" w:hAnsi="Times New Roman"/>
          <w:szCs w:val="24"/>
        </w:rPr>
      </w:pPr>
      <w:r w:rsidRPr="00642E22">
        <w:rPr>
          <w:rFonts w:ascii="Times New Roman" w:eastAsia="標楷體" w:hAnsi="Times New Roman"/>
          <w:szCs w:val="24"/>
        </w:rPr>
        <w:t>目標值：不超過</w:t>
      </w:r>
      <w:r w:rsidRPr="00642E22">
        <w:rPr>
          <w:rFonts w:ascii="Times New Roman" w:eastAsia="標楷體" w:hAnsi="Times New Roman"/>
          <w:szCs w:val="24"/>
        </w:rPr>
        <w:t>3%</w:t>
      </w:r>
      <w:r w:rsidRPr="00642E22">
        <w:rPr>
          <w:rFonts w:ascii="Times New Roman" w:eastAsia="標楷體" w:hAnsi="Times New Roman"/>
          <w:szCs w:val="24"/>
        </w:rPr>
        <w:t>。</w:t>
      </w:r>
    </w:p>
    <w:p w:rsidR="00C02535" w:rsidRPr="00642E22" w:rsidRDefault="00C02535" w:rsidP="00D66195">
      <w:pPr>
        <w:numPr>
          <w:ilvl w:val="0"/>
          <w:numId w:val="12"/>
        </w:numPr>
        <w:suppressAutoHyphens w:val="0"/>
        <w:spacing w:line="360" w:lineRule="exact"/>
        <w:ind w:left="490" w:hanging="490"/>
        <w:jc w:val="both"/>
        <w:rPr>
          <w:rFonts w:ascii="Times New Roman" w:eastAsia="標楷體" w:hAnsi="Times New Roman"/>
          <w:b/>
          <w:szCs w:val="24"/>
        </w:rPr>
      </w:pPr>
      <w:r w:rsidRPr="00642E22">
        <w:rPr>
          <w:rFonts w:ascii="Times New Roman" w:eastAsia="標楷體" w:hAnsi="Times New Roman"/>
          <w:b/>
          <w:szCs w:val="24"/>
        </w:rPr>
        <w:t>醫療費用申報、支付及審查</w:t>
      </w:r>
    </w:p>
    <w:p w:rsidR="00C02535" w:rsidRPr="00642E22" w:rsidRDefault="00A265D8" w:rsidP="00A265D8">
      <w:pPr>
        <w:pStyle w:val="22"/>
        <w:autoSpaceDE/>
        <w:autoSpaceDN/>
        <w:adjustRightInd/>
        <w:snapToGrid w:val="0"/>
        <w:spacing w:line="360" w:lineRule="exact"/>
        <w:ind w:left="1204"/>
        <w:jc w:val="both"/>
        <w:textAlignment w:val="auto"/>
        <w:rPr>
          <w:rFonts w:eastAsia="標楷體"/>
          <w:color w:val="auto"/>
          <w:szCs w:val="24"/>
        </w:rPr>
      </w:pPr>
      <w:r w:rsidRPr="00642E22">
        <w:rPr>
          <w:rFonts w:eastAsia="標楷體"/>
          <w:color w:val="auto"/>
          <w:szCs w:val="24"/>
        </w:rPr>
        <w:t>一、</w:t>
      </w:r>
      <w:r w:rsidR="00C02535" w:rsidRPr="00642E22">
        <w:rPr>
          <w:rFonts w:eastAsia="標楷體"/>
          <w:color w:val="auto"/>
          <w:szCs w:val="24"/>
        </w:rPr>
        <w:t>急診重大疾病照護及轉診品質獎勵</w:t>
      </w:r>
      <w:r w:rsidR="003A46AD" w:rsidRPr="00642E22">
        <w:rPr>
          <w:rFonts w:eastAsia="標楷體"/>
          <w:color w:val="auto"/>
          <w:szCs w:val="24"/>
        </w:rPr>
        <w:t>及</w:t>
      </w:r>
      <w:r w:rsidR="00C02535" w:rsidRPr="00642E22">
        <w:rPr>
          <w:rFonts w:eastAsia="標楷體"/>
          <w:color w:val="auto"/>
          <w:szCs w:val="24"/>
        </w:rPr>
        <w:t>申報規定如下</w:t>
      </w:r>
      <w:r w:rsidR="004A2BA6" w:rsidRPr="00642E22">
        <w:rPr>
          <w:rFonts w:eastAsia="標楷體"/>
          <w:color w:val="auto"/>
          <w:szCs w:val="24"/>
        </w:rPr>
        <w:t>(</w:t>
      </w:r>
      <w:r w:rsidR="004A2BA6" w:rsidRPr="00642E22">
        <w:rPr>
          <w:rFonts w:eastAsia="標楷體"/>
          <w:color w:val="auto"/>
          <w:szCs w:val="24"/>
        </w:rPr>
        <w:t>如附表五</w:t>
      </w:r>
      <w:r w:rsidR="004A2BA6" w:rsidRPr="00642E22">
        <w:rPr>
          <w:rFonts w:eastAsia="標楷體"/>
          <w:color w:val="auto"/>
          <w:szCs w:val="24"/>
        </w:rPr>
        <w:t>)</w:t>
      </w:r>
      <w:r w:rsidR="004A2BA6" w:rsidRPr="00642E22">
        <w:rPr>
          <w:rFonts w:eastAsia="標楷體"/>
          <w:color w:val="auto"/>
          <w:szCs w:val="24"/>
        </w:rPr>
        <w:t>：</w:t>
      </w:r>
    </w:p>
    <w:p w:rsidR="008C64D7" w:rsidRPr="00642E22" w:rsidRDefault="00C02535" w:rsidP="003445BE">
      <w:pPr>
        <w:pStyle w:val="22"/>
        <w:numPr>
          <w:ilvl w:val="0"/>
          <w:numId w:val="28"/>
        </w:numPr>
        <w:tabs>
          <w:tab w:val="left" w:pos="1276"/>
        </w:tabs>
        <w:autoSpaceDE/>
        <w:autoSpaceDN/>
        <w:adjustRightInd/>
        <w:snapToGrid w:val="0"/>
        <w:spacing w:line="360" w:lineRule="exact"/>
        <w:ind w:left="1276" w:hanging="240"/>
        <w:jc w:val="both"/>
        <w:textAlignment w:val="auto"/>
        <w:rPr>
          <w:rFonts w:eastAsia="標楷體"/>
          <w:color w:val="auto"/>
          <w:szCs w:val="24"/>
        </w:rPr>
      </w:pPr>
      <w:r w:rsidRPr="00642E22">
        <w:rPr>
          <w:rFonts w:eastAsia="標楷體"/>
          <w:color w:val="auto"/>
          <w:szCs w:val="24"/>
        </w:rPr>
        <w:lastRenderedPageBreak/>
        <w:t>急診重大疾病照護品質方面：</w:t>
      </w:r>
      <w:proofErr w:type="gramStart"/>
      <w:r w:rsidR="008C64D7" w:rsidRPr="00642E22">
        <w:rPr>
          <w:rFonts w:eastAsia="標楷體"/>
          <w:color w:val="auto"/>
          <w:szCs w:val="24"/>
        </w:rPr>
        <w:t>採</w:t>
      </w:r>
      <w:proofErr w:type="gramEnd"/>
      <w:r w:rsidR="008C64D7" w:rsidRPr="00642E22">
        <w:rPr>
          <w:rFonts w:eastAsia="標楷體"/>
          <w:color w:val="auto"/>
          <w:szCs w:val="24"/>
        </w:rPr>
        <w:t>每月申報。</w:t>
      </w:r>
    </w:p>
    <w:p w:rsidR="008C64D7" w:rsidRPr="00642E22" w:rsidRDefault="00C02535" w:rsidP="00D66195">
      <w:pPr>
        <w:pStyle w:val="22"/>
        <w:numPr>
          <w:ilvl w:val="0"/>
          <w:numId w:val="29"/>
        </w:numPr>
        <w:autoSpaceDE/>
        <w:autoSpaceDN/>
        <w:adjustRightInd/>
        <w:snapToGrid w:val="0"/>
        <w:spacing w:line="360" w:lineRule="exact"/>
        <w:ind w:left="1750" w:hanging="266"/>
        <w:jc w:val="both"/>
        <w:textAlignment w:val="auto"/>
        <w:rPr>
          <w:rFonts w:eastAsia="標楷體"/>
          <w:strike/>
          <w:color w:val="auto"/>
          <w:szCs w:val="24"/>
        </w:rPr>
      </w:pPr>
      <w:r w:rsidRPr="00642E22">
        <w:rPr>
          <w:rFonts w:eastAsia="標楷體"/>
          <w:color w:val="auto"/>
          <w:szCs w:val="24"/>
        </w:rPr>
        <w:t>第一</w:t>
      </w:r>
      <w:r w:rsidR="00875AEE" w:rsidRPr="00642E22">
        <w:rPr>
          <w:rFonts w:eastAsia="標楷體"/>
          <w:color w:val="auto"/>
          <w:szCs w:val="24"/>
        </w:rPr>
        <w:t>項</w:t>
      </w:r>
      <w:r w:rsidR="002C1CB2" w:rsidRPr="00642E22">
        <w:rPr>
          <w:rFonts w:eastAsia="標楷體"/>
          <w:color w:val="auto"/>
          <w:kern w:val="2"/>
          <w:szCs w:val="24"/>
        </w:rPr>
        <w:t>急性心肌梗塞</w:t>
      </w:r>
      <w:r w:rsidRPr="00642E22">
        <w:rPr>
          <w:rFonts w:eastAsia="標楷體"/>
          <w:color w:val="auto"/>
          <w:szCs w:val="24"/>
        </w:rPr>
        <w:t>疾病完成照護個案</w:t>
      </w:r>
      <w:r w:rsidR="008C64D7" w:rsidRPr="00642E22">
        <w:rPr>
          <w:rFonts w:eastAsia="標楷體"/>
          <w:color w:val="auto"/>
          <w:szCs w:val="24"/>
        </w:rPr>
        <w:t>：</w:t>
      </w:r>
      <w:r w:rsidRPr="00642E22">
        <w:rPr>
          <w:rFonts w:eastAsia="標楷體"/>
          <w:color w:val="auto"/>
          <w:szCs w:val="24"/>
        </w:rPr>
        <w:t>以</w:t>
      </w:r>
      <w:r w:rsidR="008C64D7" w:rsidRPr="00642E22">
        <w:rPr>
          <w:rFonts w:eastAsia="標楷體"/>
          <w:color w:val="auto"/>
          <w:szCs w:val="24"/>
        </w:rPr>
        <w:t>代碼</w:t>
      </w:r>
      <w:r w:rsidRPr="00642E22">
        <w:rPr>
          <w:rFonts w:eastAsia="標楷體"/>
          <w:color w:val="auto"/>
          <w:szCs w:val="24"/>
        </w:rPr>
        <w:t>P4601B</w:t>
      </w:r>
      <w:r w:rsidRPr="00642E22">
        <w:rPr>
          <w:rFonts w:eastAsia="標楷體"/>
          <w:color w:val="auto"/>
          <w:szCs w:val="24"/>
        </w:rPr>
        <w:t>「急性心肌梗塞照護獎勵」</w:t>
      </w:r>
      <w:r w:rsidR="00875AEE" w:rsidRPr="00642E22">
        <w:rPr>
          <w:rFonts w:eastAsia="標楷體"/>
          <w:color w:val="auto"/>
          <w:szCs w:val="24"/>
        </w:rPr>
        <w:t>申報，</w:t>
      </w:r>
      <w:r w:rsidRPr="00642E22">
        <w:rPr>
          <w:rFonts w:eastAsia="標楷體"/>
          <w:color w:val="auto"/>
          <w:szCs w:val="24"/>
        </w:rPr>
        <w:t>支付點數</w:t>
      </w:r>
      <w:r w:rsidR="00B712AB" w:rsidRPr="00642E22">
        <w:rPr>
          <w:rFonts w:eastAsia="標楷體"/>
          <w:color w:val="auto"/>
          <w:kern w:val="2"/>
          <w:szCs w:val="24"/>
        </w:rPr>
        <w:t>6,000</w:t>
      </w:r>
      <w:r w:rsidR="008C64D7" w:rsidRPr="00642E22">
        <w:rPr>
          <w:rFonts w:eastAsia="標楷體"/>
          <w:color w:val="auto"/>
          <w:szCs w:val="24"/>
        </w:rPr>
        <w:t>點。</w:t>
      </w:r>
    </w:p>
    <w:p w:rsidR="00B712AB" w:rsidRPr="00642E22" w:rsidRDefault="00B712AB" w:rsidP="00D66195">
      <w:pPr>
        <w:pStyle w:val="22"/>
        <w:numPr>
          <w:ilvl w:val="0"/>
          <w:numId w:val="29"/>
        </w:numPr>
        <w:autoSpaceDE/>
        <w:autoSpaceDN/>
        <w:adjustRightInd/>
        <w:snapToGrid w:val="0"/>
        <w:spacing w:line="360" w:lineRule="exact"/>
        <w:ind w:left="1750" w:hanging="266"/>
        <w:jc w:val="both"/>
        <w:textAlignment w:val="auto"/>
        <w:rPr>
          <w:rFonts w:eastAsia="標楷體"/>
          <w:strike/>
          <w:color w:val="auto"/>
          <w:szCs w:val="24"/>
        </w:rPr>
      </w:pPr>
      <w:r w:rsidRPr="00642E22">
        <w:rPr>
          <w:rFonts w:eastAsia="標楷體"/>
          <w:color w:val="auto"/>
          <w:szCs w:val="24"/>
        </w:rPr>
        <w:t>第二項</w:t>
      </w:r>
      <w:r w:rsidR="002C1CB2" w:rsidRPr="00642E22">
        <w:rPr>
          <w:rFonts w:eastAsia="標楷體"/>
          <w:color w:val="auto"/>
          <w:szCs w:val="24"/>
        </w:rPr>
        <w:t>重大外傷</w:t>
      </w:r>
      <w:r w:rsidRPr="00642E22">
        <w:rPr>
          <w:rFonts w:eastAsia="標楷體"/>
          <w:color w:val="auto"/>
          <w:szCs w:val="24"/>
        </w:rPr>
        <w:t>疾病完成照護個案：</w:t>
      </w:r>
      <w:r w:rsidR="003305EF" w:rsidRPr="00642E22">
        <w:rPr>
          <w:rFonts w:eastAsia="標楷體"/>
          <w:color w:val="auto"/>
          <w:szCs w:val="24"/>
        </w:rPr>
        <w:t>進入急診後</w:t>
      </w:r>
      <w:r w:rsidR="003305EF" w:rsidRPr="00642E22">
        <w:rPr>
          <w:rFonts w:eastAsia="標楷體"/>
          <w:color w:val="auto"/>
          <w:szCs w:val="24"/>
        </w:rPr>
        <w:t>2</w:t>
      </w:r>
      <w:r w:rsidR="003305EF" w:rsidRPr="00642E22">
        <w:rPr>
          <w:rFonts w:eastAsia="標楷體"/>
          <w:color w:val="auto"/>
          <w:szCs w:val="24"/>
        </w:rPr>
        <w:t>小時內進入開刀房接受緊急搶救手術或處置者，</w:t>
      </w:r>
      <w:r w:rsidRPr="00642E22">
        <w:rPr>
          <w:rFonts w:eastAsia="標楷體"/>
          <w:color w:val="auto"/>
          <w:szCs w:val="24"/>
        </w:rPr>
        <w:t>以代碼</w:t>
      </w:r>
      <w:r w:rsidRPr="00642E22">
        <w:rPr>
          <w:rFonts w:eastAsia="標楷體"/>
          <w:color w:val="auto"/>
          <w:szCs w:val="24"/>
        </w:rPr>
        <w:t>P4612B</w:t>
      </w:r>
      <w:r w:rsidRPr="00642E22">
        <w:rPr>
          <w:rFonts w:eastAsia="標楷體"/>
          <w:color w:val="auto"/>
          <w:szCs w:val="24"/>
        </w:rPr>
        <w:t>「重大外傷照護獎勵</w:t>
      </w:r>
      <w:r w:rsidR="003305EF" w:rsidRPr="00642E22">
        <w:rPr>
          <w:rFonts w:eastAsia="標楷體"/>
          <w:color w:val="auto"/>
          <w:szCs w:val="24"/>
        </w:rPr>
        <w:t>_2</w:t>
      </w:r>
      <w:r w:rsidR="003305EF" w:rsidRPr="00642E22">
        <w:rPr>
          <w:rFonts w:eastAsia="標楷體"/>
          <w:color w:val="auto"/>
          <w:szCs w:val="24"/>
        </w:rPr>
        <w:t>小時內</w:t>
      </w:r>
      <w:r w:rsidRPr="00642E22">
        <w:rPr>
          <w:rFonts w:eastAsia="標楷體"/>
          <w:color w:val="auto"/>
          <w:szCs w:val="24"/>
        </w:rPr>
        <w:t>」申報，支付點數</w:t>
      </w:r>
      <w:r w:rsidRPr="00642E22">
        <w:rPr>
          <w:rFonts w:eastAsia="標楷體"/>
          <w:color w:val="auto"/>
          <w:szCs w:val="24"/>
        </w:rPr>
        <w:t>10,000</w:t>
      </w:r>
      <w:r w:rsidRPr="00642E22">
        <w:rPr>
          <w:rFonts w:eastAsia="標楷體"/>
          <w:color w:val="auto"/>
          <w:szCs w:val="24"/>
        </w:rPr>
        <w:t>點</w:t>
      </w:r>
      <w:r w:rsidR="003305EF" w:rsidRPr="00642E22">
        <w:rPr>
          <w:rFonts w:eastAsia="標楷體"/>
          <w:color w:val="auto"/>
          <w:szCs w:val="24"/>
        </w:rPr>
        <w:t>；進入急診後</w:t>
      </w:r>
      <w:r w:rsidR="003305EF" w:rsidRPr="00642E22">
        <w:rPr>
          <w:rFonts w:eastAsia="標楷體"/>
          <w:color w:val="auto"/>
          <w:szCs w:val="24"/>
        </w:rPr>
        <w:t>4</w:t>
      </w:r>
      <w:r w:rsidR="003305EF" w:rsidRPr="00642E22">
        <w:rPr>
          <w:rFonts w:eastAsia="標楷體"/>
          <w:color w:val="auto"/>
          <w:szCs w:val="24"/>
        </w:rPr>
        <w:t>小時內進入開刀房接受緊急搶救手術或處置者以代碼</w:t>
      </w:r>
      <w:r w:rsidR="003305EF" w:rsidRPr="00642E22">
        <w:rPr>
          <w:rFonts w:eastAsia="標楷體"/>
          <w:color w:val="auto"/>
          <w:szCs w:val="24"/>
        </w:rPr>
        <w:t>P4613B</w:t>
      </w:r>
      <w:r w:rsidR="003305EF" w:rsidRPr="00642E22">
        <w:rPr>
          <w:rFonts w:eastAsia="標楷體"/>
          <w:color w:val="auto"/>
          <w:szCs w:val="24"/>
        </w:rPr>
        <w:t>「重大外傷照護獎勵</w:t>
      </w:r>
      <w:r w:rsidR="003305EF" w:rsidRPr="00642E22">
        <w:rPr>
          <w:rFonts w:eastAsia="標楷體"/>
          <w:color w:val="auto"/>
          <w:szCs w:val="24"/>
        </w:rPr>
        <w:t>_4</w:t>
      </w:r>
      <w:r w:rsidR="003305EF" w:rsidRPr="00642E22">
        <w:rPr>
          <w:rFonts w:eastAsia="標楷體"/>
          <w:color w:val="auto"/>
          <w:szCs w:val="24"/>
        </w:rPr>
        <w:t>小時內」申報，支付點數</w:t>
      </w:r>
      <w:r w:rsidR="003305EF" w:rsidRPr="00642E22">
        <w:rPr>
          <w:rFonts w:eastAsia="標楷體"/>
          <w:color w:val="auto"/>
          <w:szCs w:val="24"/>
        </w:rPr>
        <w:t>2,000</w:t>
      </w:r>
      <w:r w:rsidR="003305EF" w:rsidRPr="00642E22">
        <w:rPr>
          <w:rFonts w:eastAsia="標楷體"/>
          <w:color w:val="auto"/>
          <w:szCs w:val="24"/>
        </w:rPr>
        <w:t>點。</w:t>
      </w:r>
      <w:r w:rsidR="00940AB1" w:rsidRPr="00642E22">
        <w:rPr>
          <w:rFonts w:eastAsia="標楷體"/>
          <w:color w:val="auto"/>
          <w:szCs w:val="24"/>
        </w:rPr>
        <w:t>(</w:t>
      </w:r>
      <w:r w:rsidR="00940AB1" w:rsidRPr="00642E22">
        <w:rPr>
          <w:rFonts w:eastAsia="標楷體"/>
          <w:color w:val="auto"/>
          <w:szCs w:val="24"/>
        </w:rPr>
        <w:t>兩者擇</w:t>
      </w:r>
      <w:proofErr w:type="gramStart"/>
      <w:r w:rsidR="00940AB1" w:rsidRPr="00642E22">
        <w:rPr>
          <w:rFonts w:eastAsia="標楷體"/>
          <w:color w:val="auto"/>
          <w:szCs w:val="24"/>
        </w:rPr>
        <w:t>一</w:t>
      </w:r>
      <w:proofErr w:type="gramEnd"/>
      <w:r w:rsidR="00940AB1" w:rsidRPr="00642E22">
        <w:rPr>
          <w:rFonts w:eastAsia="標楷體"/>
          <w:color w:val="auto"/>
          <w:szCs w:val="24"/>
        </w:rPr>
        <w:t>申報</w:t>
      </w:r>
      <w:r w:rsidR="00940AB1" w:rsidRPr="00642E22">
        <w:rPr>
          <w:rFonts w:eastAsia="標楷體"/>
          <w:color w:val="auto"/>
          <w:szCs w:val="24"/>
        </w:rPr>
        <w:t>)</w:t>
      </w:r>
    </w:p>
    <w:p w:rsidR="00C02535" w:rsidRPr="00642E22" w:rsidRDefault="00C02535" w:rsidP="00D66195">
      <w:pPr>
        <w:pStyle w:val="22"/>
        <w:numPr>
          <w:ilvl w:val="0"/>
          <w:numId w:val="29"/>
        </w:numPr>
        <w:autoSpaceDE/>
        <w:autoSpaceDN/>
        <w:adjustRightInd/>
        <w:snapToGrid w:val="0"/>
        <w:spacing w:line="360" w:lineRule="exact"/>
        <w:ind w:left="1722" w:hanging="266"/>
        <w:jc w:val="both"/>
        <w:textAlignment w:val="auto"/>
        <w:rPr>
          <w:rFonts w:eastAsia="標楷體"/>
          <w:strike/>
          <w:color w:val="auto"/>
          <w:szCs w:val="24"/>
        </w:rPr>
      </w:pPr>
      <w:r w:rsidRPr="00642E22">
        <w:rPr>
          <w:rFonts w:eastAsia="標楷體"/>
          <w:color w:val="auto"/>
          <w:szCs w:val="24"/>
        </w:rPr>
        <w:t>第</w:t>
      </w:r>
      <w:r w:rsidR="007236C9" w:rsidRPr="00642E22">
        <w:rPr>
          <w:rFonts w:eastAsia="標楷體"/>
          <w:color w:val="auto"/>
          <w:szCs w:val="24"/>
        </w:rPr>
        <w:t>三</w:t>
      </w:r>
      <w:r w:rsidR="00340E1F" w:rsidRPr="00642E22">
        <w:rPr>
          <w:rFonts w:eastAsia="標楷體"/>
          <w:color w:val="auto"/>
          <w:szCs w:val="24"/>
        </w:rPr>
        <w:t>項</w:t>
      </w:r>
      <w:r w:rsidR="002C1CB2" w:rsidRPr="00642E22">
        <w:rPr>
          <w:rFonts w:eastAsia="標楷體"/>
          <w:color w:val="auto"/>
          <w:szCs w:val="24"/>
        </w:rPr>
        <w:t>嚴重敗血症</w:t>
      </w:r>
      <w:r w:rsidR="00340E1F" w:rsidRPr="00642E22">
        <w:rPr>
          <w:rFonts w:eastAsia="標楷體"/>
          <w:color w:val="auto"/>
          <w:szCs w:val="24"/>
        </w:rPr>
        <w:t>疾病完成照護個案</w:t>
      </w:r>
      <w:r w:rsidR="00417008" w:rsidRPr="00642E22">
        <w:rPr>
          <w:rFonts w:eastAsia="標楷體"/>
          <w:color w:val="auto"/>
          <w:szCs w:val="24"/>
        </w:rPr>
        <w:t>：</w:t>
      </w:r>
      <w:r w:rsidR="00340E1F" w:rsidRPr="00642E22">
        <w:rPr>
          <w:rFonts w:eastAsia="標楷體"/>
          <w:color w:val="auto"/>
          <w:szCs w:val="24"/>
        </w:rPr>
        <w:t>以代碼</w:t>
      </w:r>
      <w:r w:rsidRPr="00642E22">
        <w:rPr>
          <w:rFonts w:eastAsia="標楷體"/>
          <w:color w:val="auto"/>
          <w:szCs w:val="24"/>
        </w:rPr>
        <w:t>P4602B</w:t>
      </w:r>
      <w:r w:rsidRPr="00642E22">
        <w:rPr>
          <w:rFonts w:eastAsia="標楷體"/>
          <w:color w:val="auto"/>
          <w:szCs w:val="24"/>
        </w:rPr>
        <w:t>「嚴重敗血症照護獎勵」</w:t>
      </w:r>
      <w:r w:rsidR="00875AEE" w:rsidRPr="00642E22">
        <w:rPr>
          <w:rFonts w:eastAsia="標楷體"/>
          <w:color w:val="auto"/>
          <w:szCs w:val="24"/>
        </w:rPr>
        <w:t>申報，</w:t>
      </w:r>
      <w:r w:rsidRPr="00642E22">
        <w:rPr>
          <w:rFonts w:eastAsia="標楷體"/>
          <w:color w:val="auto"/>
          <w:szCs w:val="24"/>
        </w:rPr>
        <w:t>支付點數</w:t>
      </w:r>
      <w:r w:rsidRPr="00642E22">
        <w:rPr>
          <w:rFonts w:eastAsia="標楷體"/>
          <w:color w:val="auto"/>
          <w:szCs w:val="24"/>
        </w:rPr>
        <w:t>2,000</w:t>
      </w:r>
      <w:r w:rsidRPr="00642E22">
        <w:rPr>
          <w:rFonts w:eastAsia="標楷體"/>
          <w:color w:val="auto"/>
          <w:szCs w:val="24"/>
        </w:rPr>
        <w:t>點。</w:t>
      </w:r>
    </w:p>
    <w:p w:rsidR="004A2BA6" w:rsidRPr="00642E22" w:rsidRDefault="00C2723E" w:rsidP="00D66195">
      <w:pPr>
        <w:pStyle w:val="22"/>
        <w:numPr>
          <w:ilvl w:val="0"/>
          <w:numId w:val="29"/>
        </w:numPr>
        <w:autoSpaceDE/>
        <w:autoSpaceDN/>
        <w:adjustRightInd/>
        <w:snapToGrid w:val="0"/>
        <w:spacing w:line="360" w:lineRule="exact"/>
        <w:ind w:left="1722" w:hanging="266"/>
        <w:jc w:val="both"/>
        <w:textAlignment w:val="auto"/>
        <w:rPr>
          <w:rFonts w:eastAsia="標楷體"/>
          <w:strike/>
          <w:color w:val="auto"/>
          <w:szCs w:val="24"/>
        </w:rPr>
      </w:pPr>
      <w:r w:rsidRPr="00642E22">
        <w:rPr>
          <w:rFonts w:eastAsia="標楷體"/>
          <w:color w:val="auto"/>
          <w:szCs w:val="24"/>
        </w:rPr>
        <w:t>第四項</w:t>
      </w:r>
      <w:r w:rsidR="002C1CB2" w:rsidRPr="00642E22">
        <w:rPr>
          <w:rFonts w:eastAsia="標楷體"/>
          <w:color w:val="auto"/>
          <w:szCs w:val="24"/>
        </w:rPr>
        <w:t>OHCA</w:t>
      </w:r>
      <w:r w:rsidRPr="00642E22">
        <w:rPr>
          <w:rFonts w:eastAsia="標楷體"/>
          <w:color w:val="auto"/>
          <w:szCs w:val="24"/>
        </w:rPr>
        <w:t>完成照護個案：</w:t>
      </w:r>
    </w:p>
    <w:p w:rsidR="00C2723E" w:rsidRPr="00642E22" w:rsidRDefault="004A2BA6" w:rsidP="004A2BA6">
      <w:pPr>
        <w:pStyle w:val="22"/>
        <w:autoSpaceDE/>
        <w:autoSpaceDN/>
        <w:adjustRightInd/>
        <w:snapToGrid w:val="0"/>
        <w:spacing w:line="360" w:lineRule="exact"/>
        <w:ind w:leftChars="700" w:left="2028" w:hangingChars="145" w:hanging="348"/>
        <w:jc w:val="both"/>
        <w:textAlignment w:val="auto"/>
        <w:rPr>
          <w:rFonts w:eastAsia="標楷體"/>
          <w:strike/>
          <w:color w:val="auto"/>
          <w:szCs w:val="24"/>
        </w:rPr>
      </w:pPr>
      <w:r w:rsidRPr="00642E22">
        <w:rPr>
          <w:rFonts w:eastAsia="標楷體"/>
          <w:color w:val="auto"/>
          <w:szCs w:val="24"/>
        </w:rPr>
        <w:t>(1)</w:t>
      </w:r>
      <w:r w:rsidRPr="00642E22">
        <w:rPr>
          <w:rFonts w:eastAsia="標楷體"/>
          <w:color w:val="auto"/>
          <w:szCs w:val="24"/>
        </w:rPr>
        <w:t>於收治急診之醫院治療後出院：</w:t>
      </w:r>
      <w:r w:rsidR="00940AB1" w:rsidRPr="00642E22">
        <w:rPr>
          <w:rFonts w:eastAsia="標楷體"/>
          <w:color w:val="auto"/>
          <w:szCs w:val="24"/>
        </w:rPr>
        <w:t>出院時意識清醒者</w:t>
      </w:r>
      <w:r w:rsidR="00C2723E" w:rsidRPr="00642E22">
        <w:rPr>
          <w:rFonts w:eastAsia="標楷體"/>
          <w:color w:val="auto"/>
          <w:szCs w:val="24"/>
        </w:rPr>
        <w:t>以代碼</w:t>
      </w:r>
      <w:r w:rsidR="00C2723E" w:rsidRPr="00642E22">
        <w:rPr>
          <w:rFonts w:eastAsia="標楷體"/>
          <w:color w:val="auto"/>
          <w:szCs w:val="24"/>
        </w:rPr>
        <w:t>P4614B</w:t>
      </w:r>
      <w:r w:rsidR="00C2723E" w:rsidRPr="00642E22">
        <w:rPr>
          <w:rFonts w:eastAsia="標楷體"/>
          <w:color w:val="auto"/>
          <w:szCs w:val="24"/>
        </w:rPr>
        <w:t>「</w:t>
      </w:r>
      <w:r w:rsidR="00C2723E" w:rsidRPr="00642E22">
        <w:rPr>
          <w:rFonts w:eastAsia="標楷體"/>
          <w:color w:val="auto"/>
          <w:szCs w:val="24"/>
        </w:rPr>
        <w:t>OHCA</w:t>
      </w:r>
      <w:r w:rsidR="00C2723E" w:rsidRPr="00642E22">
        <w:rPr>
          <w:rFonts w:eastAsia="標楷體"/>
          <w:color w:val="auto"/>
          <w:szCs w:val="24"/>
        </w:rPr>
        <w:t>照護獎勵</w:t>
      </w:r>
      <w:r w:rsidR="007213D3" w:rsidRPr="00642E22">
        <w:rPr>
          <w:rFonts w:eastAsia="標楷體"/>
          <w:color w:val="auto"/>
          <w:szCs w:val="24"/>
        </w:rPr>
        <w:t>_</w:t>
      </w:r>
      <w:r w:rsidR="007213D3" w:rsidRPr="00642E22">
        <w:rPr>
          <w:rFonts w:eastAsia="標楷體"/>
          <w:color w:val="auto"/>
          <w:szCs w:val="24"/>
        </w:rPr>
        <w:t>清醒出院</w:t>
      </w:r>
      <w:r w:rsidR="00C2723E" w:rsidRPr="00642E22">
        <w:rPr>
          <w:rFonts w:eastAsia="標楷體"/>
          <w:color w:val="auto"/>
          <w:szCs w:val="24"/>
        </w:rPr>
        <w:t>」申報，支付點數</w:t>
      </w:r>
      <w:r w:rsidR="00940AB1" w:rsidRPr="00642E22">
        <w:rPr>
          <w:rFonts w:eastAsia="標楷體"/>
          <w:color w:val="auto"/>
          <w:szCs w:val="24"/>
        </w:rPr>
        <w:t>30</w:t>
      </w:r>
      <w:r w:rsidR="00C2723E" w:rsidRPr="00642E22">
        <w:rPr>
          <w:rFonts w:eastAsia="標楷體"/>
          <w:color w:val="auto"/>
          <w:szCs w:val="24"/>
        </w:rPr>
        <w:t>,000</w:t>
      </w:r>
      <w:r w:rsidR="00C2723E" w:rsidRPr="00642E22">
        <w:rPr>
          <w:rFonts w:eastAsia="標楷體"/>
          <w:color w:val="auto"/>
          <w:szCs w:val="24"/>
        </w:rPr>
        <w:t>點</w:t>
      </w:r>
      <w:r w:rsidR="00940AB1" w:rsidRPr="00642E22">
        <w:rPr>
          <w:rFonts w:eastAsia="標楷體"/>
          <w:color w:val="auto"/>
          <w:szCs w:val="24"/>
        </w:rPr>
        <w:t>；存活出院者以代碼</w:t>
      </w:r>
      <w:r w:rsidR="00940AB1" w:rsidRPr="00642E22">
        <w:rPr>
          <w:rFonts w:eastAsia="標楷體"/>
          <w:color w:val="auto"/>
          <w:szCs w:val="24"/>
        </w:rPr>
        <w:t>P461</w:t>
      </w:r>
      <w:r w:rsidR="008D3119" w:rsidRPr="00642E22">
        <w:rPr>
          <w:rFonts w:eastAsia="標楷體"/>
          <w:color w:val="auto"/>
          <w:szCs w:val="24"/>
        </w:rPr>
        <w:t>5</w:t>
      </w:r>
      <w:r w:rsidR="00940AB1" w:rsidRPr="00642E22">
        <w:rPr>
          <w:rFonts w:eastAsia="標楷體"/>
          <w:color w:val="auto"/>
          <w:szCs w:val="24"/>
        </w:rPr>
        <w:t>B</w:t>
      </w:r>
      <w:r w:rsidR="00940AB1" w:rsidRPr="00642E22">
        <w:rPr>
          <w:rFonts w:eastAsia="標楷體"/>
          <w:color w:val="auto"/>
          <w:szCs w:val="24"/>
        </w:rPr>
        <w:t>「</w:t>
      </w:r>
      <w:r w:rsidR="00940AB1" w:rsidRPr="00642E22">
        <w:rPr>
          <w:rFonts w:eastAsia="標楷體"/>
          <w:color w:val="auto"/>
          <w:szCs w:val="24"/>
        </w:rPr>
        <w:t>OHCA</w:t>
      </w:r>
      <w:r w:rsidR="00940AB1" w:rsidRPr="00642E22">
        <w:rPr>
          <w:rFonts w:eastAsia="標楷體"/>
          <w:color w:val="auto"/>
          <w:szCs w:val="24"/>
        </w:rPr>
        <w:t>照護獎勵</w:t>
      </w:r>
      <w:r w:rsidR="007213D3" w:rsidRPr="00642E22">
        <w:rPr>
          <w:rFonts w:eastAsia="標楷體"/>
          <w:color w:val="auto"/>
          <w:szCs w:val="24"/>
        </w:rPr>
        <w:t>_</w:t>
      </w:r>
      <w:r w:rsidR="007213D3" w:rsidRPr="00642E22">
        <w:rPr>
          <w:rFonts w:eastAsia="標楷體"/>
          <w:color w:val="auto"/>
          <w:szCs w:val="24"/>
        </w:rPr>
        <w:t>存活出院</w:t>
      </w:r>
      <w:r w:rsidR="00940AB1" w:rsidRPr="00642E22">
        <w:rPr>
          <w:rFonts w:eastAsia="標楷體"/>
          <w:color w:val="auto"/>
          <w:szCs w:val="24"/>
        </w:rPr>
        <w:t>」申報，支付點數</w:t>
      </w:r>
      <w:r w:rsidR="00940AB1" w:rsidRPr="00642E22">
        <w:rPr>
          <w:rFonts w:eastAsia="標楷體"/>
          <w:color w:val="auto"/>
          <w:szCs w:val="24"/>
        </w:rPr>
        <w:t>10,000</w:t>
      </w:r>
      <w:r w:rsidR="00940AB1" w:rsidRPr="00642E22">
        <w:rPr>
          <w:rFonts w:eastAsia="標楷體"/>
          <w:color w:val="auto"/>
          <w:szCs w:val="24"/>
        </w:rPr>
        <w:t>點</w:t>
      </w:r>
      <w:r w:rsidR="00940AB1" w:rsidRPr="00642E22">
        <w:rPr>
          <w:rFonts w:eastAsia="標楷體"/>
          <w:color w:val="auto"/>
          <w:szCs w:val="24"/>
        </w:rPr>
        <w:t>(</w:t>
      </w:r>
      <w:r w:rsidR="00940AB1" w:rsidRPr="00642E22">
        <w:rPr>
          <w:rFonts w:eastAsia="標楷體"/>
          <w:color w:val="auto"/>
          <w:szCs w:val="24"/>
        </w:rPr>
        <w:t>兩者擇</w:t>
      </w:r>
      <w:proofErr w:type="gramStart"/>
      <w:r w:rsidR="00940AB1" w:rsidRPr="00642E22">
        <w:rPr>
          <w:rFonts w:eastAsia="標楷體"/>
          <w:color w:val="auto"/>
          <w:szCs w:val="24"/>
        </w:rPr>
        <w:t>一</w:t>
      </w:r>
      <w:proofErr w:type="gramEnd"/>
      <w:r w:rsidR="00940AB1" w:rsidRPr="00642E22">
        <w:rPr>
          <w:rFonts w:eastAsia="標楷體"/>
          <w:color w:val="auto"/>
          <w:szCs w:val="24"/>
        </w:rPr>
        <w:t>申報</w:t>
      </w:r>
      <w:r w:rsidR="00940AB1" w:rsidRPr="00642E22">
        <w:rPr>
          <w:rFonts w:eastAsia="標楷體"/>
          <w:color w:val="auto"/>
          <w:szCs w:val="24"/>
        </w:rPr>
        <w:t>)</w:t>
      </w:r>
    </w:p>
    <w:p w:rsidR="002C1CB2" w:rsidRPr="00642E22" w:rsidRDefault="004A2BA6" w:rsidP="0019708D">
      <w:pPr>
        <w:pStyle w:val="22"/>
        <w:autoSpaceDE/>
        <w:autoSpaceDN/>
        <w:adjustRightInd/>
        <w:snapToGrid w:val="0"/>
        <w:spacing w:line="360" w:lineRule="exact"/>
        <w:ind w:leftChars="729" w:left="2002" w:hangingChars="105" w:hanging="252"/>
        <w:jc w:val="both"/>
        <w:textAlignment w:val="auto"/>
        <w:rPr>
          <w:rFonts w:eastAsia="標楷體"/>
          <w:color w:val="auto"/>
          <w:szCs w:val="24"/>
        </w:rPr>
      </w:pPr>
      <w:r w:rsidRPr="00642E22">
        <w:rPr>
          <w:rFonts w:eastAsia="標楷體"/>
          <w:color w:val="auto"/>
          <w:szCs w:val="24"/>
        </w:rPr>
        <w:t>(2)</w:t>
      </w:r>
      <w:r w:rsidRPr="00642E22">
        <w:rPr>
          <w:rFonts w:eastAsia="標楷體"/>
          <w:color w:val="auto"/>
          <w:szCs w:val="24"/>
        </w:rPr>
        <w:t>經轉院治療後出院</w:t>
      </w:r>
      <w:r w:rsidR="002C1CB2" w:rsidRPr="00642E22">
        <w:rPr>
          <w:rFonts w:eastAsia="標楷體"/>
          <w:color w:val="auto"/>
          <w:szCs w:val="24"/>
        </w:rPr>
        <w:t>：</w:t>
      </w:r>
    </w:p>
    <w:p w:rsidR="002747E1" w:rsidRPr="00642E22" w:rsidRDefault="004A2BA6" w:rsidP="007C55C0">
      <w:pPr>
        <w:pStyle w:val="22"/>
        <w:snapToGrid w:val="0"/>
        <w:spacing w:line="360" w:lineRule="exact"/>
        <w:ind w:left="2324" w:hanging="197"/>
        <w:jc w:val="both"/>
        <w:rPr>
          <w:rFonts w:eastAsia="標楷體"/>
          <w:color w:val="auto"/>
          <w:szCs w:val="24"/>
        </w:rPr>
      </w:pPr>
      <w:r w:rsidRPr="00642E22">
        <w:rPr>
          <w:rFonts w:eastAsia="標楷體"/>
          <w:color w:val="auto"/>
          <w:szCs w:val="24"/>
        </w:rPr>
        <w:t>A.</w:t>
      </w:r>
      <w:r w:rsidR="002747E1" w:rsidRPr="00642E22">
        <w:rPr>
          <w:rFonts w:eastAsia="標楷體"/>
          <w:color w:val="auto"/>
          <w:szCs w:val="24"/>
        </w:rPr>
        <w:t>轉出院所：以代碼</w:t>
      </w:r>
      <w:r w:rsidR="002747E1" w:rsidRPr="00642E22">
        <w:rPr>
          <w:rFonts w:eastAsia="標楷體"/>
          <w:color w:val="auto"/>
          <w:szCs w:val="24"/>
        </w:rPr>
        <w:t>P4616B</w:t>
      </w:r>
      <w:r w:rsidR="002747E1" w:rsidRPr="00642E22">
        <w:rPr>
          <w:rFonts w:eastAsia="標楷體"/>
          <w:color w:val="auto"/>
          <w:szCs w:val="24"/>
        </w:rPr>
        <w:t>「</w:t>
      </w:r>
      <w:r w:rsidR="002747E1" w:rsidRPr="00642E22">
        <w:rPr>
          <w:rFonts w:eastAsia="標楷體"/>
          <w:color w:val="auto"/>
          <w:szCs w:val="24"/>
        </w:rPr>
        <w:t>OHCA</w:t>
      </w:r>
      <w:r w:rsidR="002747E1" w:rsidRPr="00642E22">
        <w:rPr>
          <w:rFonts w:eastAsia="標楷體"/>
          <w:color w:val="auto"/>
          <w:szCs w:val="24"/>
        </w:rPr>
        <w:t>轉</w:t>
      </w:r>
      <w:proofErr w:type="gramStart"/>
      <w:r w:rsidR="002747E1" w:rsidRPr="00642E22">
        <w:rPr>
          <w:rFonts w:eastAsia="標楷體"/>
          <w:color w:val="auto"/>
          <w:szCs w:val="24"/>
        </w:rPr>
        <w:t>出院所照護</w:t>
      </w:r>
      <w:proofErr w:type="gramEnd"/>
      <w:r w:rsidR="002747E1" w:rsidRPr="00642E22">
        <w:rPr>
          <w:rFonts w:eastAsia="標楷體"/>
          <w:color w:val="auto"/>
          <w:szCs w:val="24"/>
        </w:rPr>
        <w:t>獎勵」申報，醫令類別填報</w:t>
      </w:r>
      <w:r w:rsidR="002747E1" w:rsidRPr="00642E22">
        <w:rPr>
          <w:rFonts w:eastAsia="標楷體"/>
          <w:color w:val="auto"/>
          <w:szCs w:val="24"/>
        </w:rPr>
        <w:t>G</w:t>
      </w:r>
      <w:r w:rsidR="002747E1" w:rsidRPr="00642E22">
        <w:rPr>
          <w:rFonts w:eastAsia="標楷體"/>
          <w:color w:val="auto"/>
          <w:szCs w:val="24"/>
        </w:rPr>
        <w:t>，支付點數填報</w:t>
      </w:r>
      <w:r w:rsidR="002747E1" w:rsidRPr="00642E22">
        <w:rPr>
          <w:rFonts w:eastAsia="標楷體"/>
          <w:color w:val="auto"/>
          <w:szCs w:val="24"/>
        </w:rPr>
        <w:t>0</w:t>
      </w:r>
      <w:r w:rsidR="002747E1" w:rsidRPr="00642E22">
        <w:rPr>
          <w:rFonts w:eastAsia="標楷體"/>
          <w:color w:val="auto"/>
          <w:szCs w:val="24"/>
        </w:rPr>
        <w:t>，</w:t>
      </w:r>
      <w:r w:rsidR="002747E1" w:rsidRPr="00642E22">
        <w:rPr>
          <w:rFonts w:eastAsia="標楷體"/>
          <w:color w:val="auto"/>
          <w:szCs w:val="24"/>
        </w:rPr>
        <w:t>d55</w:t>
      </w:r>
      <w:r w:rsidR="002747E1" w:rsidRPr="00642E22">
        <w:rPr>
          <w:rFonts w:eastAsia="標楷體"/>
          <w:color w:val="auto"/>
          <w:szCs w:val="24"/>
        </w:rPr>
        <w:t>「轉往之醫事服務機構」需填報轉往之院所代號。由</w:t>
      </w:r>
      <w:r w:rsidR="00EE1DDE" w:rsidRPr="00642E22">
        <w:rPr>
          <w:rFonts w:eastAsia="標楷體"/>
          <w:color w:val="auto"/>
          <w:szCs w:val="24"/>
        </w:rPr>
        <w:t>保險人</w:t>
      </w:r>
      <w:r w:rsidR="002747E1" w:rsidRPr="00642E22">
        <w:rPr>
          <w:rFonts w:eastAsia="標楷體"/>
          <w:color w:val="auto"/>
          <w:szCs w:val="24"/>
        </w:rPr>
        <w:t>依轉入院所申報及</w:t>
      </w:r>
      <w:r w:rsidR="002747E1" w:rsidRPr="00642E22">
        <w:rPr>
          <w:rFonts w:eastAsia="標楷體"/>
          <w:color w:val="auto"/>
          <w:szCs w:val="24"/>
        </w:rPr>
        <w:t>VPN</w:t>
      </w:r>
      <w:r w:rsidR="002747E1" w:rsidRPr="00642E22">
        <w:rPr>
          <w:rFonts w:eastAsia="標楷體"/>
          <w:color w:val="auto"/>
          <w:szCs w:val="24"/>
        </w:rPr>
        <w:t>登錄內容進行勾</w:t>
      </w:r>
      <w:proofErr w:type="gramStart"/>
      <w:r w:rsidR="002747E1" w:rsidRPr="00642E22">
        <w:rPr>
          <w:rFonts w:eastAsia="標楷體"/>
          <w:color w:val="auto"/>
          <w:szCs w:val="24"/>
        </w:rPr>
        <w:t>稽</w:t>
      </w:r>
      <w:proofErr w:type="gramEnd"/>
      <w:r w:rsidR="002747E1" w:rsidRPr="00642E22">
        <w:rPr>
          <w:rFonts w:eastAsia="標楷體"/>
          <w:color w:val="auto"/>
          <w:szCs w:val="24"/>
        </w:rPr>
        <w:t>後，依病</w:t>
      </w:r>
      <w:r w:rsidR="00AB0289" w:rsidRPr="00642E22">
        <w:rPr>
          <w:rFonts w:eastAsia="標楷體"/>
          <w:color w:val="auto"/>
          <w:szCs w:val="24"/>
        </w:rPr>
        <w:t>人</w:t>
      </w:r>
      <w:r w:rsidR="002747E1" w:rsidRPr="00642E22">
        <w:rPr>
          <w:rFonts w:eastAsia="標楷體"/>
          <w:color w:val="auto"/>
          <w:szCs w:val="24"/>
        </w:rPr>
        <w:t>出院實際狀況每季統一補付費用</w:t>
      </w:r>
      <w:r w:rsidR="00240FA4" w:rsidRPr="00642E22">
        <w:rPr>
          <w:rFonts w:eastAsia="標楷體"/>
          <w:color w:val="auto"/>
          <w:szCs w:val="24"/>
        </w:rPr>
        <w:t>(</w:t>
      </w:r>
      <w:r w:rsidR="00240FA4" w:rsidRPr="00642E22">
        <w:rPr>
          <w:rFonts w:eastAsia="標楷體"/>
          <w:color w:val="auto"/>
          <w:szCs w:val="24"/>
        </w:rPr>
        <w:t>點數同轉入院所</w:t>
      </w:r>
      <w:r w:rsidR="00240FA4" w:rsidRPr="00642E22">
        <w:rPr>
          <w:rFonts w:eastAsia="標楷體"/>
          <w:color w:val="auto"/>
          <w:szCs w:val="24"/>
        </w:rPr>
        <w:t>)</w:t>
      </w:r>
      <w:r w:rsidR="002747E1" w:rsidRPr="00642E22">
        <w:rPr>
          <w:rFonts w:eastAsia="標楷體"/>
          <w:color w:val="auto"/>
          <w:szCs w:val="24"/>
        </w:rPr>
        <w:t>。</w:t>
      </w:r>
    </w:p>
    <w:p w:rsidR="002747E1" w:rsidRPr="00642E22" w:rsidRDefault="004A2BA6" w:rsidP="00671381">
      <w:pPr>
        <w:pStyle w:val="22"/>
        <w:snapToGrid w:val="0"/>
        <w:spacing w:line="360" w:lineRule="exact"/>
        <w:ind w:left="2282" w:rightChars="-60" w:right="-144" w:hanging="197"/>
        <w:jc w:val="both"/>
        <w:rPr>
          <w:rFonts w:eastAsia="標楷體"/>
          <w:color w:val="auto"/>
          <w:szCs w:val="24"/>
        </w:rPr>
      </w:pPr>
      <w:r w:rsidRPr="00642E22">
        <w:rPr>
          <w:rFonts w:eastAsia="標楷體"/>
          <w:color w:val="auto"/>
          <w:szCs w:val="24"/>
        </w:rPr>
        <w:t>B.</w:t>
      </w:r>
      <w:r w:rsidR="002747E1" w:rsidRPr="00642E22">
        <w:rPr>
          <w:rFonts w:eastAsia="標楷體"/>
          <w:color w:val="auto"/>
          <w:szCs w:val="24"/>
        </w:rPr>
        <w:t>轉入院所：以病</w:t>
      </w:r>
      <w:r w:rsidR="00212039" w:rsidRPr="00642E22">
        <w:rPr>
          <w:rFonts w:eastAsia="標楷體"/>
          <w:color w:val="auto"/>
          <w:szCs w:val="24"/>
        </w:rPr>
        <w:t>人</w:t>
      </w:r>
      <w:r w:rsidR="002747E1" w:rsidRPr="00642E22">
        <w:rPr>
          <w:rFonts w:eastAsia="標楷體"/>
          <w:color w:val="auto"/>
          <w:szCs w:val="24"/>
        </w:rPr>
        <w:t>出院時狀態申報，清醒出院者以代碼</w:t>
      </w:r>
      <w:r w:rsidR="002747E1" w:rsidRPr="00642E22">
        <w:rPr>
          <w:rFonts w:eastAsia="標楷體"/>
          <w:color w:val="auto"/>
          <w:szCs w:val="24"/>
        </w:rPr>
        <w:t>P4617B</w:t>
      </w:r>
      <w:r w:rsidR="002747E1" w:rsidRPr="00642E22">
        <w:rPr>
          <w:rFonts w:eastAsia="標楷體"/>
          <w:color w:val="auto"/>
          <w:szCs w:val="24"/>
        </w:rPr>
        <w:t>「</w:t>
      </w:r>
      <w:r w:rsidR="002747E1" w:rsidRPr="00642E22">
        <w:rPr>
          <w:rFonts w:eastAsia="標楷體"/>
          <w:color w:val="auto"/>
          <w:szCs w:val="24"/>
        </w:rPr>
        <w:t>OHCA</w:t>
      </w:r>
      <w:r w:rsidR="002747E1" w:rsidRPr="00642E22">
        <w:rPr>
          <w:rFonts w:eastAsia="標楷體"/>
          <w:color w:val="auto"/>
          <w:szCs w:val="24"/>
        </w:rPr>
        <w:t>轉入</w:t>
      </w:r>
      <w:proofErr w:type="gramStart"/>
      <w:r w:rsidR="002747E1" w:rsidRPr="00642E22">
        <w:rPr>
          <w:rFonts w:eastAsia="標楷體"/>
          <w:color w:val="auto"/>
          <w:szCs w:val="24"/>
        </w:rPr>
        <w:t>院所照護</w:t>
      </w:r>
      <w:proofErr w:type="gramEnd"/>
      <w:r w:rsidR="002747E1" w:rsidRPr="00642E22">
        <w:rPr>
          <w:rFonts w:eastAsia="標楷體"/>
          <w:color w:val="auto"/>
          <w:szCs w:val="24"/>
        </w:rPr>
        <w:t>獎勵</w:t>
      </w:r>
      <w:r w:rsidR="002747E1" w:rsidRPr="00642E22">
        <w:rPr>
          <w:rFonts w:eastAsia="標楷體"/>
          <w:color w:val="auto"/>
          <w:szCs w:val="24"/>
        </w:rPr>
        <w:t>_</w:t>
      </w:r>
      <w:r w:rsidR="002747E1" w:rsidRPr="00642E22">
        <w:rPr>
          <w:rFonts w:eastAsia="標楷體"/>
          <w:color w:val="auto"/>
          <w:szCs w:val="24"/>
        </w:rPr>
        <w:t>清醒出院」申報，支付點數</w:t>
      </w:r>
      <w:r w:rsidR="002747E1" w:rsidRPr="00642E22">
        <w:rPr>
          <w:rFonts w:eastAsia="標楷體"/>
          <w:color w:val="auto"/>
          <w:szCs w:val="24"/>
        </w:rPr>
        <w:t>15,000</w:t>
      </w:r>
      <w:r w:rsidR="002747E1" w:rsidRPr="00642E22">
        <w:rPr>
          <w:rFonts w:eastAsia="標楷體"/>
          <w:color w:val="auto"/>
          <w:szCs w:val="24"/>
        </w:rPr>
        <w:t>點；存活出院者以代碼</w:t>
      </w:r>
      <w:r w:rsidR="002747E1" w:rsidRPr="00642E22">
        <w:rPr>
          <w:rFonts w:eastAsia="標楷體"/>
          <w:color w:val="auto"/>
          <w:szCs w:val="24"/>
        </w:rPr>
        <w:t>P4618B</w:t>
      </w:r>
      <w:r w:rsidR="002747E1" w:rsidRPr="00642E22">
        <w:rPr>
          <w:rFonts w:eastAsia="標楷體"/>
          <w:color w:val="auto"/>
          <w:szCs w:val="24"/>
        </w:rPr>
        <w:t>「</w:t>
      </w:r>
      <w:r w:rsidR="002747E1" w:rsidRPr="00642E22">
        <w:rPr>
          <w:rFonts w:eastAsia="標楷體"/>
          <w:color w:val="auto"/>
          <w:szCs w:val="24"/>
        </w:rPr>
        <w:t>OHCA</w:t>
      </w:r>
      <w:r w:rsidR="002747E1" w:rsidRPr="00642E22">
        <w:rPr>
          <w:rFonts w:eastAsia="標楷體"/>
          <w:color w:val="auto"/>
          <w:szCs w:val="24"/>
        </w:rPr>
        <w:t>轉入</w:t>
      </w:r>
      <w:proofErr w:type="gramStart"/>
      <w:r w:rsidR="002747E1" w:rsidRPr="00642E22">
        <w:rPr>
          <w:rFonts w:eastAsia="標楷體"/>
          <w:color w:val="auto"/>
          <w:szCs w:val="24"/>
        </w:rPr>
        <w:t>院所照護</w:t>
      </w:r>
      <w:proofErr w:type="gramEnd"/>
      <w:r w:rsidR="002747E1" w:rsidRPr="00642E22">
        <w:rPr>
          <w:rFonts w:eastAsia="標楷體"/>
          <w:color w:val="auto"/>
          <w:szCs w:val="24"/>
        </w:rPr>
        <w:t>獎勵</w:t>
      </w:r>
      <w:r w:rsidR="002747E1" w:rsidRPr="00642E22">
        <w:rPr>
          <w:rFonts w:eastAsia="標楷體"/>
          <w:color w:val="auto"/>
          <w:szCs w:val="24"/>
        </w:rPr>
        <w:t>_</w:t>
      </w:r>
      <w:r w:rsidR="002747E1" w:rsidRPr="00642E22">
        <w:rPr>
          <w:rFonts w:eastAsia="標楷體"/>
          <w:color w:val="auto"/>
          <w:szCs w:val="24"/>
        </w:rPr>
        <w:t>存活出院」申報，支付點數</w:t>
      </w:r>
      <w:r w:rsidR="002747E1" w:rsidRPr="00642E22">
        <w:rPr>
          <w:rFonts w:eastAsia="標楷體"/>
          <w:color w:val="auto"/>
          <w:szCs w:val="24"/>
        </w:rPr>
        <w:t>5,000</w:t>
      </w:r>
      <w:r w:rsidR="002747E1" w:rsidRPr="00642E22">
        <w:rPr>
          <w:rFonts w:eastAsia="標楷體"/>
          <w:color w:val="auto"/>
          <w:szCs w:val="24"/>
        </w:rPr>
        <w:t>點。</w:t>
      </w:r>
      <w:r w:rsidR="002747E1" w:rsidRPr="00642E22">
        <w:rPr>
          <w:rFonts w:eastAsia="標楷體"/>
          <w:color w:val="auto"/>
          <w:szCs w:val="24"/>
        </w:rPr>
        <w:t>P4617B</w:t>
      </w:r>
      <w:r w:rsidR="002747E1" w:rsidRPr="00642E22">
        <w:rPr>
          <w:rFonts w:eastAsia="標楷體"/>
          <w:color w:val="auto"/>
          <w:szCs w:val="24"/>
        </w:rPr>
        <w:t>及</w:t>
      </w:r>
      <w:r w:rsidR="002747E1" w:rsidRPr="00642E22">
        <w:rPr>
          <w:rFonts w:eastAsia="標楷體"/>
          <w:color w:val="auto"/>
          <w:szCs w:val="24"/>
        </w:rPr>
        <w:t>P4618B</w:t>
      </w:r>
      <w:r w:rsidR="002747E1" w:rsidRPr="00642E22">
        <w:rPr>
          <w:rFonts w:eastAsia="標楷體"/>
          <w:color w:val="auto"/>
          <w:szCs w:val="24"/>
        </w:rPr>
        <w:t>兩者不得同時申報，且住診申報格式</w:t>
      </w:r>
      <w:r w:rsidR="002747E1" w:rsidRPr="00642E22">
        <w:rPr>
          <w:rFonts w:eastAsia="標楷體"/>
          <w:color w:val="auto"/>
          <w:szCs w:val="24"/>
        </w:rPr>
        <w:t>d107</w:t>
      </w:r>
      <w:r w:rsidR="002747E1" w:rsidRPr="00642E22">
        <w:rPr>
          <w:rFonts w:eastAsia="標楷體"/>
          <w:color w:val="auto"/>
          <w:szCs w:val="24"/>
        </w:rPr>
        <w:t>「轉入服務機構代號」需填報轉診來源院所代號。</w:t>
      </w:r>
    </w:p>
    <w:p w:rsidR="00EB587B" w:rsidRPr="00642E22" w:rsidRDefault="004A2BA6" w:rsidP="004A2BA6">
      <w:pPr>
        <w:pStyle w:val="22"/>
        <w:autoSpaceDE/>
        <w:autoSpaceDN/>
        <w:adjustRightInd/>
        <w:snapToGrid w:val="0"/>
        <w:spacing w:line="360" w:lineRule="exact"/>
        <w:ind w:left="1498" w:firstLine="0"/>
        <w:jc w:val="both"/>
        <w:textAlignment w:val="auto"/>
        <w:rPr>
          <w:rFonts w:eastAsia="標楷體"/>
          <w:color w:val="auto"/>
          <w:szCs w:val="24"/>
        </w:rPr>
      </w:pPr>
      <w:r w:rsidRPr="00642E22">
        <w:rPr>
          <w:rFonts w:eastAsia="標楷體"/>
          <w:color w:val="auto"/>
          <w:szCs w:val="24"/>
        </w:rPr>
        <w:t>5.</w:t>
      </w:r>
      <w:r w:rsidR="003C4906" w:rsidRPr="00642E22">
        <w:rPr>
          <w:rFonts w:eastAsia="標楷體"/>
          <w:color w:val="auto"/>
          <w:szCs w:val="24"/>
        </w:rPr>
        <w:t>第</w:t>
      </w:r>
      <w:r w:rsidRPr="00642E22">
        <w:rPr>
          <w:rFonts w:eastAsia="標楷體"/>
          <w:color w:val="auto"/>
          <w:szCs w:val="24"/>
        </w:rPr>
        <w:t>五</w:t>
      </w:r>
      <w:r w:rsidR="003C4906" w:rsidRPr="00642E22">
        <w:rPr>
          <w:rFonts w:eastAsia="標楷體"/>
          <w:color w:val="auto"/>
          <w:szCs w:val="24"/>
        </w:rPr>
        <w:t>項主動脈剝離需緊急開刀且存活出院個案：</w:t>
      </w:r>
    </w:p>
    <w:p w:rsidR="003C4906" w:rsidRPr="00642E22" w:rsidRDefault="00EB587B" w:rsidP="00EB587B">
      <w:pPr>
        <w:pStyle w:val="22"/>
        <w:autoSpaceDE/>
        <w:autoSpaceDN/>
        <w:adjustRightInd/>
        <w:snapToGrid w:val="0"/>
        <w:spacing w:line="360" w:lineRule="exact"/>
        <w:ind w:leftChars="729" w:left="2002" w:hangingChars="105" w:hanging="252"/>
        <w:jc w:val="both"/>
        <w:textAlignment w:val="auto"/>
        <w:rPr>
          <w:rFonts w:eastAsia="標楷體"/>
          <w:color w:val="auto"/>
          <w:szCs w:val="24"/>
        </w:rPr>
      </w:pPr>
      <w:r w:rsidRPr="00642E22">
        <w:rPr>
          <w:rFonts w:eastAsia="標楷體"/>
          <w:color w:val="auto"/>
          <w:szCs w:val="24"/>
        </w:rPr>
        <w:t>(1)</w:t>
      </w:r>
      <w:r w:rsidR="004A2BA6" w:rsidRPr="00642E22">
        <w:rPr>
          <w:rFonts w:eastAsia="標楷體"/>
          <w:color w:val="auto"/>
          <w:szCs w:val="24"/>
        </w:rPr>
        <w:t>於收治急診之醫院治療後出院：</w:t>
      </w:r>
      <w:r w:rsidR="003C4906" w:rsidRPr="00642E22">
        <w:rPr>
          <w:rFonts w:eastAsia="標楷體"/>
          <w:color w:val="auto"/>
          <w:szCs w:val="24"/>
        </w:rPr>
        <w:t>進入急診後</w:t>
      </w:r>
      <w:r w:rsidR="003C4906" w:rsidRPr="00642E22">
        <w:rPr>
          <w:rFonts w:eastAsia="標楷體"/>
          <w:color w:val="auto"/>
          <w:szCs w:val="24"/>
        </w:rPr>
        <w:t>4</w:t>
      </w:r>
      <w:r w:rsidR="003C4906" w:rsidRPr="00642E22">
        <w:rPr>
          <w:rFonts w:eastAsia="標楷體"/>
          <w:color w:val="auto"/>
          <w:szCs w:val="24"/>
        </w:rPr>
        <w:t>小時內進入開刀房接受緊急搶救手術或處置，且存活出院者，以代碼</w:t>
      </w:r>
      <w:r w:rsidR="003C4906" w:rsidRPr="00642E22">
        <w:rPr>
          <w:rFonts w:eastAsia="標楷體"/>
          <w:color w:val="auto"/>
          <w:szCs w:val="24"/>
        </w:rPr>
        <w:t>P4621B</w:t>
      </w:r>
      <w:r w:rsidR="003C4906" w:rsidRPr="00642E22">
        <w:rPr>
          <w:rFonts w:eastAsia="標楷體"/>
          <w:color w:val="auto"/>
          <w:szCs w:val="24"/>
        </w:rPr>
        <w:t>「主動脈剝離照護獎勵」申報，支付點數</w:t>
      </w:r>
      <w:r w:rsidR="003C4906" w:rsidRPr="00642E22">
        <w:rPr>
          <w:rFonts w:eastAsia="標楷體"/>
          <w:color w:val="auto"/>
          <w:szCs w:val="24"/>
        </w:rPr>
        <w:t>30,000</w:t>
      </w:r>
      <w:r w:rsidR="003C4906" w:rsidRPr="00642E22">
        <w:rPr>
          <w:rFonts w:eastAsia="標楷體"/>
          <w:color w:val="auto"/>
          <w:szCs w:val="24"/>
        </w:rPr>
        <w:t>點。</w:t>
      </w:r>
    </w:p>
    <w:p w:rsidR="00907895" w:rsidRPr="00642E22" w:rsidRDefault="003C4906" w:rsidP="0019708D">
      <w:pPr>
        <w:pStyle w:val="22"/>
        <w:autoSpaceDE/>
        <w:autoSpaceDN/>
        <w:adjustRightInd/>
        <w:snapToGrid w:val="0"/>
        <w:spacing w:line="360" w:lineRule="exact"/>
        <w:ind w:leftChars="729" w:left="2002" w:hangingChars="105" w:hanging="252"/>
        <w:jc w:val="both"/>
        <w:textAlignment w:val="auto"/>
        <w:rPr>
          <w:rFonts w:eastAsia="標楷體"/>
          <w:color w:val="auto"/>
          <w:szCs w:val="24"/>
        </w:rPr>
      </w:pPr>
      <w:r w:rsidRPr="00642E22">
        <w:rPr>
          <w:rFonts w:eastAsia="標楷體"/>
          <w:color w:val="auto"/>
          <w:szCs w:val="24"/>
        </w:rPr>
        <w:t>(</w:t>
      </w:r>
      <w:r w:rsidR="00EB587B" w:rsidRPr="00642E22">
        <w:rPr>
          <w:rFonts w:eastAsia="標楷體"/>
          <w:color w:val="auto"/>
          <w:szCs w:val="24"/>
        </w:rPr>
        <w:t>2</w:t>
      </w:r>
      <w:r w:rsidRPr="00642E22">
        <w:rPr>
          <w:rFonts w:eastAsia="標楷體"/>
          <w:color w:val="auto"/>
          <w:szCs w:val="24"/>
        </w:rPr>
        <w:t>)</w:t>
      </w:r>
      <w:r w:rsidR="00EB587B" w:rsidRPr="00642E22">
        <w:rPr>
          <w:rFonts w:eastAsia="標楷體"/>
          <w:color w:val="auto"/>
          <w:szCs w:val="24"/>
        </w:rPr>
        <w:t>經轉</w:t>
      </w:r>
      <w:r w:rsidR="00907895" w:rsidRPr="00642E22">
        <w:rPr>
          <w:rFonts w:eastAsia="標楷體"/>
          <w:color w:val="auto"/>
          <w:szCs w:val="24"/>
        </w:rPr>
        <w:t>院治療</w:t>
      </w:r>
      <w:r w:rsidR="00574070" w:rsidRPr="00642E22">
        <w:rPr>
          <w:rFonts w:eastAsia="標楷體"/>
          <w:color w:val="auto"/>
          <w:szCs w:val="24"/>
        </w:rPr>
        <w:t>後出院</w:t>
      </w:r>
      <w:r w:rsidR="00907895" w:rsidRPr="00642E22">
        <w:rPr>
          <w:rFonts w:eastAsia="標楷體"/>
          <w:color w:val="auto"/>
          <w:szCs w:val="24"/>
        </w:rPr>
        <w:t>：</w:t>
      </w:r>
    </w:p>
    <w:p w:rsidR="003C4906" w:rsidRPr="00642E22" w:rsidRDefault="00907895" w:rsidP="00907895">
      <w:pPr>
        <w:pStyle w:val="22"/>
        <w:snapToGrid w:val="0"/>
        <w:spacing w:line="360" w:lineRule="exact"/>
        <w:ind w:leftChars="822" w:left="2239" w:hangingChars="111" w:hanging="266"/>
        <w:jc w:val="both"/>
        <w:rPr>
          <w:rFonts w:eastAsia="標楷體"/>
          <w:color w:val="auto"/>
          <w:szCs w:val="24"/>
        </w:rPr>
      </w:pPr>
      <w:r w:rsidRPr="00642E22">
        <w:rPr>
          <w:rFonts w:eastAsia="標楷體"/>
          <w:color w:val="auto"/>
          <w:szCs w:val="24"/>
        </w:rPr>
        <w:t>A.</w:t>
      </w:r>
      <w:r w:rsidR="003C4906" w:rsidRPr="00642E22">
        <w:rPr>
          <w:rFonts w:eastAsia="標楷體"/>
          <w:color w:val="auto"/>
          <w:szCs w:val="24"/>
        </w:rPr>
        <w:t>轉出院所：</w:t>
      </w:r>
      <w:r w:rsidR="003C4906" w:rsidRPr="00642E22">
        <w:rPr>
          <w:rFonts w:eastAsia="標楷體"/>
          <w:color w:val="auto"/>
          <w:szCs w:val="24"/>
        </w:rPr>
        <w:t>2</w:t>
      </w:r>
      <w:r w:rsidR="003C4906" w:rsidRPr="00642E22">
        <w:rPr>
          <w:rFonts w:eastAsia="標楷體"/>
          <w:color w:val="auto"/>
          <w:szCs w:val="24"/>
        </w:rPr>
        <w:t>小時內轉出者，以代碼</w:t>
      </w:r>
      <w:r w:rsidR="003C4906" w:rsidRPr="00642E22">
        <w:rPr>
          <w:rFonts w:eastAsia="標楷體"/>
          <w:color w:val="auto"/>
          <w:szCs w:val="24"/>
        </w:rPr>
        <w:t>P4622B</w:t>
      </w:r>
      <w:r w:rsidR="003C4906" w:rsidRPr="00642E22">
        <w:rPr>
          <w:rFonts w:eastAsia="標楷體"/>
          <w:color w:val="auto"/>
          <w:szCs w:val="24"/>
        </w:rPr>
        <w:t>「主動脈剝離轉</w:t>
      </w:r>
      <w:proofErr w:type="gramStart"/>
      <w:r w:rsidR="003C4906" w:rsidRPr="00642E22">
        <w:rPr>
          <w:rFonts w:eastAsia="標楷體"/>
          <w:color w:val="auto"/>
          <w:szCs w:val="24"/>
        </w:rPr>
        <w:t>出院所照護</w:t>
      </w:r>
      <w:proofErr w:type="gramEnd"/>
      <w:r w:rsidR="003C4906" w:rsidRPr="00642E22">
        <w:rPr>
          <w:rFonts w:eastAsia="標楷體"/>
          <w:color w:val="auto"/>
          <w:szCs w:val="24"/>
        </w:rPr>
        <w:t>獎勵」申報，醫令類別填報</w:t>
      </w:r>
      <w:r w:rsidR="003C4906" w:rsidRPr="00642E22">
        <w:rPr>
          <w:rFonts w:eastAsia="標楷體"/>
          <w:color w:val="auto"/>
          <w:szCs w:val="24"/>
        </w:rPr>
        <w:t>G</w:t>
      </w:r>
      <w:r w:rsidR="003C4906" w:rsidRPr="00642E22">
        <w:rPr>
          <w:rFonts w:eastAsia="標楷體"/>
          <w:color w:val="auto"/>
          <w:szCs w:val="24"/>
        </w:rPr>
        <w:t>，支付點數填報</w:t>
      </w:r>
      <w:r w:rsidR="003C4906" w:rsidRPr="00642E22">
        <w:rPr>
          <w:rFonts w:eastAsia="標楷體"/>
          <w:color w:val="auto"/>
          <w:szCs w:val="24"/>
        </w:rPr>
        <w:t>0</w:t>
      </w:r>
      <w:r w:rsidR="003C4906" w:rsidRPr="00642E22">
        <w:rPr>
          <w:rFonts w:eastAsia="標楷體"/>
          <w:color w:val="auto"/>
          <w:szCs w:val="24"/>
        </w:rPr>
        <w:t>，</w:t>
      </w:r>
      <w:r w:rsidR="003C4906" w:rsidRPr="00642E22">
        <w:rPr>
          <w:rFonts w:eastAsia="標楷體"/>
          <w:color w:val="auto"/>
          <w:szCs w:val="24"/>
        </w:rPr>
        <w:t>d55</w:t>
      </w:r>
      <w:r w:rsidR="003C4906" w:rsidRPr="00642E22">
        <w:rPr>
          <w:rFonts w:eastAsia="標楷體"/>
          <w:color w:val="auto"/>
          <w:szCs w:val="24"/>
        </w:rPr>
        <w:t>「轉往之醫事服務機構」需填報轉往之院所代號。由保險人依轉入院所申報及</w:t>
      </w:r>
      <w:r w:rsidR="003C4906" w:rsidRPr="00642E22">
        <w:rPr>
          <w:rFonts w:eastAsia="標楷體"/>
          <w:color w:val="auto"/>
          <w:szCs w:val="24"/>
        </w:rPr>
        <w:t>VPN</w:t>
      </w:r>
      <w:r w:rsidR="003C4906" w:rsidRPr="00642E22">
        <w:rPr>
          <w:rFonts w:eastAsia="標楷體"/>
          <w:color w:val="auto"/>
          <w:szCs w:val="24"/>
        </w:rPr>
        <w:t>登錄內容進行勾</w:t>
      </w:r>
      <w:proofErr w:type="gramStart"/>
      <w:r w:rsidR="003C4906" w:rsidRPr="00642E22">
        <w:rPr>
          <w:rFonts w:eastAsia="標楷體"/>
          <w:color w:val="auto"/>
          <w:szCs w:val="24"/>
        </w:rPr>
        <w:t>稽</w:t>
      </w:r>
      <w:proofErr w:type="gramEnd"/>
      <w:r w:rsidR="003C4906" w:rsidRPr="00642E22">
        <w:rPr>
          <w:rFonts w:eastAsia="標楷體"/>
          <w:color w:val="auto"/>
          <w:szCs w:val="24"/>
        </w:rPr>
        <w:t>病人出院時為存活出院者，</w:t>
      </w:r>
      <w:r w:rsidR="003C4906" w:rsidRPr="00642E22">
        <w:rPr>
          <w:rFonts w:eastAsia="標楷體"/>
          <w:color w:val="auto"/>
          <w:kern w:val="2"/>
          <w:szCs w:val="24"/>
        </w:rPr>
        <w:t>每季統一補付</w:t>
      </w:r>
      <w:r w:rsidR="003C4906" w:rsidRPr="00642E22">
        <w:rPr>
          <w:rFonts w:eastAsia="標楷體"/>
          <w:color w:val="auto"/>
          <w:szCs w:val="24"/>
        </w:rPr>
        <w:t>費用</w:t>
      </w:r>
      <w:r w:rsidRPr="00642E22">
        <w:rPr>
          <w:rFonts w:eastAsia="標楷體"/>
          <w:color w:val="auto"/>
          <w:szCs w:val="24"/>
        </w:rPr>
        <w:t>每一個案</w:t>
      </w:r>
      <w:r w:rsidR="003C4906" w:rsidRPr="00642E22">
        <w:rPr>
          <w:rFonts w:eastAsia="標楷體"/>
          <w:color w:val="auto"/>
          <w:szCs w:val="24"/>
        </w:rPr>
        <w:t>15,000</w:t>
      </w:r>
      <w:r w:rsidR="003C4906" w:rsidRPr="00642E22">
        <w:rPr>
          <w:rFonts w:eastAsia="標楷體"/>
          <w:color w:val="auto"/>
          <w:szCs w:val="24"/>
        </w:rPr>
        <w:t>點。</w:t>
      </w:r>
    </w:p>
    <w:p w:rsidR="003C4906" w:rsidRPr="00642E22" w:rsidRDefault="00907895" w:rsidP="00907895">
      <w:pPr>
        <w:pStyle w:val="22"/>
        <w:snapToGrid w:val="0"/>
        <w:spacing w:line="360" w:lineRule="exact"/>
        <w:ind w:left="2212" w:hanging="238"/>
        <w:jc w:val="both"/>
        <w:rPr>
          <w:rFonts w:eastAsia="標楷體"/>
          <w:color w:val="auto"/>
          <w:szCs w:val="24"/>
        </w:rPr>
      </w:pPr>
      <w:r w:rsidRPr="00642E22">
        <w:rPr>
          <w:rFonts w:eastAsia="標楷體"/>
          <w:color w:val="auto"/>
          <w:szCs w:val="24"/>
        </w:rPr>
        <w:t>B.</w:t>
      </w:r>
      <w:r w:rsidR="003C4906" w:rsidRPr="00642E22">
        <w:rPr>
          <w:rFonts w:eastAsia="標楷體"/>
          <w:color w:val="auto"/>
          <w:szCs w:val="24"/>
        </w:rPr>
        <w:t>轉入院所：</w:t>
      </w:r>
      <w:r w:rsidR="003C4906" w:rsidRPr="00642E22">
        <w:rPr>
          <w:rFonts w:eastAsia="標楷體"/>
          <w:color w:val="auto"/>
          <w:szCs w:val="24"/>
        </w:rPr>
        <w:t>2</w:t>
      </w:r>
      <w:r w:rsidR="003C4906" w:rsidRPr="00642E22">
        <w:rPr>
          <w:rFonts w:eastAsia="標楷體"/>
          <w:color w:val="auto"/>
          <w:szCs w:val="24"/>
        </w:rPr>
        <w:t>小時內進入開刀房接受緊急搶救手術或處置且存活出院者，以代碼</w:t>
      </w:r>
      <w:r w:rsidR="003C4906" w:rsidRPr="00642E22">
        <w:rPr>
          <w:rFonts w:eastAsia="標楷體"/>
          <w:color w:val="auto"/>
          <w:szCs w:val="24"/>
        </w:rPr>
        <w:t>P4623B</w:t>
      </w:r>
      <w:r w:rsidR="003C4906" w:rsidRPr="00642E22">
        <w:rPr>
          <w:rFonts w:eastAsia="標楷體"/>
          <w:color w:val="auto"/>
          <w:szCs w:val="24"/>
        </w:rPr>
        <w:t>「主動脈剝離轉入</w:t>
      </w:r>
      <w:proofErr w:type="gramStart"/>
      <w:r w:rsidR="003C4906" w:rsidRPr="00642E22">
        <w:rPr>
          <w:rFonts w:eastAsia="標楷體"/>
          <w:color w:val="auto"/>
          <w:szCs w:val="24"/>
        </w:rPr>
        <w:t>院所照護</w:t>
      </w:r>
      <w:proofErr w:type="gramEnd"/>
      <w:r w:rsidR="003C4906" w:rsidRPr="00642E22">
        <w:rPr>
          <w:rFonts w:eastAsia="標楷體"/>
          <w:color w:val="auto"/>
          <w:szCs w:val="24"/>
        </w:rPr>
        <w:t>獎勵」申報，住診申報格式</w:t>
      </w:r>
      <w:r w:rsidR="003C4906" w:rsidRPr="00642E22">
        <w:rPr>
          <w:rFonts w:eastAsia="標楷體"/>
          <w:color w:val="auto"/>
          <w:szCs w:val="24"/>
        </w:rPr>
        <w:t>d107</w:t>
      </w:r>
      <w:r w:rsidR="003C4906" w:rsidRPr="00642E22">
        <w:rPr>
          <w:rFonts w:eastAsia="標楷體"/>
          <w:color w:val="auto"/>
          <w:szCs w:val="24"/>
        </w:rPr>
        <w:t>「轉入服務機構代號」需填報轉診來源院所代號，支付點數</w:t>
      </w:r>
      <w:r w:rsidR="003C4906" w:rsidRPr="00642E22">
        <w:rPr>
          <w:rFonts w:eastAsia="標楷體"/>
          <w:color w:val="auto"/>
          <w:szCs w:val="24"/>
        </w:rPr>
        <w:t>15,000</w:t>
      </w:r>
      <w:r w:rsidR="003C4906" w:rsidRPr="00642E22">
        <w:rPr>
          <w:rFonts w:eastAsia="標楷體"/>
          <w:color w:val="auto"/>
          <w:szCs w:val="24"/>
        </w:rPr>
        <w:t>點。</w:t>
      </w:r>
    </w:p>
    <w:p w:rsidR="00875AEE" w:rsidRPr="008A6B63" w:rsidRDefault="00C02535" w:rsidP="003445BE">
      <w:pPr>
        <w:pStyle w:val="22"/>
        <w:numPr>
          <w:ilvl w:val="0"/>
          <w:numId w:val="28"/>
        </w:numPr>
        <w:tabs>
          <w:tab w:val="left" w:pos="1276"/>
        </w:tabs>
        <w:autoSpaceDE/>
        <w:autoSpaceDN/>
        <w:adjustRightInd/>
        <w:snapToGrid w:val="0"/>
        <w:spacing w:line="360" w:lineRule="exact"/>
        <w:ind w:left="1276" w:hanging="240"/>
        <w:jc w:val="both"/>
        <w:textAlignment w:val="auto"/>
        <w:rPr>
          <w:rFonts w:eastAsia="標楷體"/>
          <w:color w:val="auto"/>
          <w:szCs w:val="24"/>
        </w:rPr>
      </w:pPr>
      <w:r w:rsidRPr="00642E22">
        <w:rPr>
          <w:rFonts w:eastAsia="標楷體"/>
          <w:color w:val="auto"/>
          <w:szCs w:val="24"/>
        </w:rPr>
        <w:lastRenderedPageBreak/>
        <w:t>轉診品質獎勵方面：</w:t>
      </w:r>
      <w:proofErr w:type="gramStart"/>
      <w:r w:rsidR="00297155" w:rsidRPr="008A6B63">
        <w:rPr>
          <w:rFonts w:eastAsia="標楷體" w:hint="eastAsia"/>
          <w:color w:val="auto"/>
          <w:szCs w:val="24"/>
        </w:rPr>
        <w:t>採</w:t>
      </w:r>
      <w:proofErr w:type="gramEnd"/>
      <w:r w:rsidR="00297155" w:rsidRPr="008A6B63">
        <w:rPr>
          <w:rFonts w:eastAsia="標楷體" w:hint="eastAsia"/>
          <w:color w:val="auto"/>
          <w:szCs w:val="24"/>
        </w:rPr>
        <w:t>每月申報</w:t>
      </w:r>
    </w:p>
    <w:p w:rsidR="00875AEE" w:rsidRPr="00642E22" w:rsidRDefault="008C64D7" w:rsidP="00A3724A">
      <w:pPr>
        <w:pStyle w:val="22"/>
        <w:numPr>
          <w:ilvl w:val="0"/>
          <w:numId w:val="36"/>
        </w:numPr>
        <w:autoSpaceDE/>
        <w:autoSpaceDN/>
        <w:adjustRightInd/>
        <w:snapToGrid w:val="0"/>
        <w:spacing w:line="360" w:lineRule="exact"/>
        <w:ind w:left="1624" w:hanging="182"/>
        <w:jc w:val="both"/>
        <w:textAlignment w:val="auto"/>
        <w:rPr>
          <w:rFonts w:eastAsia="標楷體"/>
          <w:color w:val="auto"/>
          <w:szCs w:val="24"/>
        </w:rPr>
      </w:pPr>
      <w:r w:rsidRPr="00642E22">
        <w:rPr>
          <w:rFonts w:eastAsia="標楷體"/>
          <w:color w:val="auto"/>
          <w:szCs w:val="24"/>
        </w:rPr>
        <w:t>上轉個案：</w:t>
      </w:r>
    </w:p>
    <w:p w:rsidR="00473C99" w:rsidRPr="00642E22" w:rsidRDefault="00473C99" w:rsidP="00A3724A">
      <w:pPr>
        <w:pStyle w:val="22"/>
        <w:numPr>
          <w:ilvl w:val="0"/>
          <w:numId w:val="37"/>
        </w:numPr>
        <w:tabs>
          <w:tab w:val="left" w:pos="1276"/>
        </w:tabs>
        <w:autoSpaceDE/>
        <w:autoSpaceDN/>
        <w:adjustRightInd/>
        <w:snapToGrid w:val="0"/>
        <w:spacing w:line="360" w:lineRule="exact"/>
        <w:ind w:left="2030" w:hanging="329"/>
        <w:jc w:val="both"/>
        <w:textAlignment w:val="auto"/>
        <w:rPr>
          <w:rFonts w:eastAsia="標楷體"/>
          <w:color w:val="auto"/>
          <w:szCs w:val="24"/>
        </w:rPr>
      </w:pPr>
      <w:r w:rsidRPr="00642E22">
        <w:rPr>
          <w:rFonts w:eastAsia="標楷體"/>
          <w:color w:val="auto"/>
          <w:szCs w:val="24"/>
        </w:rPr>
        <w:t>轉出醫院</w:t>
      </w:r>
    </w:p>
    <w:p w:rsidR="007644D9" w:rsidRPr="00642E22" w:rsidRDefault="007644D9" w:rsidP="00A3724A">
      <w:pPr>
        <w:pStyle w:val="af"/>
        <w:numPr>
          <w:ilvl w:val="0"/>
          <w:numId w:val="43"/>
        </w:numPr>
        <w:tabs>
          <w:tab w:val="clear" w:pos="3196"/>
        </w:tabs>
        <w:suppressAutoHyphens w:val="0"/>
        <w:autoSpaceDE w:val="0"/>
        <w:autoSpaceDN w:val="0"/>
        <w:adjustRightInd w:val="0"/>
        <w:snapToGrid w:val="0"/>
        <w:spacing w:line="360" w:lineRule="exact"/>
        <w:ind w:leftChars="0" w:left="2240" w:hanging="266"/>
        <w:jc w:val="both"/>
        <w:rPr>
          <w:rFonts w:ascii="Times New Roman" w:eastAsia="標楷體" w:hAnsi="Times New Roman"/>
          <w:szCs w:val="24"/>
        </w:rPr>
      </w:pPr>
      <w:r w:rsidRPr="00642E22">
        <w:rPr>
          <w:rFonts w:ascii="Times New Roman" w:eastAsia="標楷體" w:hAnsi="Times New Roman"/>
          <w:szCs w:val="24"/>
        </w:rPr>
        <w:t>以代碼</w:t>
      </w:r>
      <w:r w:rsidRPr="00642E22">
        <w:rPr>
          <w:rFonts w:ascii="Times New Roman" w:eastAsia="標楷體" w:hAnsi="Times New Roman"/>
          <w:szCs w:val="24"/>
        </w:rPr>
        <w:t>P4603B</w:t>
      </w:r>
      <w:r w:rsidRPr="00642E22">
        <w:rPr>
          <w:rFonts w:ascii="Times New Roman" w:eastAsia="標楷體" w:hAnsi="Times New Roman"/>
          <w:szCs w:val="24"/>
        </w:rPr>
        <w:t>「急診上轉轉出醫院獎勵」申報，支付點數</w:t>
      </w:r>
      <w:r w:rsidRPr="00642E22">
        <w:rPr>
          <w:rFonts w:ascii="Times New Roman" w:eastAsia="標楷體" w:hAnsi="Times New Roman"/>
          <w:szCs w:val="24"/>
        </w:rPr>
        <w:t>500</w:t>
      </w:r>
      <w:r w:rsidRPr="00642E22">
        <w:rPr>
          <w:rFonts w:ascii="Times New Roman" w:eastAsia="標楷體" w:hAnsi="Times New Roman"/>
          <w:szCs w:val="24"/>
        </w:rPr>
        <w:t>點。</w:t>
      </w:r>
    </w:p>
    <w:p w:rsidR="007644D9" w:rsidRPr="00642E22" w:rsidRDefault="007644D9" w:rsidP="00A3724A">
      <w:pPr>
        <w:pStyle w:val="af"/>
        <w:numPr>
          <w:ilvl w:val="0"/>
          <w:numId w:val="43"/>
        </w:numPr>
        <w:tabs>
          <w:tab w:val="clear" w:pos="3196"/>
        </w:tabs>
        <w:suppressAutoHyphens w:val="0"/>
        <w:autoSpaceDE w:val="0"/>
        <w:autoSpaceDN w:val="0"/>
        <w:adjustRightInd w:val="0"/>
        <w:snapToGrid w:val="0"/>
        <w:spacing w:line="360" w:lineRule="exact"/>
        <w:ind w:leftChars="0" w:left="2240" w:hanging="266"/>
        <w:jc w:val="both"/>
        <w:rPr>
          <w:rFonts w:ascii="Times New Roman" w:eastAsia="標楷體" w:hAnsi="Times New Roman"/>
          <w:szCs w:val="24"/>
        </w:rPr>
      </w:pPr>
      <w:r w:rsidRPr="00642E22">
        <w:rPr>
          <w:rFonts w:ascii="Times New Roman" w:eastAsia="標楷體" w:hAnsi="Times New Roman"/>
          <w:szCs w:val="24"/>
        </w:rPr>
        <w:t>於</w:t>
      </w:r>
      <w:r w:rsidRPr="00642E22">
        <w:rPr>
          <w:rFonts w:ascii="Times New Roman" w:eastAsia="標楷體" w:hAnsi="Times New Roman"/>
          <w:szCs w:val="24"/>
        </w:rPr>
        <w:t>60</w:t>
      </w:r>
      <w:r w:rsidRPr="00642E22">
        <w:rPr>
          <w:rFonts w:ascii="Times New Roman" w:eastAsia="標楷體" w:hAnsi="Times New Roman"/>
          <w:szCs w:val="24"/>
        </w:rPr>
        <w:t>分鐘內轉出者，以代碼</w:t>
      </w:r>
      <w:r w:rsidRPr="00642E22">
        <w:rPr>
          <w:rFonts w:ascii="Times New Roman" w:eastAsia="標楷體" w:hAnsi="Times New Roman"/>
          <w:szCs w:val="24"/>
        </w:rPr>
        <w:t>P4624B</w:t>
      </w:r>
      <w:r w:rsidRPr="00642E22">
        <w:rPr>
          <w:rFonts w:ascii="Times New Roman" w:eastAsia="標楷體" w:hAnsi="Times New Roman"/>
          <w:szCs w:val="24"/>
        </w:rPr>
        <w:t>「急診上轉轉出醫院</w:t>
      </w:r>
      <w:r w:rsidR="00444B71" w:rsidRPr="00642E22">
        <w:rPr>
          <w:rFonts w:ascii="Times New Roman" w:eastAsia="標楷體" w:hAnsi="Times New Roman"/>
          <w:kern w:val="0"/>
          <w:szCs w:val="24"/>
        </w:rPr>
        <w:t>60</w:t>
      </w:r>
      <w:r w:rsidRPr="00642E22">
        <w:rPr>
          <w:rFonts w:ascii="Times New Roman" w:eastAsia="標楷體" w:hAnsi="Times New Roman"/>
          <w:kern w:val="0"/>
          <w:szCs w:val="24"/>
        </w:rPr>
        <w:t>分</w:t>
      </w:r>
      <w:r w:rsidRPr="00642E22">
        <w:rPr>
          <w:rFonts w:ascii="Times New Roman" w:eastAsia="標楷體" w:hAnsi="Times New Roman"/>
          <w:szCs w:val="24"/>
        </w:rPr>
        <w:t>鐘內轉出獎勵」申報，支付點數</w:t>
      </w:r>
      <w:r w:rsidRPr="00642E22">
        <w:rPr>
          <w:rFonts w:ascii="Times New Roman" w:eastAsia="標楷體" w:hAnsi="Times New Roman"/>
          <w:szCs w:val="24"/>
        </w:rPr>
        <w:t>1,500</w:t>
      </w:r>
      <w:r w:rsidRPr="00642E22">
        <w:rPr>
          <w:rFonts w:ascii="Times New Roman" w:eastAsia="標楷體" w:hAnsi="Times New Roman"/>
          <w:szCs w:val="24"/>
        </w:rPr>
        <w:t>點。</w:t>
      </w:r>
    </w:p>
    <w:p w:rsidR="007644D9" w:rsidRPr="00642E22" w:rsidRDefault="007644D9" w:rsidP="00A3724A">
      <w:pPr>
        <w:pStyle w:val="af"/>
        <w:numPr>
          <w:ilvl w:val="0"/>
          <w:numId w:val="43"/>
        </w:numPr>
        <w:tabs>
          <w:tab w:val="clear" w:pos="3196"/>
        </w:tabs>
        <w:suppressAutoHyphens w:val="0"/>
        <w:autoSpaceDE w:val="0"/>
        <w:autoSpaceDN w:val="0"/>
        <w:adjustRightInd w:val="0"/>
        <w:snapToGrid w:val="0"/>
        <w:spacing w:line="360" w:lineRule="exact"/>
        <w:ind w:leftChars="0" w:left="2240" w:hanging="266"/>
        <w:jc w:val="both"/>
        <w:rPr>
          <w:rFonts w:ascii="Times New Roman" w:eastAsia="標楷體" w:hAnsi="Times New Roman"/>
          <w:b/>
          <w:szCs w:val="24"/>
        </w:rPr>
      </w:pPr>
      <w:r w:rsidRPr="00642E22">
        <w:rPr>
          <w:rFonts w:ascii="Times New Roman" w:eastAsia="標楷體" w:hAnsi="Times New Roman"/>
          <w:szCs w:val="24"/>
        </w:rPr>
        <w:t>符合本項轉診之重症病人，若能直接入住轉入醫院之加護病房（不經轉入醫院之急診），每個案獎勵</w:t>
      </w:r>
      <w:r w:rsidRPr="00642E22">
        <w:rPr>
          <w:rFonts w:ascii="Times New Roman" w:eastAsia="標楷體" w:hAnsi="Times New Roman"/>
          <w:szCs w:val="24"/>
        </w:rPr>
        <w:t>5,000</w:t>
      </w:r>
      <w:r w:rsidRPr="00642E22">
        <w:rPr>
          <w:rFonts w:ascii="Times New Roman" w:eastAsia="標楷體" w:hAnsi="Times New Roman"/>
          <w:szCs w:val="24"/>
        </w:rPr>
        <w:t>點，由保險人每季勾</w:t>
      </w:r>
      <w:proofErr w:type="gramStart"/>
      <w:r w:rsidRPr="00642E22">
        <w:rPr>
          <w:rFonts w:ascii="Times New Roman" w:eastAsia="標楷體" w:hAnsi="Times New Roman"/>
          <w:szCs w:val="24"/>
        </w:rPr>
        <w:t>稽</w:t>
      </w:r>
      <w:proofErr w:type="gramEnd"/>
      <w:r w:rsidRPr="00642E22">
        <w:rPr>
          <w:rFonts w:ascii="Times New Roman" w:eastAsia="標楷體" w:hAnsi="Times New Roman"/>
          <w:szCs w:val="24"/>
        </w:rPr>
        <w:t>轉入院所申報</w:t>
      </w:r>
      <w:r w:rsidRPr="00642E22">
        <w:rPr>
          <w:rFonts w:ascii="Times New Roman" w:eastAsia="標楷體" w:hAnsi="Times New Roman"/>
          <w:szCs w:val="24"/>
        </w:rPr>
        <w:t>P4619B</w:t>
      </w:r>
      <w:r w:rsidRPr="00642E22">
        <w:rPr>
          <w:rFonts w:ascii="Times New Roman" w:eastAsia="標楷體" w:hAnsi="Times New Roman"/>
          <w:szCs w:val="24"/>
        </w:rPr>
        <w:t>「重症病人直接入住轉入醫院加護病房獎勵（上轉）」之案件，進行補付作業，按轉出醫院已申報</w:t>
      </w:r>
      <w:proofErr w:type="gramStart"/>
      <w:r w:rsidRPr="00642E22">
        <w:rPr>
          <w:rFonts w:ascii="Times New Roman" w:eastAsia="標楷體" w:hAnsi="Times New Roman"/>
          <w:szCs w:val="24"/>
        </w:rPr>
        <w:t>前開</w:t>
      </w:r>
      <w:proofErr w:type="gramEnd"/>
      <w:r w:rsidRPr="00642E22">
        <w:rPr>
          <w:rFonts w:ascii="Times New Roman" w:eastAsia="標楷體" w:hAnsi="Times New Roman"/>
          <w:szCs w:val="24"/>
        </w:rPr>
        <w:t>第</w:t>
      </w:r>
      <w:r w:rsidRPr="00642E22">
        <w:rPr>
          <w:rFonts w:ascii="Times New Roman" w:eastAsia="標楷體" w:hAnsi="Times New Roman"/>
          <w:szCs w:val="24"/>
        </w:rPr>
        <w:t>A</w:t>
      </w:r>
      <w:r w:rsidRPr="00642E22">
        <w:rPr>
          <w:rFonts w:ascii="Times New Roman" w:eastAsia="標楷體" w:hAnsi="Times New Roman"/>
          <w:szCs w:val="24"/>
        </w:rPr>
        <w:t>、</w:t>
      </w:r>
      <w:r w:rsidRPr="00642E22">
        <w:rPr>
          <w:rFonts w:ascii="Times New Roman" w:eastAsia="標楷體" w:hAnsi="Times New Roman"/>
          <w:szCs w:val="24"/>
        </w:rPr>
        <w:t>B</w:t>
      </w:r>
      <w:r w:rsidRPr="00642E22">
        <w:rPr>
          <w:rFonts w:ascii="Times New Roman" w:eastAsia="標楷體" w:hAnsi="Times New Roman"/>
          <w:szCs w:val="24"/>
        </w:rPr>
        <w:t>項獎勵，補付獎勵差額。</w:t>
      </w:r>
    </w:p>
    <w:p w:rsidR="00573191" w:rsidRPr="00642E22" w:rsidRDefault="00CA616D" w:rsidP="00A3724A">
      <w:pPr>
        <w:pStyle w:val="22"/>
        <w:numPr>
          <w:ilvl w:val="0"/>
          <w:numId w:val="37"/>
        </w:numPr>
        <w:tabs>
          <w:tab w:val="left" w:pos="1276"/>
        </w:tabs>
        <w:autoSpaceDE/>
        <w:autoSpaceDN/>
        <w:adjustRightInd/>
        <w:snapToGrid w:val="0"/>
        <w:spacing w:line="360" w:lineRule="exact"/>
        <w:ind w:left="2030" w:hanging="329"/>
        <w:jc w:val="both"/>
        <w:textAlignment w:val="auto"/>
        <w:rPr>
          <w:rFonts w:eastAsia="標楷體"/>
          <w:color w:val="auto"/>
          <w:szCs w:val="24"/>
        </w:rPr>
      </w:pPr>
      <w:r w:rsidRPr="00642E22">
        <w:rPr>
          <w:rFonts w:eastAsia="標楷體"/>
          <w:color w:val="auto"/>
          <w:szCs w:val="24"/>
        </w:rPr>
        <w:t>接受轉診</w:t>
      </w:r>
      <w:r w:rsidR="00573191" w:rsidRPr="00642E22">
        <w:rPr>
          <w:rFonts w:eastAsia="標楷體"/>
          <w:color w:val="auto"/>
          <w:szCs w:val="24"/>
        </w:rPr>
        <w:t>醫院</w:t>
      </w:r>
      <w:r w:rsidRPr="00642E22">
        <w:rPr>
          <w:rFonts w:eastAsia="標楷體"/>
          <w:color w:val="auto"/>
          <w:szCs w:val="24"/>
        </w:rPr>
        <w:t>：</w:t>
      </w:r>
    </w:p>
    <w:p w:rsidR="00CA616D" w:rsidRPr="00642E22" w:rsidRDefault="00CA616D" w:rsidP="00D66195">
      <w:pPr>
        <w:pStyle w:val="af"/>
        <w:numPr>
          <w:ilvl w:val="0"/>
          <w:numId w:val="45"/>
        </w:numPr>
        <w:tabs>
          <w:tab w:val="num" w:pos="2422"/>
          <w:tab w:val="left" w:pos="2977"/>
        </w:tabs>
        <w:suppressAutoHyphens w:val="0"/>
        <w:autoSpaceDE w:val="0"/>
        <w:autoSpaceDN w:val="0"/>
        <w:adjustRightInd w:val="0"/>
        <w:snapToGrid w:val="0"/>
        <w:spacing w:line="360" w:lineRule="exact"/>
        <w:ind w:leftChars="0" w:left="2268" w:hanging="294"/>
        <w:jc w:val="both"/>
        <w:rPr>
          <w:rFonts w:ascii="Times New Roman" w:eastAsia="標楷體" w:hAnsi="Times New Roman"/>
          <w:szCs w:val="24"/>
        </w:rPr>
      </w:pPr>
      <w:r w:rsidRPr="00642E22">
        <w:rPr>
          <w:rFonts w:ascii="Times New Roman" w:eastAsia="標楷體" w:hAnsi="Times New Roman"/>
          <w:szCs w:val="24"/>
        </w:rPr>
        <w:t>以代碼</w:t>
      </w:r>
      <w:r w:rsidRPr="00642E22">
        <w:rPr>
          <w:rFonts w:ascii="Times New Roman" w:eastAsia="標楷體" w:hAnsi="Times New Roman"/>
          <w:szCs w:val="24"/>
        </w:rPr>
        <w:t>P4604B</w:t>
      </w:r>
      <w:r w:rsidRPr="00642E22">
        <w:rPr>
          <w:rFonts w:ascii="Times New Roman" w:eastAsia="標楷體" w:hAnsi="Times New Roman"/>
          <w:szCs w:val="24"/>
        </w:rPr>
        <w:t>「急診上轉轉入醫院獎勵」申報，支付點數</w:t>
      </w:r>
      <w:r w:rsidRPr="00642E22">
        <w:rPr>
          <w:rFonts w:ascii="Times New Roman" w:eastAsia="標楷體" w:hAnsi="Times New Roman"/>
          <w:szCs w:val="24"/>
        </w:rPr>
        <w:t>500</w:t>
      </w:r>
      <w:r w:rsidRPr="00642E22">
        <w:rPr>
          <w:rFonts w:ascii="Times New Roman" w:eastAsia="標楷體" w:hAnsi="Times New Roman"/>
          <w:szCs w:val="24"/>
        </w:rPr>
        <w:t>點。</w:t>
      </w:r>
    </w:p>
    <w:p w:rsidR="00573191" w:rsidRPr="00642E22" w:rsidRDefault="00CA616D" w:rsidP="00D66195">
      <w:pPr>
        <w:pStyle w:val="af"/>
        <w:numPr>
          <w:ilvl w:val="0"/>
          <w:numId w:val="45"/>
        </w:numPr>
        <w:tabs>
          <w:tab w:val="num" w:pos="2422"/>
          <w:tab w:val="left" w:pos="2977"/>
        </w:tabs>
        <w:suppressAutoHyphens w:val="0"/>
        <w:autoSpaceDE w:val="0"/>
        <w:autoSpaceDN w:val="0"/>
        <w:adjustRightInd w:val="0"/>
        <w:snapToGrid w:val="0"/>
        <w:spacing w:line="360" w:lineRule="exact"/>
        <w:ind w:leftChars="0" w:left="2268" w:hanging="294"/>
        <w:jc w:val="both"/>
        <w:rPr>
          <w:rFonts w:ascii="Times New Roman" w:eastAsia="標楷體" w:hAnsi="Times New Roman"/>
          <w:szCs w:val="24"/>
        </w:rPr>
      </w:pPr>
      <w:r w:rsidRPr="00642E22">
        <w:rPr>
          <w:rFonts w:ascii="Times New Roman" w:eastAsia="標楷體" w:hAnsi="Times New Roman"/>
          <w:szCs w:val="24"/>
        </w:rPr>
        <w:t>符合轉診之重症病人，若能直接入住轉入醫院之加護病房（不經轉入醫院之急診），每個案獎勵</w:t>
      </w:r>
      <w:r w:rsidRPr="00642E22">
        <w:rPr>
          <w:rFonts w:ascii="Times New Roman" w:eastAsia="標楷體" w:hAnsi="Times New Roman"/>
          <w:szCs w:val="24"/>
        </w:rPr>
        <w:t>5,000</w:t>
      </w:r>
      <w:r w:rsidRPr="00642E22">
        <w:rPr>
          <w:rFonts w:ascii="Times New Roman" w:eastAsia="標楷體" w:hAnsi="Times New Roman"/>
          <w:szCs w:val="24"/>
        </w:rPr>
        <w:t>點。由轉入醫院以代碼</w:t>
      </w:r>
      <w:r w:rsidRPr="00642E22">
        <w:rPr>
          <w:rFonts w:ascii="Times New Roman" w:eastAsia="標楷體" w:hAnsi="Times New Roman"/>
          <w:szCs w:val="24"/>
        </w:rPr>
        <w:t>P4619B</w:t>
      </w:r>
      <w:r w:rsidRPr="00642E22">
        <w:rPr>
          <w:rFonts w:ascii="Times New Roman" w:eastAsia="標楷體" w:hAnsi="Times New Roman"/>
          <w:szCs w:val="24"/>
        </w:rPr>
        <w:t>「重症病人直接入住轉入醫院加護病房獎勵</w:t>
      </w:r>
      <w:r w:rsidRPr="00642E22">
        <w:rPr>
          <w:rFonts w:ascii="Times New Roman" w:eastAsia="標楷體" w:hAnsi="Times New Roman"/>
          <w:kern w:val="0"/>
          <w:szCs w:val="24"/>
        </w:rPr>
        <w:t>（上轉）</w:t>
      </w:r>
      <w:r w:rsidRPr="00642E22">
        <w:rPr>
          <w:rFonts w:ascii="Times New Roman" w:eastAsia="標楷體" w:hAnsi="Times New Roman"/>
          <w:szCs w:val="24"/>
        </w:rPr>
        <w:t>」申報，</w:t>
      </w:r>
      <w:r w:rsidRPr="00642E22">
        <w:rPr>
          <w:rFonts w:ascii="Times New Roman" w:eastAsia="標楷體" w:hAnsi="Times New Roman"/>
          <w:szCs w:val="24"/>
        </w:rPr>
        <w:t>d107</w:t>
      </w:r>
      <w:r w:rsidRPr="00642E22">
        <w:rPr>
          <w:rFonts w:ascii="Times New Roman" w:eastAsia="標楷體" w:hAnsi="Times New Roman"/>
          <w:szCs w:val="24"/>
        </w:rPr>
        <w:t>「轉入服務機構代號」需填報轉入之院所代號。</w:t>
      </w:r>
    </w:p>
    <w:p w:rsidR="00875AEE" w:rsidRPr="00642E22" w:rsidRDefault="008C64D7" w:rsidP="00A3724A">
      <w:pPr>
        <w:pStyle w:val="22"/>
        <w:numPr>
          <w:ilvl w:val="0"/>
          <w:numId w:val="36"/>
        </w:numPr>
        <w:autoSpaceDE/>
        <w:autoSpaceDN/>
        <w:adjustRightInd/>
        <w:snapToGrid w:val="0"/>
        <w:spacing w:line="360" w:lineRule="exact"/>
        <w:ind w:left="1624" w:hanging="182"/>
        <w:jc w:val="both"/>
        <w:textAlignment w:val="auto"/>
        <w:rPr>
          <w:rFonts w:eastAsia="標楷體"/>
          <w:color w:val="auto"/>
          <w:szCs w:val="24"/>
        </w:rPr>
      </w:pPr>
      <w:proofErr w:type="gramStart"/>
      <w:r w:rsidRPr="00642E22">
        <w:rPr>
          <w:rFonts w:eastAsia="標楷體"/>
          <w:color w:val="auto"/>
          <w:szCs w:val="24"/>
        </w:rPr>
        <w:t>下轉個案</w:t>
      </w:r>
      <w:proofErr w:type="gramEnd"/>
      <w:r w:rsidRPr="00642E22">
        <w:rPr>
          <w:rFonts w:eastAsia="標楷體"/>
          <w:color w:val="auto"/>
          <w:szCs w:val="24"/>
        </w:rPr>
        <w:t>：</w:t>
      </w:r>
    </w:p>
    <w:p w:rsidR="00875AEE" w:rsidRPr="00642E22" w:rsidRDefault="00A3724A" w:rsidP="00A3724A">
      <w:pPr>
        <w:pStyle w:val="22"/>
        <w:autoSpaceDE/>
        <w:autoSpaceDN/>
        <w:adjustRightInd/>
        <w:snapToGrid w:val="0"/>
        <w:spacing w:line="360" w:lineRule="exact"/>
        <w:ind w:left="2044" w:hanging="297"/>
        <w:jc w:val="both"/>
        <w:textAlignment w:val="auto"/>
        <w:rPr>
          <w:rFonts w:eastAsia="標楷體"/>
          <w:color w:val="auto"/>
          <w:szCs w:val="24"/>
        </w:rPr>
      </w:pPr>
      <w:r w:rsidRPr="00642E22">
        <w:rPr>
          <w:rFonts w:eastAsia="標楷體"/>
          <w:color w:val="auto"/>
          <w:szCs w:val="24"/>
        </w:rPr>
        <w:t>(1)</w:t>
      </w:r>
      <w:r w:rsidR="008C64D7" w:rsidRPr="00642E22">
        <w:rPr>
          <w:rFonts w:eastAsia="標楷體"/>
          <w:color w:val="auto"/>
          <w:szCs w:val="24"/>
        </w:rPr>
        <w:t>轉出醫院</w:t>
      </w:r>
      <w:r w:rsidR="00417008" w:rsidRPr="00642E22">
        <w:rPr>
          <w:rFonts w:eastAsia="標楷體"/>
          <w:color w:val="auto"/>
          <w:szCs w:val="24"/>
        </w:rPr>
        <w:t>：</w:t>
      </w:r>
      <w:r w:rsidR="008C64D7" w:rsidRPr="00642E22">
        <w:rPr>
          <w:rFonts w:eastAsia="標楷體"/>
          <w:color w:val="auto"/>
          <w:szCs w:val="24"/>
        </w:rPr>
        <w:t>以代碼</w:t>
      </w:r>
      <w:r w:rsidR="00C02535" w:rsidRPr="00642E22">
        <w:rPr>
          <w:rFonts w:eastAsia="標楷體"/>
          <w:color w:val="auto"/>
          <w:szCs w:val="24"/>
        </w:rPr>
        <w:t>P4605B</w:t>
      </w:r>
      <w:r w:rsidR="00C02535" w:rsidRPr="00642E22">
        <w:rPr>
          <w:rFonts w:eastAsia="標楷體"/>
          <w:color w:val="auto"/>
          <w:szCs w:val="24"/>
        </w:rPr>
        <w:t>「急診下轉轉出醫院獎勵」</w:t>
      </w:r>
      <w:r w:rsidR="00875AEE" w:rsidRPr="00642E22">
        <w:rPr>
          <w:rFonts w:eastAsia="標楷體"/>
          <w:color w:val="auto"/>
          <w:szCs w:val="24"/>
        </w:rPr>
        <w:t>申報，</w:t>
      </w:r>
      <w:r w:rsidR="00C02535" w:rsidRPr="00642E22">
        <w:rPr>
          <w:rFonts w:eastAsia="標楷體"/>
          <w:color w:val="auto"/>
          <w:szCs w:val="24"/>
        </w:rPr>
        <w:t>支付點數</w:t>
      </w:r>
      <w:r w:rsidR="00C02535" w:rsidRPr="00642E22">
        <w:rPr>
          <w:rFonts w:eastAsia="標楷體"/>
          <w:color w:val="auto"/>
          <w:szCs w:val="24"/>
        </w:rPr>
        <w:t>2,000</w:t>
      </w:r>
      <w:r w:rsidR="00C02535" w:rsidRPr="00642E22">
        <w:rPr>
          <w:rFonts w:eastAsia="標楷體"/>
          <w:color w:val="auto"/>
          <w:szCs w:val="24"/>
        </w:rPr>
        <w:t>點及</w:t>
      </w:r>
      <w:r w:rsidR="00C02535" w:rsidRPr="00642E22">
        <w:rPr>
          <w:rFonts w:eastAsia="標楷體"/>
          <w:color w:val="auto"/>
          <w:szCs w:val="24"/>
        </w:rPr>
        <w:t>P461</w:t>
      </w:r>
      <w:r w:rsidR="00871068" w:rsidRPr="00642E22">
        <w:rPr>
          <w:rFonts w:eastAsia="標楷體"/>
          <w:color w:val="auto"/>
          <w:szCs w:val="24"/>
        </w:rPr>
        <w:t>1</w:t>
      </w:r>
      <w:r w:rsidR="00C02535" w:rsidRPr="00642E22">
        <w:rPr>
          <w:rFonts w:eastAsia="標楷體"/>
          <w:color w:val="auto"/>
          <w:szCs w:val="24"/>
        </w:rPr>
        <w:t>B</w:t>
      </w:r>
      <w:r w:rsidR="00C02535" w:rsidRPr="00642E22">
        <w:rPr>
          <w:rFonts w:eastAsia="標楷體"/>
          <w:color w:val="auto"/>
          <w:szCs w:val="24"/>
        </w:rPr>
        <w:t>「急性醫療醫院醫師訪視獎勵費」</w:t>
      </w:r>
      <w:r w:rsidR="00C02535" w:rsidRPr="00642E22">
        <w:rPr>
          <w:rFonts w:eastAsia="標楷體"/>
          <w:color w:val="auto"/>
          <w:szCs w:val="24"/>
        </w:rPr>
        <w:t>1</w:t>
      </w:r>
      <w:r w:rsidR="0007333D" w:rsidRPr="00642E22">
        <w:rPr>
          <w:rFonts w:eastAsia="標楷體"/>
          <w:color w:val="auto"/>
          <w:szCs w:val="24"/>
        </w:rPr>
        <w:t>,</w:t>
      </w:r>
      <w:r w:rsidR="00C02535" w:rsidRPr="00642E22">
        <w:rPr>
          <w:rFonts w:eastAsia="標楷體"/>
          <w:color w:val="auto"/>
          <w:szCs w:val="24"/>
        </w:rPr>
        <w:t>000</w:t>
      </w:r>
      <w:r w:rsidR="00C02535" w:rsidRPr="00642E22">
        <w:rPr>
          <w:rFonts w:eastAsia="標楷體"/>
          <w:color w:val="auto"/>
          <w:szCs w:val="24"/>
        </w:rPr>
        <w:t>點</w:t>
      </w:r>
      <w:r w:rsidR="00875AEE" w:rsidRPr="00642E22">
        <w:rPr>
          <w:rFonts w:eastAsia="標楷體"/>
          <w:color w:val="auto"/>
          <w:szCs w:val="24"/>
        </w:rPr>
        <w:t>。</w:t>
      </w:r>
    </w:p>
    <w:p w:rsidR="00C02535" w:rsidRPr="00642E22" w:rsidRDefault="00A3724A" w:rsidP="00A3724A">
      <w:pPr>
        <w:pStyle w:val="22"/>
        <w:autoSpaceDE/>
        <w:autoSpaceDN/>
        <w:adjustRightInd/>
        <w:snapToGrid w:val="0"/>
        <w:spacing w:line="360" w:lineRule="exact"/>
        <w:ind w:left="2044" w:hanging="297"/>
        <w:jc w:val="both"/>
        <w:textAlignment w:val="auto"/>
        <w:rPr>
          <w:rFonts w:eastAsia="標楷體"/>
          <w:color w:val="auto"/>
          <w:szCs w:val="24"/>
        </w:rPr>
      </w:pPr>
      <w:r w:rsidRPr="00642E22">
        <w:rPr>
          <w:rFonts w:eastAsia="標楷體"/>
          <w:color w:val="auto"/>
          <w:szCs w:val="24"/>
        </w:rPr>
        <w:t>(2)</w:t>
      </w:r>
      <w:r w:rsidR="00417008" w:rsidRPr="00642E22">
        <w:rPr>
          <w:rFonts w:eastAsia="標楷體"/>
          <w:color w:val="auto"/>
          <w:szCs w:val="24"/>
        </w:rPr>
        <w:t>接受轉診醫院：</w:t>
      </w:r>
      <w:r w:rsidR="008C64D7" w:rsidRPr="00642E22">
        <w:rPr>
          <w:rFonts w:eastAsia="標楷體"/>
          <w:color w:val="auto"/>
          <w:szCs w:val="24"/>
        </w:rPr>
        <w:t>以代碼</w:t>
      </w:r>
      <w:r w:rsidR="00C02535" w:rsidRPr="00642E22">
        <w:rPr>
          <w:rFonts w:eastAsia="標楷體"/>
          <w:color w:val="auto"/>
          <w:szCs w:val="24"/>
        </w:rPr>
        <w:t>P4606B</w:t>
      </w:r>
      <w:r w:rsidR="00C02535" w:rsidRPr="00642E22">
        <w:rPr>
          <w:rFonts w:eastAsia="標楷體"/>
          <w:color w:val="auto"/>
          <w:szCs w:val="24"/>
        </w:rPr>
        <w:t>「</w:t>
      </w:r>
      <w:proofErr w:type="gramStart"/>
      <w:r w:rsidR="00C02535" w:rsidRPr="00642E22">
        <w:rPr>
          <w:rFonts w:eastAsia="標楷體"/>
          <w:color w:val="auto"/>
          <w:szCs w:val="24"/>
        </w:rPr>
        <w:t>急診下轉轉入</w:t>
      </w:r>
      <w:proofErr w:type="gramEnd"/>
      <w:r w:rsidR="00C02535" w:rsidRPr="00642E22">
        <w:rPr>
          <w:rFonts w:eastAsia="標楷體"/>
          <w:color w:val="auto"/>
          <w:szCs w:val="24"/>
        </w:rPr>
        <w:t>醫院獎勵」</w:t>
      </w:r>
      <w:r w:rsidR="00875AEE" w:rsidRPr="00642E22">
        <w:rPr>
          <w:rFonts w:eastAsia="標楷體"/>
          <w:color w:val="auto"/>
          <w:szCs w:val="24"/>
        </w:rPr>
        <w:t>申報，</w:t>
      </w:r>
      <w:r w:rsidR="00C02535" w:rsidRPr="00642E22">
        <w:rPr>
          <w:rFonts w:eastAsia="標楷體"/>
          <w:color w:val="auto"/>
          <w:szCs w:val="24"/>
        </w:rPr>
        <w:t>支付點數</w:t>
      </w:r>
      <w:r w:rsidR="00C02535" w:rsidRPr="00642E22">
        <w:rPr>
          <w:rFonts w:eastAsia="標楷體"/>
          <w:color w:val="auto"/>
          <w:szCs w:val="24"/>
        </w:rPr>
        <w:t>2,000</w:t>
      </w:r>
      <w:r w:rsidR="00C02535" w:rsidRPr="00642E22">
        <w:rPr>
          <w:rFonts w:eastAsia="標楷體"/>
          <w:color w:val="auto"/>
          <w:szCs w:val="24"/>
        </w:rPr>
        <w:t>點及</w:t>
      </w:r>
      <w:r w:rsidR="00C02535" w:rsidRPr="00642E22">
        <w:rPr>
          <w:rFonts w:eastAsia="標楷體"/>
          <w:color w:val="auto"/>
          <w:szCs w:val="24"/>
        </w:rPr>
        <w:t>P4609B</w:t>
      </w:r>
      <w:r w:rsidR="00871068" w:rsidRPr="00642E22">
        <w:rPr>
          <w:rFonts w:eastAsia="標楷體"/>
          <w:color w:val="auto"/>
          <w:szCs w:val="24"/>
        </w:rPr>
        <w:t>-P4610B</w:t>
      </w:r>
      <w:r w:rsidR="00297155" w:rsidRPr="008A6B63">
        <w:rPr>
          <w:rFonts w:eastAsia="標楷體" w:hint="eastAsia"/>
          <w:color w:val="auto"/>
          <w:szCs w:val="24"/>
        </w:rPr>
        <w:t>、</w:t>
      </w:r>
      <w:r w:rsidR="00297155" w:rsidRPr="008A6B63">
        <w:rPr>
          <w:rFonts w:eastAsia="標楷體" w:hint="eastAsia"/>
          <w:color w:val="auto"/>
          <w:szCs w:val="24"/>
        </w:rPr>
        <w:t>P4626B-P4627B</w:t>
      </w:r>
      <w:r w:rsidR="00297155" w:rsidRPr="008A6B63">
        <w:rPr>
          <w:rFonts w:eastAsia="標楷體" w:hint="eastAsia"/>
          <w:color w:val="auto"/>
          <w:szCs w:val="24"/>
        </w:rPr>
        <w:t>「區域醫院</w:t>
      </w:r>
      <w:r w:rsidR="00297155" w:rsidRPr="008A6B63">
        <w:rPr>
          <w:rFonts w:eastAsia="標楷體" w:hint="eastAsia"/>
          <w:color w:val="auto"/>
          <w:szCs w:val="24"/>
        </w:rPr>
        <w:t>/</w:t>
      </w:r>
      <w:r w:rsidR="00297155" w:rsidRPr="008A6B63">
        <w:rPr>
          <w:rFonts w:eastAsia="標楷體" w:hint="eastAsia"/>
          <w:color w:val="auto"/>
          <w:szCs w:val="24"/>
        </w:rPr>
        <w:t>地區醫院接受</w:t>
      </w:r>
      <w:r w:rsidR="00C02535" w:rsidRPr="00642E22">
        <w:rPr>
          <w:rFonts w:eastAsia="標楷體"/>
          <w:color w:val="auto"/>
          <w:szCs w:val="24"/>
        </w:rPr>
        <w:t>醫學中心急診</w:t>
      </w:r>
      <w:proofErr w:type="gramStart"/>
      <w:r w:rsidR="00C02535" w:rsidRPr="00642E22">
        <w:rPr>
          <w:rFonts w:eastAsia="標楷體"/>
          <w:color w:val="auto"/>
          <w:szCs w:val="24"/>
        </w:rPr>
        <w:t>病</w:t>
      </w:r>
      <w:r w:rsidR="00AB0289" w:rsidRPr="00642E22">
        <w:rPr>
          <w:rFonts w:eastAsia="標楷體"/>
          <w:color w:val="auto"/>
          <w:kern w:val="2"/>
          <w:szCs w:val="24"/>
        </w:rPr>
        <w:t>人</w:t>
      </w:r>
      <w:r w:rsidR="00C02535" w:rsidRPr="00642E22">
        <w:rPr>
          <w:rFonts w:eastAsia="標楷體"/>
          <w:color w:val="auto"/>
          <w:szCs w:val="24"/>
        </w:rPr>
        <w:t>下轉住院</w:t>
      </w:r>
      <w:proofErr w:type="gramEnd"/>
      <w:r w:rsidR="00C02535" w:rsidRPr="00642E22">
        <w:rPr>
          <w:rFonts w:eastAsia="標楷體"/>
          <w:color w:val="auto"/>
          <w:szCs w:val="24"/>
        </w:rPr>
        <w:t>獎勵」。</w:t>
      </w:r>
    </w:p>
    <w:p w:rsidR="00875AEE" w:rsidRPr="00642E22" w:rsidRDefault="008C64D7" w:rsidP="00A3724A">
      <w:pPr>
        <w:pStyle w:val="22"/>
        <w:numPr>
          <w:ilvl w:val="0"/>
          <w:numId w:val="36"/>
        </w:numPr>
        <w:autoSpaceDE/>
        <w:autoSpaceDN/>
        <w:adjustRightInd/>
        <w:snapToGrid w:val="0"/>
        <w:spacing w:line="360" w:lineRule="exact"/>
        <w:ind w:left="1624" w:hanging="182"/>
        <w:jc w:val="both"/>
        <w:textAlignment w:val="auto"/>
        <w:rPr>
          <w:rFonts w:eastAsia="標楷體"/>
          <w:color w:val="auto"/>
          <w:szCs w:val="24"/>
        </w:rPr>
      </w:pPr>
      <w:r w:rsidRPr="00642E22">
        <w:rPr>
          <w:rFonts w:eastAsia="標楷體"/>
          <w:color w:val="auto"/>
          <w:szCs w:val="24"/>
        </w:rPr>
        <w:t>平轉個案：</w:t>
      </w:r>
    </w:p>
    <w:p w:rsidR="0022180B" w:rsidRPr="00642E22" w:rsidRDefault="00A3724A" w:rsidP="00A3724A">
      <w:pPr>
        <w:pStyle w:val="22"/>
        <w:autoSpaceDE/>
        <w:autoSpaceDN/>
        <w:adjustRightInd/>
        <w:snapToGrid w:val="0"/>
        <w:spacing w:line="360" w:lineRule="exact"/>
        <w:ind w:left="2394"/>
        <w:jc w:val="both"/>
        <w:textAlignment w:val="auto"/>
        <w:rPr>
          <w:rFonts w:eastAsia="標楷體"/>
          <w:color w:val="auto"/>
          <w:szCs w:val="24"/>
        </w:rPr>
      </w:pPr>
      <w:r w:rsidRPr="00642E22">
        <w:rPr>
          <w:rFonts w:eastAsia="標楷體" w:hint="eastAsia"/>
          <w:color w:val="auto"/>
          <w:szCs w:val="24"/>
        </w:rPr>
        <w:t>(</w:t>
      </w:r>
      <w:r w:rsidRPr="00642E22">
        <w:rPr>
          <w:rFonts w:eastAsia="標楷體"/>
          <w:color w:val="auto"/>
          <w:szCs w:val="24"/>
        </w:rPr>
        <w:t>1)</w:t>
      </w:r>
      <w:r w:rsidR="008C64D7" w:rsidRPr="00642E22">
        <w:rPr>
          <w:rFonts w:eastAsia="標楷體"/>
          <w:color w:val="auto"/>
          <w:szCs w:val="24"/>
        </w:rPr>
        <w:t>轉出醫院</w:t>
      </w:r>
      <w:r w:rsidR="00417008" w:rsidRPr="00642E22">
        <w:rPr>
          <w:rFonts w:eastAsia="標楷體"/>
          <w:color w:val="auto"/>
          <w:szCs w:val="24"/>
        </w:rPr>
        <w:t>：</w:t>
      </w:r>
    </w:p>
    <w:p w:rsidR="0022180B" w:rsidRPr="00642E22" w:rsidRDefault="0022180B" w:rsidP="00D66195">
      <w:pPr>
        <w:pStyle w:val="af"/>
        <w:numPr>
          <w:ilvl w:val="0"/>
          <w:numId w:val="46"/>
        </w:numPr>
        <w:tabs>
          <w:tab w:val="num" w:pos="2422"/>
          <w:tab w:val="left" w:pos="2977"/>
        </w:tabs>
        <w:suppressAutoHyphens w:val="0"/>
        <w:autoSpaceDE w:val="0"/>
        <w:autoSpaceDN w:val="0"/>
        <w:adjustRightInd w:val="0"/>
        <w:snapToGrid w:val="0"/>
        <w:spacing w:line="360" w:lineRule="exact"/>
        <w:ind w:leftChars="0" w:left="2268" w:hanging="294"/>
        <w:jc w:val="both"/>
        <w:rPr>
          <w:rFonts w:ascii="Times New Roman" w:eastAsia="標楷體" w:hAnsi="Times New Roman"/>
          <w:szCs w:val="24"/>
        </w:rPr>
      </w:pPr>
      <w:r w:rsidRPr="00642E22">
        <w:rPr>
          <w:rFonts w:ascii="Times New Roman" w:eastAsia="標楷體" w:hAnsi="Times New Roman"/>
          <w:szCs w:val="24"/>
        </w:rPr>
        <w:t>以代碼</w:t>
      </w:r>
      <w:r w:rsidRPr="00642E22">
        <w:rPr>
          <w:rFonts w:ascii="Times New Roman" w:eastAsia="標楷體" w:hAnsi="Times New Roman"/>
          <w:szCs w:val="24"/>
        </w:rPr>
        <w:t>P4607B</w:t>
      </w:r>
      <w:r w:rsidRPr="00642E22">
        <w:rPr>
          <w:rFonts w:ascii="Times New Roman" w:eastAsia="標楷體" w:hAnsi="Times New Roman"/>
          <w:szCs w:val="24"/>
        </w:rPr>
        <w:t>「急診平轉轉出醫院獎勵」申報，支付點數</w:t>
      </w:r>
      <w:r w:rsidRPr="00642E22">
        <w:rPr>
          <w:rFonts w:ascii="Times New Roman" w:eastAsia="標楷體" w:hAnsi="Times New Roman"/>
          <w:szCs w:val="24"/>
        </w:rPr>
        <w:t>500</w:t>
      </w:r>
      <w:r w:rsidRPr="00642E22">
        <w:rPr>
          <w:rFonts w:ascii="Times New Roman" w:eastAsia="標楷體" w:hAnsi="Times New Roman"/>
          <w:szCs w:val="24"/>
        </w:rPr>
        <w:t>點。</w:t>
      </w:r>
    </w:p>
    <w:p w:rsidR="0022180B" w:rsidRPr="00642E22" w:rsidRDefault="0022180B" w:rsidP="007B102A">
      <w:pPr>
        <w:pStyle w:val="af"/>
        <w:numPr>
          <w:ilvl w:val="0"/>
          <w:numId w:val="46"/>
        </w:numPr>
        <w:tabs>
          <w:tab w:val="num" w:pos="2422"/>
          <w:tab w:val="left" w:pos="2977"/>
        </w:tabs>
        <w:suppressAutoHyphens w:val="0"/>
        <w:autoSpaceDE w:val="0"/>
        <w:autoSpaceDN w:val="0"/>
        <w:adjustRightInd w:val="0"/>
        <w:snapToGrid w:val="0"/>
        <w:spacing w:line="360" w:lineRule="exact"/>
        <w:ind w:leftChars="0" w:left="2268" w:hanging="294"/>
        <w:jc w:val="both"/>
        <w:rPr>
          <w:rFonts w:ascii="Times New Roman" w:eastAsia="標楷體" w:hAnsi="Times New Roman"/>
          <w:szCs w:val="24"/>
        </w:rPr>
      </w:pPr>
      <w:r w:rsidRPr="00642E22">
        <w:rPr>
          <w:rFonts w:ascii="Times New Roman" w:eastAsia="標楷體" w:hAnsi="Times New Roman"/>
          <w:szCs w:val="24"/>
        </w:rPr>
        <w:t>於</w:t>
      </w:r>
      <w:r w:rsidRPr="00642E22">
        <w:rPr>
          <w:rFonts w:ascii="Times New Roman" w:eastAsia="標楷體" w:hAnsi="Times New Roman"/>
          <w:szCs w:val="24"/>
        </w:rPr>
        <w:t>60</w:t>
      </w:r>
      <w:r w:rsidRPr="00642E22">
        <w:rPr>
          <w:rFonts w:ascii="Times New Roman" w:eastAsia="標楷體" w:hAnsi="Times New Roman"/>
          <w:szCs w:val="24"/>
        </w:rPr>
        <w:t>分鐘內轉出者，以代碼</w:t>
      </w:r>
      <w:r w:rsidRPr="00642E22">
        <w:rPr>
          <w:rFonts w:ascii="Times New Roman" w:eastAsia="標楷體" w:hAnsi="Times New Roman"/>
          <w:szCs w:val="24"/>
        </w:rPr>
        <w:t>P4625B</w:t>
      </w:r>
      <w:r w:rsidRPr="00642E22">
        <w:rPr>
          <w:rFonts w:ascii="Times New Roman" w:eastAsia="標楷體" w:hAnsi="Times New Roman"/>
          <w:szCs w:val="24"/>
        </w:rPr>
        <w:t>「急診平轉轉出醫院</w:t>
      </w:r>
      <w:r w:rsidR="00444B71" w:rsidRPr="00642E22">
        <w:rPr>
          <w:rFonts w:ascii="Times New Roman" w:eastAsia="標楷體" w:hAnsi="Times New Roman"/>
          <w:szCs w:val="24"/>
        </w:rPr>
        <w:t>60</w:t>
      </w:r>
      <w:r w:rsidRPr="00642E22">
        <w:rPr>
          <w:rFonts w:ascii="Times New Roman" w:eastAsia="標楷體" w:hAnsi="Times New Roman"/>
          <w:szCs w:val="24"/>
        </w:rPr>
        <w:t>分鐘內轉出獎勵」申報，支付點數</w:t>
      </w:r>
      <w:r w:rsidRPr="00642E22">
        <w:rPr>
          <w:rFonts w:ascii="Times New Roman" w:eastAsia="標楷體" w:hAnsi="Times New Roman"/>
          <w:szCs w:val="24"/>
        </w:rPr>
        <w:t>1,500</w:t>
      </w:r>
      <w:r w:rsidRPr="00642E22">
        <w:rPr>
          <w:rFonts w:ascii="Times New Roman" w:eastAsia="標楷體" w:hAnsi="Times New Roman"/>
          <w:szCs w:val="24"/>
        </w:rPr>
        <w:t>點。</w:t>
      </w:r>
    </w:p>
    <w:p w:rsidR="0022180B" w:rsidRPr="00642E22" w:rsidRDefault="0022180B" w:rsidP="0019708D">
      <w:pPr>
        <w:pStyle w:val="af"/>
        <w:numPr>
          <w:ilvl w:val="0"/>
          <w:numId w:val="45"/>
        </w:numPr>
        <w:tabs>
          <w:tab w:val="num" w:pos="2422"/>
          <w:tab w:val="left" w:pos="2977"/>
        </w:tabs>
        <w:suppressAutoHyphens w:val="0"/>
        <w:autoSpaceDE w:val="0"/>
        <w:autoSpaceDN w:val="0"/>
        <w:adjustRightInd w:val="0"/>
        <w:snapToGrid w:val="0"/>
        <w:spacing w:line="360" w:lineRule="exact"/>
        <w:ind w:leftChars="0" w:left="2268" w:hanging="294"/>
        <w:jc w:val="both"/>
        <w:rPr>
          <w:rFonts w:ascii="Times New Roman" w:eastAsia="標楷體" w:hAnsi="Times New Roman"/>
          <w:szCs w:val="24"/>
        </w:rPr>
      </w:pPr>
      <w:r w:rsidRPr="00642E22">
        <w:rPr>
          <w:rFonts w:ascii="Times New Roman" w:eastAsia="標楷體" w:hAnsi="Times New Roman"/>
          <w:szCs w:val="24"/>
        </w:rPr>
        <w:t>符合本項轉診之重症病人，若能直接入住轉入醫院之加護病房（不經轉入醫院之急診），每個案獎勵</w:t>
      </w:r>
      <w:r w:rsidRPr="00642E22">
        <w:rPr>
          <w:rFonts w:ascii="Times New Roman" w:eastAsia="標楷體" w:hAnsi="Times New Roman"/>
          <w:szCs w:val="24"/>
        </w:rPr>
        <w:t>5,000</w:t>
      </w:r>
      <w:r w:rsidRPr="00642E22">
        <w:rPr>
          <w:rFonts w:ascii="Times New Roman" w:eastAsia="標楷體" w:hAnsi="Times New Roman"/>
          <w:szCs w:val="24"/>
        </w:rPr>
        <w:t>點，由保險人每季勾</w:t>
      </w:r>
      <w:proofErr w:type="gramStart"/>
      <w:r w:rsidRPr="00642E22">
        <w:rPr>
          <w:rFonts w:ascii="Times New Roman" w:eastAsia="標楷體" w:hAnsi="Times New Roman"/>
          <w:szCs w:val="24"/>
        </w:rPr>
        <w:t>稽</w:t>
      </w:r>
      <w:proofErr w:type="gramEnd"/>
      <w:r w:rsidRPr="00642E22">
        <w:rPr>
          <w:rFonts w:ascii="Times New Roman" w:eastAsia="標楷體" w:hAnsi="Times New Roman"/>
          <w:szCs w:val="24"/>
        </w:rPr>
        <w:t>轉入院所申報</w:t>
      </w:r>
      <w:r w:rsidRPr="00642E22">
        <w:rPr>
          <w:rFonts w:ascii="Times New Roman" w:eastAsia="標楷體" w:hAnsi="Times New Roman"/>
          <w:szCs w:val="24"/>
        </w:rPr>
        <w:t>P4620B</w:t>
      </w:r>
      <w:r w:rsidRPr="00642E22">
        <w:rPr>
          <w:rFonts w:ascii="Times New Roman" w:eastAsia="標楷體" w:hAnsi="Times New Roman"/>
          <w:szCs w:val="24"/>
        </w:rPr>
        <w:t>「重症病人直接入住轉入醫院加護病房獎勵（平轉）」之案件，進行補付作業，按轉出醫院已申報</w:t>
      </w:r>
      <w:proofErr w:type="gramStart"/>
      <w:r w:rsidRPr="00642E22">
        <w:rPr>
          <w:rFonts w:ascii="Times New Roman" w:eastAsia="標楷體" w:hAnsi="Times New Roman"/>
          <w:szCs w:val="24"/>
        </w:rPr>
        <w:t>前開</w:t>
      </w:r>
      <w:proofErr w:type="gramEnd"/>
      <w:r w:rsidRPr="00642E22">
        <w:rPr>
          <w:rFonts w:ascii="Times New Roman" w:eastAsia="標楷體" w:hAnsi="Times New Roman"/>
          <w:szCs w:val="24"/>
        </w:rPr>
        <w:t>第</w:t>
      </w:r>
      <w:r w:rsidRPr="00642E22">
        <w:rPr>
          <w:rFonts w:ascii="Times New Roman" w:eastAsia="標楷體" w:hAnsi="Times New Roman"/>
          <w:szCs w:val="24"/>
        </w:rPr>
        <w:t>A</w:t>
      </w:r>
      <w:r w:rsidRPr="00642E22">
        <w:rPr>
          <w:rFonts w:ascii="Times New Roman" w:eastAsia="標楷體" w:hAnsi="Times New Roman"/>
          <w:szCs w:val="24"/>
        </w:rPr>
        <w:t>、</w:t>
      </w:r>
      <w:r w:rsidRPr="00642E22">
        <w:rPr>
          <w:rFonts w:ascii="Times New Roman" w:eastAsia="標楷體" w:hAnsi="Times New Roman"/>
          <w:szCs w:val="24"/>
        </w:rPr>
        <w:t>B</w:t>
      </w:r>
      <w:r w:rsidRPr="00642E22">
        <w:rPr>
          <w:rFonts w:ascii="Times New Roman" w:eastAsia="標楷體" w:hAnsi="Times New Roman"/>
          <w:szCs w:val="24"/>
        </w:rPr>
        <w:t>項獎勵，補付獎勵差額。</w:t>
      </w:r>
    </w:p>
    <w:p w:rsidR="0022180B" w:rsidRPr="00642E22" w:rsidRDefault="00A3724A" w:rsidP="00A3724A">
      <w:pPr>
        <w:pStyle w:val="22"/>
        <w:autoSpaceDE/>
        <w:autoSpaceDN/>
        <w:adjustRightInd/>
        <w:snapToGrid w:val="0"/>
        <w:spacing w:line="360" w:lineRule="exact"/>
        <w:ind w:left="2394"/>
        <w:jc w:val="both"/>
        <w:textAlignment w:val="auto"/>
        <w:rPr>
          <w:rFonts w:eastAsia="標楷體"/>
          <w:color w:val="auto"/>
          <w:szCs w:val="24"/>
        </w:rPr>
      </w:pPr>
      <w:r w:rsidRPr="00642E22">
        <w:rPr>
          <w:rFonts w:eastAsia="標楷體" w:hint="eastAsia"/>
          <w:color w:val="auto"/>
          <w:szCs w:val="24"/>
        </w:rPr>
        <w:t>(2)</w:t>
      </w:r>
      <w:r w:rsidR="00417008" w:rsidRPr="00642E22">
        <w:rPr>
          <w:rFonts w:eastAsia="標楷體"/>
          <w:color w:val="auto"/>
          <w:szCs w:val="24"/>
        </w:rPr>
        <w:t>接受轉診醫院：</w:t>
      </w:r>
    </w:p>
    <w:p w:rsidR="0022180B" w:rsidRPr="00642E22" w:rsidRDefault="0022180B" w:rsidP="00D66195">
      <w:pPr>
        <w:pStyle w:val="af"/>
        <w:numPr>
          <w:ilvl w:val="0"/>
          <w:numId w:val="47"/>
        </w:numPr>
        <w:tabs>
          <w:tab w:val="num" w:pos="2422"/>
          <w:tab w:val="left" w:pos="2977"/>
        </w:tabs>
        <w:suppressAutoHyphens w:val="0"/>
        <w:autoSpaceDE w:val="0"/>
        <w:autoSpaceDN w:val="0"/>
        <w:adjustRightInd w:val="0"/>
        <w:snapToGrid w:val="0"/>
        <w:spacing w:line="360" w:lineRule="exact"/>
        <w:ind w:leftChars="0" w:left="2268" w:hanging="294"/>
        <w:jc w:val="both"/>
        <w:rPr>
          <w:rFonts w:ascii="Times New Roman" w:eastAsia="標楷體" w:hAnsi="Times New Roman"/>
          <w:szCs w:val="24"/>
        </w:rPr>
      </w:pPr>
      <w:r w:rsidRPr="00642E22">
        <w:rPr>
          <w:rFonts w:ascii="Times New Roman" w:eastAsia="標楷體" w:hAnsi="Times New Roman"/>
          <w:szCs w:val="24"/>
        </w:rPr>
        <w:t>以代碼</w:t>
      </w:r>
      <w:r w:rsidRPr="00642E22">
        <w:rPr>
          <w:rFonts w:ascii="Times New Roman" w:eastAsia="標楷體" w:hAnsi="Times New Roman"/>
          <w:szCs w:val="24"/>
        </w:rPr>
        <w:t>P4608B</w:t>
      </w:r>
      <w:r w:rsidRPr="00642E22">
        <w:rPr>
          <w:rFonts w:ascii="Times New Roman" w:eastAsia="標楷體" w:hAnsi="Times New Roman"/>
          <w:szCs w:val="24"/>
        </w:rPr>
        <w:t>「急診平轉轉入醫院獎勵」申報，支付點數</w:t>
      </w:r>
      <w:r w:rsidRPr="00642E22">
        <w:rPr>
          <w:rFonts w:ascii="Times New Roman" w:eastAsia="標楷體" w:hAnsi="Times New Roman"/>
          <w:szCs w:val="24"/>
        </w:rPr>
        <w:t>500</w:t>
      </w:r>
      <w:r w:rsidRPr="00642E22">
        <w:rPr>
          <w:rFonts w:ascii="Times New Roman" w:eastAsia="標楷體" w:hAnsi="Times New Roman"/>
          <w:szCs w:val="24"/>
        </w:rPr>
        <w:t>點。</w:t>
      </w:r>
    </w:p>
    <w:p w:rsidR="0022180B" w:rsidRPr="008A6B63" w:rsidRDefault="0022180B" w:rsidP="00D66195">
      <w:pPr>
        <w:pStyle w:val="af"/>
        <w:numPr>
          <w:ilvl w:val="0"/>
          <w:numId w:val="47"/>
        </w:numPr>
        <w:tabs>
          <w:tab w:val="num" w:pos="2422"/>
          <w:tab w:val="left" w:pos="2977"/>
        </w:tabs>
        <w:suppressAutoHyphens w:val="0"/>
        <w:autoSpaceDE w:val="0"/>
        <w:autoSpaceDN w:val="0"/>
        <w:adjustRightInd w:val="0"/>
        <w:snapToGrid w:val="0"/>
        <w:spacing w:line="360" w:lineRule="exact"/>
        <w:ind w:leftChars="0" w:left="2268" w:hanging="294"/>
        <w:jc w:val="both"/>
        <w:rPr>
          <w:rFonts w:ascii="Times New Roman" w:eastAsia="標楷體" w:hAnsi="Times New Roman"/>
          <w:szCs w:val="24"/>
        </w:rPr>
      </w:pPr>
      <w:r w:rsidRPr="00642E22">
        <w:rPr>
          <w:rFonts w:ascii="Times New Roman" w:eastAsia="標楷體" w:hAnsi="Times New Roman"/>
          <w:szCs w:val="24"/>
        </w:rPr>
        <w:t>符合轉診之重症病人，若能直接入住轉入醫院之加護病房（不經轉入醫院之急診），每個案獎勵</w:t>
      </w:r>
      <w:r w:rsidRPr="00642E22">
        <w:rPr>
          <w:rFonts w:ascii="Times New Roman" w:eastAsia="標楷體" w:hAnsi="Times New Roman"/>
          <w:szCs w:val="24"/>
        </w:rPr>
        <w:t>5,000</w:t>
      </w:r>
      <w:r w:rsidRPr="00642E22">
        <w:rPr>
          <w:rFonts w:ascii="Times New Roman" w:eastAsia="標楷體" w:hAnsi="Times New Roman"/>
          <w:szCs w:val="24"/>
        </w:rPr>
        <w:t>點。由轉入醫院以代碼</w:t>
      </w:r>
      <w:r w:rsidRPr="00642E22">
        <w:rPr>
          <w:rFonts w:ascii="Times New Roman" w:eastAsia="標楷體" w:hAnsi="Times New Roman"/>
          <w:szCs w:val="24"/>
        </w:rPr>
        <w:t>P4620B</w:t>
      </w:r>
      <w:r w:rsidRPr="00642E22">
        <w:rPr>
          <w:rFonts w:ascii="Times New Roman" w:eastAsia="標楷體" w:hAnsi="Times New Roman"/>
          <w:szCs w:val="24"/>
        </w:rPr>
        <w:t>「重症病人直接入住轉入醫院加護病房獎勵（平轉）」申報，</w:t>
      </w:r>
      <w:r w:rsidRPr="00642E22">
        <w:rPr>
          <w:rFonts w:ascii="Times New Roman" w:eastAsia="標楷體" w:hAnsi="Times New Roman"/>
          <w:szCs w:val="24"/>
        </w:rPr>
        <w:t>d107</w:t>
      </w:r>
      <w:r w:rsidRPr="008A6B63">
        <w:rPr>
          <w:rFonts w:ascii="Times New Roman" w:eastAsia="標楷體" w:hAnsi="Times New Roman"/>
          <w:szCs w:val="24"/>
        </w:rPr>
        <w:t>「轉入服務機構代號」需填報轉入之院所代號。</w:t>
      </w:r>
    </w:p>
    <w:p w:rsidR="00297155" w:rsidRPr="008A6B63" w:rsidRDefault="00297155" w:rsidP="00A265D8">
      <w:pPr>
        <w:pStyle w:val="22"/>
        <w:autoSpaceDE/>
        <w:autoSpaceDN/>
        <w:adjustRightInd/>
        <w:snapToGrid w:val="0"/>
        <w:spacing w:line="360" w:lineRule="exact"/>
        <w:ind w:left="980" w:hanging="451"/>
        <w:jc w:val="both"/>
        <w:textAlignment w:val="auto"/>
        <w:rPr>
          <w:rFonts w:eastAsia="標楷體"/>
          <w:color w:val="auto"/>
          <w:szCs w:val="24"/>
        </w:rPr>
      </w:pPr>
      <w:r w:rsidRPr="008A6B63">
        <w:rPr>
          <w:rFonts w:eastAsia="標楷體" w:hint="eastAsia"/>
          <w:color w:val="auto"/>
          <w:szCs w:val="24"/>
        </w:rPr>
        <w:t>二、本方案之</w:t>
      </w:r>
      <w:proofErr w:type="gramStart"/>
      <w:r w:rsidRPr="008A6B63">
        <w:rPr>
          <w:rFonts w:eastAsia="標楷體" w:hint="eastAsia"/>
          <w:color w:val="auto"/>
          <w:szCs w:val="24"/>
        </w:rPr>
        <w:t>醫</w:t>
      </w:r>
      <w:proofErr w:type="gramEnd"/>
      <w:r w:rsidRPr="008A6B63">
        <w:rPr>
          <w:rFonts w:eastAsia="標楷體" w:hint="eastAsia"/>
          <w:color w:val="auto"/>
          <w:szCs w:val="24"/>
        </w:rPr>
        <w:t>令類別，除上述有特別說明（</w:t>
      </w:r>
      <w:r w:rsidRPr="008A6B63">
        <w:rPr>
          <w:rFonts w:eastAsia="標楷體" w:hint="eastAsia"/>
          <w:color w:val="auto"/>
          <w:szCs w:val="24"/>
        </w:rPr>
        <w:t>P4616B</w:t>
      </w:r>
      <w:r w:rsidRPr="008A6B63">
        <w:rPr>
          <w:rFonts w:eastAsia="標楷體" w:hint="eastAsia"/>
          <w:color w:val="auto"/>
          <w:szCs w:val="24"/>
        </w:rPr>
        <w:t>、</w:t>
      </w:r>
      <w:r w:rsidRPr="008A6B63">
        <w:rPr>
          <w:rFonts w:eastAsia="標楷體" w:hint="eastAsia"/>
          <w:color w:val="auto"/>
          <w:szCs w:val="24"/>
        </w:rPr>
        <w:t>P4622B</w:t>
      </w:r>
      <w:r w:rsidRPr="008A6B63">
        <w:rPr>
          <w:rFonts w:eastAsia="標楷體" w:hint="eastAsia"/>
          <w:color w:val="auto"/>
          <w:szCs w:val="24"/>
        </w:rPr>
        <w:t>）外，屬門診案件者</w:t>
      </w:r>
      <w:r w:rsidRPr="008A6B63">
        <w:rPr>
          <w:rFonts w:eastAsia="標楷體" w:hint="eastAsia"/>
          <w:color w:val="auto"/>
          <w:szCs w:val="24"/>
        </w:rPr>
        <w:lastRenderedPageBreak/>
        <w:t>為「</w:t>
      </w:r>
      <w:r w:rsidRPr="008A6B63">
        <w:rPr>
          <w:rFonts w:eastAsia="標楷體" w:hint="eastAsia"/>
          <w:color w:val="auto"/>
          <w:szCs w:val="24"/>
        </w:rPr>
        <w:t>2</w:t>
      </w:r>
      <w:r w:rsidRPr="008A6B63">
        <w:rPr>
          <w:rFonts w:eastAsia="標楷體" w:hint="eastAsia"/>
          <w:color w:val="auto"/>
          <w:szCs w:val="24"/>
        </w:rPr>
        <w:t>」、屬住診案件者為「</w:t>
      </w:r>
      <w:r w:rsidRPr="008A6B63">
        <w:rPr>
          <w:rFonts w:eastAsia="標楷體" w:hint="eastAsia"/>
          <w:color w:val="auto"/>
          <w:szCs w:val="24"/>
        </w:rPr>
        <w:t>K</w:t>
      </w:r>
      <w:r w:rsidRPr="008A6B63">
        <w:rPr>
          <w:rFonts w:eastAsia="標楷體" w:hint="eastAsia"/>
          <w:color w:val="auto"/>
          <w:szCs w:val="24"/>
        </w:rPr>
        <w:t>」。</w:t>
      </w:r>
    </w:p>
    <w:p w:rsidR="00C02535" w:rsidRPr="008A6B63" w:rsidRDefault="00297155" w:rsidP="00A265D8">
      <w:pPr>
        <w:pStyle w:val="22"/>
        <w:autoSpaceDE/>
        <w:autoSpaceDN/>
        <w:adjustRightInd/>
        <w:snapToGrid w:val="0"/>
        <w:spacing w:line="360" w:lineRule="exact"/>
        <w:ind w:left="980" w:hanging="451"/>
        <w:jc w:val="both"/>
        <w:textAlignment w:val="auto"/>
        <w:rPr>
          <w:rFonts w:eastAsia="標楷體"/>
          <w:color w:val="auto"/>
          <w:szCs w:val="24"/>
        </w:rPr>
      </w:pPr>
      <w:r w:rsidRPr="008A6B63">
        <w:rPr>
          <w:rFonts w:eastAsia="標楷體"/>
          <w:color w:val="auto"/>
          <w:szCs w:val="24"/>
        </w:rPr>
        <w:t>三、</w:t>
      </w:r>
      <w:r w:rsidR="00C02535" w:rsidRPr="008A6B63">
        <w:rPr>
          <w:rFonts w:eastAsia="標楷體"/>
          <w:color w:val="auto"/>
          <w:szCs w:val="24"/>
        </w:rPr>
        <w:t>年度結束</w:t>
      </w:r>
      <w:proofErr w:type="gramStart"/>
      <w:r w:rsidR="00C02535" w:rsidRPr="008A6B63">
        <w:rPr>
          <w:rFonts w:eastAsia="標楷體"/>
          <w:color w:val="auto"/>
          <w:szCs w:val="24"/>
        </w:rPr>
        <w:t>後</w:t>
      </w:r>
      <w:r w:rsidR="00C02535" w:rsidRPr="008A6B63">
        <w:rPr>
          <w:rFonts w:eastAsia="標楷體"/>
          <w:color w:val="auto"/>
          <w:szCs w:val="24"/>
        </w:rPr>
        <w:t>4</w:t>
      </w:r>
      <w:r w:rsidR="00C02535" w:rsidRPr="008A6B63">
        <w:rPr>
          <w:rFonts w:eastAsia="標楷體"/>
          <w:color w:val="auto"/>
          <w:szCs w:val="24"/>
        </w:rPr>
        <w:t>月</w:t>
      </w:r>
      <w:proofErr w:type="gramEnd"/>
      <w:r w:rsidR="00C02535" w:rsidRPr="008A6B63">
        <w:rPr>
          <w:rFonts w:eastAsia="標楷體"/>
          <w:color w:val="auto"/>
          <w:szCs w:val="24"/>
        </w:rPr>
        <w:t>底前</w:t>
      </w:r>
      <w:r w:rsidR="00D35C7A" w:rsidRPr="008A6B63">
        <w:rPr>
          <w:rFonts w:eastAsia="標楷體"/>
          <w:color w:val="auto"/>
          <w:szCs w:val="24"/>
        </w:rPr>
        <w:t>，</w:t>
      </w:r>
      <w:r w:rsidR="00C02535" w:rsidRPr="008A6B63">
        <w:rPr>
          <w:rFonts w:eastAsia="標楷體"/>
          <w:color w:val="auto"/>
          <w:szCs w:val="24"/>
        </w:rPr>
        <w:t>辦理前一年度急診處置效率獎勵、急診專科醫師人力補助結算作業，急診專科醫師人力補助以撥入接受支援之地區醫院為原則。本方案各項獎勵以每點</w:t>
      </w:r>
      <w:r w:rsidR="00C02535" w:rsidRPr="008A6B63">
        <w:rPr>
          <w:rFonts w:eastAsia="標楷體"/>
          <w:color w:val="auto"/>
          <w:szCs w:val="24"/>
        </w:rPr>
        <w:t>1</w:t>
      </w:r>
      <w:r w:rsidR="00C02535" w:rsidRPr="008A6B63">
        <w:rPr>
          <w:rFonts w:eastAsia="標楷體"/>
          <w:color w:val="auto"/>
          <w:szCs w:val="24"/>
        </w:rPr>
        <w:t>元為上限，若有超支，則以</w:t>
      </w:r>
      <w:proofErr w:type="gramStart"/>
      <w:r w:rsidR="00C02535" w:rsidRPr="008A6B63">
        <w:rPr>
          <w:rFonts w:eastAsia="標楷體"/>
          <w:color w:val="auto"/>
          <w:szCs w:val="24"/>
        </w:rPr>
        <w:t>浮動點值支付</w:t>
      </w:r>
      <w:proofErr w:type="gramEnd"/>
      <w:r w:rsidR="00C02535" w:rsidRPr="008A6B63">
        <w:rPr>
          <w:rFonts w:eastAsia="標楷體"/>
          <w:color w:val="auto"/>
          <w:szCs w:val="24"/>
        </w:rPr>
        <w:t>。</w:t>
      </w:r>
    </w:p>
    <w:p w:rsidR="00C02535" w:rsidRPr="008A6B63" w:rsidRDefault="00297155" w:rsidP="00A265D8">
      <w:pPr>
        <w:pStyle w:val="22"/>
        <w:autoSpaceDE/>
        <w:autoSpaceDN/>
        <w:adjustRightInd/>
        <w:snapToGrid w:val="0"/>
        <w:spacing w:line="360" w:lineRule="exact"/>
        <w:ind w:left="980" w:hanging="451"/>
        <w:jc w:val="both"/>
        <w:textAlignment w:val="auto"/>
        <w:rPr>
          <w:rFonts w:eastAsia="標楷體"/>
          <w:color w:val="auto"/>
          <w:szCs w:val="24"/>
        </w:rPr>
      </w:pPr>
      <w:r w:rsidRPr="008A6B63">
        <w:rPr>
          <w:rFonts w:eastAsia="標楷體"/>
          <w:color w:val="auto"/>
          <w:szCs w:val="24"/>
        </w:rPr>
        <w:t>四、</w:t>
      </w:r>
      <w:r w:rsidR="00C02535" w:rsidRPr="008A6B63">
        <w:rPr>
          <w:rFonts w:eastAsia="標楷體"/>
          <w:color w:val="auto"/>
          <w:szCs w:val="24"/>
        </w:rPr>
        <w:t>醫療費用申報、暫付、審查及核付，依全民健康保險醫療費用申報與核付及醫療服務審查辦法規定辦理。</w:t>
      </w:r>
    </w:p>
    <w:p w:rsidR="00B00F72" w:rsidRPr="008A6B63" w:rsidRDefault="00297155" w:rsidP="00A265D8">
      <w:pPr>
        <w:pStyle w:val="22"/>
        <w:autoSpaceDE/>
        <w:autoSpaceDN/>
        <w:adjustRightInd/>
        <w:snapToGrid w:val="0"/>
        <w:spacing w:line="360" w:lineRule="exact"/>
        <w:ind w:left="980" w:hanging="451"/>
        <w:jc w:val="both"/>
        <w:textAlignment w:val="auto"/>
        <w:rPr>
          <w:rFonts w:eastAsia="標楷體"/>
          <w:color w:val="auto"/>
          <w:szCs w:val="24"/>
        </w:rPr>
      </w:pPr>
      <w:r w:rsidRPr="008A6B63">
        <w:rPr>
          <w:rFonts w:eastAsia="標楷體"/>
          <w:color w:val="auto"/>
          <w:szCs w:val="24"/>
        </w:rPr>
        <w:t>五、</w:t>
      </w:r>
      <w:r w:rsidR="00C02535" w:rsidRPr="008A6B63">
        <w:rPr>
          <w:rFonts w:eastAsia="標楷體"/>
          <w:color w:val="auto"/>
          <w:szCs w:val="24"/>
        </w:rPr>
        <w:t>經保險人審查發現登載不實者，除不支付方案相關費用外，經確證日起至次年底不納入本</w:t>
      </w:r>
      <w:r w:rsidR="00D35C7A" w:rsidRPr="008A6B63">
        <w:rPr>
          <w:rFonts w:eastAsia="標楷體"/>
          <w:color w:val="auto"/>
          <w:szCs w:val="24"/>
        </w:rPr>
        <w:t>方案</w:t>
      </w:r>
      <w:r w:rsidR="00C02535" w:rsidRPr="008A6B63">
        <w:rPr>
          <w:rFonts w:eastAsia="標楷體"/>
          <w:color w:val="auto"/>
          <w:szCs w:val="24"/>
        </w:rPr>
        <w:t>之獎勵。</w:t>
      </w:r>
    </w:p>
    <w:p w:rsidR="00C02535" w:rsidRPr="008A6B63" w:rsidRDefault="00297155" w:rsidP="00A265D8">
      <w:pPr>
        <w:pStyle w:val="22"/>
        <w:autoSpaceDE/>
        <w:autoSpaceDN/>
        <w:adjustRightInd/>
        <w:snapToGrid w:val="0"/>
        <w:spacing w:line="360" w:lineRule="exact"/>
        <w:ind w:left="980" w:hanging="451"/>
        <w:jc w:val="both"/>
        <w:textAlignment w:val="auto"/>
        <w:rPr>
          <w:rFonts w:eastAsia="標楷體"/>
          <w:color w:val="auto"/>
          <w:szCs w:val="24"/>
        </w:rPr>
      </w:pPr>
      <w:r w:rsidRPr="008A6B63">
        <w:rPr>
          <w:rFonts w:eastAsia="標楷體" w:hint="eastAsia"/>
          <w:color w:val="auto"/>
          <w:szCs w:val="24"/>
        </w:rPr>
        <w:t>六、</w:t>
      </w:r>
      <w:r w:rsidR="00C02535" w:rsidRPr="008A6B63">
        <w:rPr>
          <w:rFonts w:eastAsia="標楷體"/>
          <w:color w:val="auto"/>
          <w:szCs w:val="24"/>
        </w:rPr>
        <w:t>未達醫學中心評鑑基準急診</w:t>
      </w:r>
      <w:r w:rsidR="00C02535" w:rsidRPr="008A6B63">
        <w:rPr>
          <w:rFonts w:eastAsia="標楷體"/>
          <w:color w:val="auto"/>
          <w:szCs w:val="24"/>
        </w:rPr>
        <w:t>48</w:t>
      </w:r>
      <w:r w:rsidR="00C02535" w:rsidRPr="008A6B63">
        <w:rPr>
          <w:rFonts w:eastAsia="標楷體"/>
          <w:color w:val="auto"/>
          <w:szCs w:val="24"/>
        </w:rPr>
        <w:t>小時</w:t>
      </w:r>
      <w:proofErr w:type="gramStart"/>
      <w:r w:rsidR="00AB63F5" w:rsidRPr="008A6B63">
        <w:rPr>
          <w:rFonts w:eastAsia="標楷體"/>
          <w:color w:val="auto"/>
          <w:szCs w:val="24"/>
        </w:rPr>
        <w:t>置</w:t>
      </w:r>
      <w:r w:rsidR="00C02535" w:rsidRPr="008A6B63">
        <w:rPr>
          <w:rFonts w:eastAsia="標楷體"/>
          <w:color w:val="auto"/>
          <w:szCs w:val="24"/>
        </w:rPr>
        <w:t>留率三年</w:t>
      </w:r>
      <w:proofErr w:type="gramEnd"/>
      <w:r w:rsidR="00C02535" w:rsidRPr="008A6B63">
        <w:rPr>
          <w:rFonts w:eastAsia="標楷體"/>
          <w:color w:val="auto"/>
          <w:szCs w:val="24"/>
        </w:rPr>
        <w:t>「</w:t>
      </w:r>
      <w:proofErr w:type="gramStart"/>
      <w:r w:rsidR="00C02535" w:rsidRPr="008A6B63">
        <w:rPr>
          <w:rFonts w:eastAsia="標楷體"/>
          <w:color w:val="auto"/>
          <w:szCs w:val="24"/>
        </w:rPr>
        <w:t>達零或</w:t>
      </w:r>
      <w:proofErr w:type="gramEnd"/>
      <w:r w:rsidR="00C02535" w:rsidRPr="008A6B63">
        <w:rPr>
          <w:rFonts w:eastAsia="標楷體"/>
          <w:color w:val="auto"/>
          <w:szCs w:val="24"/>
        </w:rPr>
        <w:t>小於同儕平均值」之目標，經主辦機關調降其醫院評鑑合格類別或註銷評鑑合格資格者，當年度不予撥付</w:t>
      </w:r>
      <w:r w:rsidR="00CC5E99" w:rsidRPr="008A6B63">
        <w:rPr>
          <w:rFonts w:eastAsia="標楷體"/>
          <w:color w:val="auto"/>
          <w:szCs w:val="24"/>
        </w:rPr>
        <w:t>急診處置</w:t>
      </w:r>
      <w:r w:rsidR="00C02535" w:rsidRPr="008A6B63">
        <w:rPr>
          <w:rFonts w:eastAsia="標楷體"/>
          <w:color w:val="auto"/>
          <w:szCs w:val="24"/>
        </w:rPr>
        <w:t>效率獎勵金。</w:t>
      </w:r>
    </w:p>
    <w:p w:rsidR="00BF2543" w:rsidRPr="00642E22" w:rsidRDefault="00BF2543" w:rsidP="00BF2543">
      <w:pPr>
        <w:pStyle w:val="22"/>
        <w:autoSpaceDE/>
        <w:autoSpaceDN/>
        <w:adjustRightInd/>
        <w:snapToGrid w:val="0"/>
        <w:spacing w:line="360" w:lineRule="exact"/>
        <w:ind w:left="1008" w:firstLine="0"/>
        <w:jc w:val="both"/>
        <w:textAlignment w:val="auto"/>
        <w:rPr>
          <w:rFonts w:ascii="標楷體" w:eastAsia="標楷體" w:hAnsi="標楷體"/>
          <w:color w:val="auto"/>
          <w:szCs w:val="24"/>
        </w:rPr>
      </w:pPr>
    </w:p>
    <w:p w:rsidR="00C02535" w:rsidRPr="00642E22" w:rsidRDefault="00C02535" w:rsidP="00D66195">
      <w:pPr>
        <w:numPr>
          <w:ilvl w:val="0"/>
          <w:numId w:val="12"/>
        </w:numPr>
        <w:suppressAutoHyphens w:val="0"/>
        <w:spacing w:line="360" w:lineRule="exact"/>
        <w:ind w:left="490" w:hanging="490"/>
        <w:jc w:val="both"/>
        <w:rPr>
          <w:rFonts w:ascii="Times New Roman" w:eastAsia="標楷體" w:hAnsi="Times New Roman"/>
          <w:b/>
          <w:szCs w:val="24"/>
        </w:rPr>
      </w:pPr>
      <w:r w:rsidRPr="00642E22">
        <w:rPr>
          <w:rFonts w:ascii="Times New Roman" w:eastAsia="標楷體" w:hAnsi="Times New Roman"/>
          <w:b/>
          <w:szCs w:val="24"/>
        </w:rPr>
        <w:t>品質資訊之登錄</w:t>
      </w:r>
    </w:p>
    <w:p w:rsidR="00C02535" w:rsidRPr="00642E22" w:rsidRDefault="00A265D8" w:rsidP="00A265D8">
      <w:pPr>
        <w:pStyle w:val="22"/>
        <w:autoSpaceDE/>
        <w:autoSpaceDN/>
        <w:adjustRightInd/>
        <w:snapToGrid w:val="0"/>
        <w:spacing w:line="360" w:lineRule="exact"/>
        <w:ind w:left="980" w:hanging="451"/>
        <w:jc w:val="both"/>
        <w:textAlignment w:val="auto"/>
        <w:rPr>
          <w:rFonts w:eastAsia="標楷體"/>
          <w:color w:val="auto"/>
          <w:szCs w:val="24"/>
        </w:rPr>
      </w:pPr>
      <w:r w:rsidRPr="00642E22">
        <w:rPr>
          <w:rFonts w:eastAsia="標楷體" w:hint="eastAsia"/>
          <w:color w:val="auto"/>
          <w:szCs w:val="24"/>
        </w:rPr>
        <w:t>一、</w:t>
      </w:r>
      <w:r w:rsidR="00C02535" w:rsidRPr="00642E22">
        <w:rPr>
          <w:rFonts w:eastAsia="標楷體"/>
          <w:color w:val="auto"/>
          <w:szCs w:val="24"/>
        </w:rPr>
        <w:t>參加本方案醫院應依規定，於保險人健保資訊網服務系統之</w:t>
      </w:r>
      <w:r w:rsidR="00C02535" w:rsidRPr="00642E22">
        <w:rPr>
          <w:rFonts w:eastAsia="標楷體"/>
          <w:color w:val="auto"/>
          <w:szCs w:val="24"/>
        </w:rPr>
        <w:t>VPN</w:t>
      </w:r>
      <w:r w:rsidR="00C02535" w:rsidRPr="00642E22">
        <w:rPr>
          <w:rFonts w:eastAsia="標楷體"/>
          <w:color w:val="auto"/>
          <w:szCs w:val="24"/>
        </w:rPr>
        <w:t>登載急診重大疾病照護品質及轉診品質相關資料，格式如附表四（建置於</w:t>
      </w:r>
      <w:r w:rsidR="00C02535" w:rsidRPr="00642E22">
        <w:rPr>
          <w:rFonts w:eastAsia="標楷體"/>
          <w:bCs/>
          <w:color w:val="auto"/>
          <w:szCs w:val="24"/>
        </w:rPr>
        <w:t>健保資訊網服務系統</w:t>
      </w:r>
      <w:r w:rsidR="00C02535" w:rsidRPr="00642E22">
        <w:rPr>
          <w:rFonts w:eastAsia="標楷體"/>
          <w:color w:val="auto"/>
          <w:szCs w:val="24"/>
        </w:rPr>
        <w:t>），如健保相關資料未及時登錄或登錄不全者，不予支付相關費用。</w:t>
      </w:r>
    </w:p>
    <w:p w:rsidR="00C02535" w:rsidRPr="00642E22" w:rsidRDefault="00A265D8" w:rsidP="00A265D8">
      <w:pPr>
        <w:pStyle w:val="22"/>
        <w:autoSpaceDE/>
        <w:autoSpaceDN/>
        <w:adjustRightInd/>
        <w:snapToGrid w:val="0"/>
        <w:spacing w:line="360" w:lineRule="exact"/>
        <w:ind w:left="980" w:hanging="451"/>
        <w:jc w:val="both"/>
        <w:textAlignment w:val="auto"/>
        <w:rPr>
          <w:rFonts w:eastAsia="標楷體"/>
          <w:color w:val="auto"/>
          <w:szCs w:val="24"/>
        </w:rPr>
      </w:pPr>
      <w:r w:rsidRPr="00642E22">
        <w:rPr>
          <w:rFonts w:eastAsia="標楷體" w:hint="eastAsia"/>
          <w:color w:val="auto"/>
          <w:szCs w:val="24"/>
        </w:rPr>
        <w:t>二、</w:t>
      </w:r>
      <w:r w:rsidR="00C02535" w:rsidRPr="00642E22">
        <w:rPr>
          <w:rFonts w:eastAsia="標楷體"/>
          <w:color w:val="auto"/>
          <w:szCs w:val="24"/>
        </w:rPr>
        <w:t>醫學中心、區域醫院急診專科醫師支援非同體系地區醫院急診服務中，地區醫院（接受支援醫院）應於每月申報時，</w:t>
      </w:r>
      <w:proofErr w:type="gramStart"/>
      <w:r w:rsidR="00C02535" w:rsidRPr="00642E22">
        <w:rPr>
          <w:rFonts w:eastAsia="標楷體"/>
          <w:color w:val="auto"/>
          <w:szCs w:val="24"/>
        </w:rPr>
        <w:t>一</w:t>
      </w:r>
      <w:proofErr w:type="gramEnd"/>
      <w:r w:rsidR="00C02535" w:rsidRPr="00642E22">
        <w:rPr>
          <w:rFonts w:eastAsia="標楷體"/>
          <w:color w:val="auto"/>
          <w:szCs w:val="24"/>
        </w:rPr>
        <w:t>倂將接受醫師支援明細資料登錄於健保資訊網服務系統</w:t>
      </w:r>
      <w:r w:rsidR="00C02535" w:rsidRPr="00642E22">
        <w:rPr>
          <w:rFonts w:eastAsia="標楷體"/>
          <w:color w:val="auto"/>
          <w:szCs w:val="24"/>
        </w:rPr>
        <w:t>VPN</w:t>
      </w:r>
      <w:r w:rsidR="00C02535" w:rsidRPr="00642E22">
        <w:rPr>
          <w:rFonts w:eastAsia="標楷體"/>
          <w:color w:val="auto"/>
          <w:szCs w:val="24"/>
        </w:rPr>
        <w:t>中。</w:t>
      </w:r>
    </w:p>
    <w:p w:rsidR="00C02535" w:rsidRPr="00642E22" w:rsidRDefault="00A265D8" w:rsidP="00A265D8">
      <w:pPr>
        <w:pStyle w:val="22"/>
        <w:autoSpaceDE/>
        <w:autoSpaceDN/>
        <w:adjustRightInd/>
        <w:snapToGrid w:val="0"/>
        <w:spacing w:line="360" w:lineRule="exact"/>
        <w:ind w:left="980" w:hanging="451"/>
        <w:jc w:val="both"/>
        <w:textAlignment w:val="auto"/>
        <w:rPr>
          <w:rFonts w:eastAsia="標楷體"/>
          <w:color w:val="auto"/>
          <w:szCs w:val="24"/>
        </w:rPr>
      </w:pPr>
      <w:r w:rsidRPr="00642E22">
        <w:rPr>
          <w:rFonts w:eastAsia="標楷體" w:hint="eastAsia"/>
          <w:bCs/>
          <w:color w:val="auto"/>
          <w:szCs w:val="24"/>
        </w:rPr>
        <w:t>三、</w:t>
      </w:r>
      <w:r w:rsidR="00C02535" w:rsidRPr="00642E22">
        <w:rPr>
          <w:rFonts w:eastAsia="標楷體"/>
          <w:bCs/>
          <w:color w:val="auto"/>
          <w:szCs w:val="24"/>
        </w:rPr>
        <w:t>有關資料登錄作業，因重大行政或系統問題導致延誤或錯誤者，由</w:t>
      </w:r>
      <w:r w:rsidR="00C02535" w:rsidRPr="00642E22">
        <w:rPr>
          <w:rFonts w:eastAsia="標楷體"/>
          <w:color w:val="auto"/>
          <w:szCs w:val="24"/>
        </w:rPr>
        <w:t>保險人</w:t>
      </w:r>
      <w:r w:rsidR="00C02535" w:rsidRPr="00642E22">
        <w:rPr>
          <w:rFonts w:eastAsia="標楷體"/>
          <w:bCs/>
          <w:color w:val="auto"/>
          <w:szCs w:val="24"/>
        </w:rPr>
        <w:t>分區</w:t>
      </w:r>
      <w:proofErr w:type="gramStart"/>
      <w:r w:rsidR="00C02535" w:rsidRPr="00642E22">
        <w:rPr>
          <w:rFonts w:eastAsia="標楷體"/>
          <w:bCs/>
          <w:color w:val="auto"/>
          <w:szCs w:val="24"/>
        </w:rPr>
        <w:t>業務組衡酌</w:t>
      </w:r>
      <w:proofErr w:type="gramEnd"/>
      <w:r w:rsidR="00C02535" w:rsidRPr="00642E22">
        <w:rPr>
          <w:rFonts w:eastAsia="標楷體"/>
          <w:bCs/>
          <w:color w:val="auto"/>
          <w:szCs w:val="24"/>
        </w:rPr>
        <w:t>處理，且同醫院一年不得超過</w:t>
      </w:r>
      <w:r w:rsidR="00C02535" w:rsidRPr="00642E22">
        <w:rPr>
          <w:rFonts w:eastAsia="標楷體"/>
          <w:bCs/>
          <w:color w:val="auto"/>
          <w:szCs w:val="24"/>
        </w:rPr>
        <w:t>1</w:t>
      </w:r>
      <w:r w:rsidR="00C02535" w:rsidRPr="00642E22">
        <w:rPr>
          <w:rFonts w:eastAsia="標楷體"/>
          <w:bCs/>
          <w:color w:val="auto"/>
          <w:szCs w:val="24"/>
        </w:rPr>
        <w:t>次。</w:t>
      </w:r>
    </w:p>
    <w:p w:rsidR="00BF2543" w:rsidRPr="00642E22" w:rsidRDefault="00BF2543" w:rsidP="00BF2543">
      <w:pPr>
        <w:pStyle w:val="af"/>
        <w:suppressAutoHyphens w:val="0"/>
        <w:autoSpaceDE w:val="0"/>
        <w:autoSpaceDN w:val="0"/>
        <w:adjustRightInd w:val="0"/>
        <w:spacing w:line="360" w:lineRule="exact"/>
        <w:ind w:leftChars="0" w:left="1064"/>
        <w:jc w:val="both"/>
        <w:rPr>
          <w:rFonts w:ascii="Times New Roman" w:eastAsia="標楷體" w:hAnsi="Times New Roman"/>
          <w:szCs w:val="24"/>
        </w:rPr>
      </w:pPr>
    </w:p>
    <w:p w:rsidR="00C02535" w:rsidRPr="00642E22" w:rsidRDefault="00C02535" w:rsidP="00D66195">
      <w:pPr>
        <w:numPr>
          <w:ilvl w:val="0"/>
          <w:numId w:val="12"/>
        </w:numPr>
        <w:suppressAutoHyphens w:val="0"/>
        <w:spacing w:line="360" w:lineRule="exact"/>
        <w:ind w:left="490" w:hanging="490"/>
        <w:jc w:val="both"/>
        <w:rPr>
          <w:rFonts w:ascii="Times New Roman" w:eastAsia="標楷體" w:hAnsi="Times New Roman"/>
          <w:b/>
          <w:szCs w:val="24"/>
        </w:rPr>
      </w:pPr>
      <w:r w:rsidRPr="00642E22">
        <w:rPr>
          <w:rFonts w:ascii="Times New Roman" w:eastAsia="標楷體" w:hAnsi="Times New Roman"/>
          <w:b/>
          <w:szCs w:val="24"/>
        </w:rPr>
        <w:t>資訊之分享與公開</w:t>
      </w:r>
    </w:p>
    <w:p w:rsidR="00C02535" w:rsidRPr="00642E22" w:rsidRDefault="00C02535" w:rsidP="00A265D8">
      <w:pPr>
        <w:pStyle w:val="22"/>
        <w:autoSpaceDE/>
        <w:autoSpaceDN/>
        <w:adjustRightInd/>
        <w:snapToGrid w:val="0"/>
        <w:spacing w:line="360" w:lineRule="exact"/>
        <w:ind w:left="980" w:hanging="451"/>
        <w:jc w:val="both"/>
        <w:textAlignment w:val="auto"/>
        <w:rPr>
          <w:rFonts w:eastAsia="標楷體"/>
          <w:bCs/>
          <w:color w:val="auto"/>
          <w:szCs w:val="24"/>
        </w:rPr>
      </w:pPr>
      <w:r w:rsidRPr="00642E22">
        <w:rPr>
          <w:rFonts w:eastAsia="標楷體"/>
          <w:bCs/>
          <w:color w:val="auto"/>
          <w:szCs w:val="24"/>
        </w:rPr>
        <w:t>一、保險人各分區業務組得舉辦方案執行概況檢討或發表會，由參與本方案之特約醫院報告，藉以進行計畫執行成果檢討及經驗交流。</w:t>
      </w:r>
    </w:p>
    <w:p w:rsidR="00C02535" w:rsidRPr="00642E22" w:rsidRDefault="00C02535" w:rsidP="00A265D8">
      <w:pPr>
        <w:pStyle w:val="22"/>
        <w:autoSpaceDE/>
        <w:autoSpaceDN/>
        <w:adjustRightInd/>
        <w:snapToGrid w:val="0"/>
        <w:spacing w:line="360" w:lineRule="exact"/>
        <w:ind w:left="980" w:hanging="451"/>
        <w:jc w:val="both"/>
        <w:textAlignment w:val="auto"/>
        <w:rPr>
          <w:rFonts w:eastAsia="標楷體"/>
          <w:bCs/>
          <w:color w:val="auto"/>
          <w:szCs w:val="24"/>
        </w:rPr>
      </w:pPr>
      <w:r w:rsidRPr="00642E22">
        <w:rPr>
          <w:rFonts w:eastAsia="標楷體"/>
          <w:bCs/>
          <w:color w:val="auto"/>
          <w:szCs w:val="24"/>
        </w:rPr>
        <w:t>二、保險人得公開參與本方案之醫院名單及相關品質資訊供民眾參考。</w:t>
      </w:r>
    </w:p>
    <w:p w:rsidR="00C02535" w:rsidRPr="00642E22" w:rsidRDefault="00C02535" w:rsidP="00A265D8">
      <w:pPr>
        <w:pStyle w:val="22"/>
        <w:autoSpaceDE/>
        <w:autoSpaceDN/>
        <w:adjustRightInd/>
        <w:snapToGrid w:val="0"/>
        <w:spacing w:line="360" w:lineRule="exact"/>
        <w:ind w:left="980" w:hanging="451"/>
        <w:jc w:val="both"/>
        <w:textAlignment w:val="auto"/>
        <w:rPr>
          <w:rFonts w:eastAsia="標楷體"/>
          <w:bCs/>
          <w:color w:val="auto"/>
          <w:szCs w:val="24"/>
        </w:rPr>
      </w:pPr>
      <w:r w:rsidRPr="00642E22">
        <w:rPr>
          <w:rFonts w:eastAsia="標楷體"/>
          <w:bCs/>
          <w:color w:val="auto"/>
          <w:szCs w:val="24"/>
        </w:rPr>
        <w:t>三、參與醫院所獲得本方案之獎勵金，應用於改善急診工作人力或病人服務。保險人得要求參與醫院提報獎勵金之運用情形並得酌情予以公開。</w:t>
      </w:r>
    </w:p>
    <w:p w:rsidR="00BF2543" w:rsidRPr="00642E22" w:rsidRDefault="00BF2543" w:rsidP="00596DFE">
      <w:pPr>
        <w:pStyle w:val="af"/>
        <w:autoSpaceDE w:val="0"/>
        <w:autoSpaceDN w:val="0"/>
        <w:adjustRightInd w:val="0"/>
        <w:spacing w:line="360" w:lineRule="exact"/>
        <w:ind w:leftChars="209" w:left="968" w:hangingChars="194" w:hanging="466"/>
        <w:jc w:val="both"/>
        <w:rPr>
          <w:rFonts w:ascii="Times New Roman" w:eastAsia="標楷體" w:hAnsi="Times New Roman"/>
          <w:bCs/>
          <w:szCs w:val="24"/>
        </w:rPr>
      </w:pPr>
    </w:p>
    <w:p w:rsidR="00C02535" w:rsidRPr="00642E22" w:rsidRDefault="00C02535" w:rsidP="00D66195">
      <w:pPr>
        <w:numPr>
          <w:ilvl w:val="0"/>
          <w:numId w:val="12"/>
        </w:numPr>
        <w:suppressAutoHyphens w:val="0"/>
        <w:spacing w:line="360" w:lineRule="exact"/>
        <w:ind w:left="490" w:hanging="490"/>
        <w:jc w:val="both"/>
        <w:rPr>
          <w:rFonts w:ascii="Times New Roman" w:eastAsia="標楷體" w:hAnsi="Times New Roman"/>
          <w:b/>
          <w:szCs w:val="24"/>
        </w:rPr>
      </w:pPr>
      <w:r w:rsidRPr="00642E22">
        <w:rPr>
          <w:rFonts w:ascii="Times New Roman" w:eastAsia="標楷體" w:hAnsi="Times New Roman"/>
          <w:b/>
          <w:szCs w:val="24"/>
        </w:rPr>
        <w:t>訂定與修正程序</w:t>
      </w:r>
    </w:p>
    <w:p w:rsidR="00C02535" w:rsidRPr="00642E22" w:rsidRDefault="00C02535" w:rsidP="00C02535">
      <w:pPr>
        <w:pStyle w:val="22"/>
        <w:spacing w:line="360" w:lineRule="exact"/>
        <w:ind w:left="574" w:hanging="14"/>
        <w:jc w:val="both"/>
        <w:rPr>
          <w:rFonts w:ascii="標楷體" w:eastAsia="標楷體" w:hAnsi="標楷體"/>
          <w:color w:val="auto"/>
          <w:sz w:val="28"/>
          <w:szCs w:val="28"/>
        </w:rPr>
      </w:pPr>
      <w:r w:rsidRPr="00642E22">
        <w:rPr>
          <w:rFonts w:ascii="標楷體" w:eastAsia="標楷體" w:hAnsi="標楷體"/>
          <w:color w:val="auto"/>
          <w:szCs w:val="24"/>
        </w:rPr>
        <w:t>本方案之修訂，屬給付項目及支付標準者，依全民健康險保法第四十一條第一項程序辦理，</w:t>
      </w:r>
      <w:proofErr w:type="gramStart"/>
      <w:r w:rsidRPr="00642E22">
        <w:rPr>
          <w:rFonts w:ascii="標楷體" w:eastAsia="標楷體" w:hAnsi="標楷體"/>
          <w:color w:val="auto"/>
          <w:szCs w:val="24"/>
        </w:rPr>
        <w:t>餘屬執行</w:t>
      </w:r>
      <w:proofErr w:type="gramEnd"/>
      <w:r w:rsidRPr="00642E22">
        <w:rPr>
          <w:rFonts w:ascii="標楷體" w:eastAsia="標楷體" w:hAnsi="標楷體"/>
          <w:color w:val="auto"/>
          <w:szCs w:val="24"/>
        </w:rPr>
        <w:t>面之規定，由保險人逕行修正公告。</w:t>
      </w:r>
    </w:p>
    <w:p w:rsidR="00C02535" w:rsidRPr="00642E22" w:rsidRDefault="00C02535" w:rsidP="00671381">
      <w:pPr>
        <w:widowControl/>
        <w:rPr>
          <w:rFonts w:ascii="Times New Roman" w:eastAsia="標楷體" w:hAnsi="Times New Roman"/>
          <w:b/>
          <w:bCs/>
          <w:iCs/>
          <w:sz w:val="28"/>
          <w:szCs w:val="28"/>
        </w:rPr>
      </w:pPr>
      <w:r w:rsidRPr="00642E22">
        <w:rPr>
          <w:rFonts w:ascii="Times New Roman" w:eastAsia="標楷體" w:hAnsi="Times New Roman"/>
          <w:b/>
          <w:bCs/>
          <w:iCs/>
          <w:szCs w:val="28"/>
        </w:rPr>
        <w:br w:type="page"/>
      </w:r>
      <w:r w:rsidRPr="00642E22">
        <w:rPr>
          <w:rFonts w:ascii="Times New Roman" w:eastAsia="標楷體" w:hAnsi="Times New Roman"/>
          <w:b/>
          <w:bCs/>
          <w:iCs/>
          <w:sz w:val="28"/>
          <w:szCs w:val="28"/>
        </w:rPr>
        <w:lastRenderedPageBreak/>
        <w:t>附表</w:t>
      </w:r>
      <w:proofErr w:type="gramStart"/>
      <w:r w:rsidRPr="00642E22">
        <w:rPr>
          <w:rFonts w:ascii="Times New Roman" w:eastAsia="標楷體" w:hAnsi="Times New Roman"/>
          <w:b/>
          <w:bCs/>
          <w:iCs/>
          <w:sz w:val="28"/>
          <w:szCs w:val="28"/>
        </w:rPr>
        <w:t>一</w:t>
      </w:r>
      <w:proofErr w:type="gramEnd"/>
      <w:r w:rsidRPr="00642E22">
        <w:rPr>
          <w:rFonts w:ascii="Times New Roman" w:eastAsia="標楷體" w:hAnsi="Times New Roman"/>
          <w:b/>
          <w:bCs/>
          <w:iCs/>
          <w:sz w:val="28"/>
          <w:szCs w:val="28"/>
        </w:rPr>
        <w:t xml:space="preserve"> </w:t>
      </w:r>
      <w:r w:rsidRPr="00642E22">
        <w:rPr>
          <w:rFonts w:ascii="Times New Roman" w:eastAsia="標楷體" w:hAnsi="Times New Roman"/>
          <w:b/>
          <w:bCs/>
          <w:iCs/>
          <w:sz w:val="28"/>
          <w:szCs w:val="28"/>
        </w:rPr>
        <w:t>、緊急搶救手術或處置</w:t>
      </w:r>
    </w:p>
    <w:p w:rsidR="006F5296" w:rsidRPr="00642E22" w:rsidRDefault="006F5296" w:rsidP="00C02535">
      <w:pPr>
        <w:spacing w:line="320" w:lineRule="exact"/>
        <w:rPr>
          <w:rFonts w:ascii="Times New Roman" w:eastAsia="標楷體" w:hAnsi="Times New Roman"/>
          <w:b/>
          <w:bCs/>
          <w:iCs/>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5455"/>
      </w:tblGrid>
      <w:tr w:rsidR="00642E22" w:rsidRPr="00642E22" w:rsidTr="006F5296">
        <w:trPr>
          <w:trHeight w:val="330"/>
          <w:tblHeader/>
        </w:trPr>
        <w:tc>
          <w:tcPr>
            <w:tcW w:w="2533"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jc w:val="center"/>
              <w:rPr>
                <w:rFonts w:ascii="Times New Roman" w:eastAsia="標楷體" w:hAnsi="Times New Roman"/>
                <w:szCs w:val="24"/>
              </w:rPr>
            </w:pPr>
            <w:r w:rsidRPr="00642E22">
              <w:rPr>
                <w:rFonts w:ascii="Times New Roman" w:eastAsia="標楷體" w:hAnsi="Times New Roman"/>
                <w:szCs w:val="24"/>
              </w:rPr>
              <w:t>健保碼</w:t>
            </w:r>
          </w:p>
        </w:tc>
        <w:tc>
          <w:tcPr>
            <w:tcW w:w="5455"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jc w:val="center"/>
              <w:rPr>
                <w:rFonts w:ascii="Times New Roman" w:eastAsia="標楷體" w:hAnsi="Times New Roman"/>
                <w:szCs w:val="24"/>
              </w:rPr>
            </w:pPr>
            <w:r w:rsidRPr="00642E22">
              <w:rPr>
                <w:rFonts w:ascii="Times New Roman" w:eastAsia="標楷體" w:hAnsi="Times New Roman"/>
                <w:szCs w:val="24"/>
              </w:rPr>
              <w:t>手術名稱</w:t>
            </w:r>
          </w:p>
        </w:tc>
      </w:tr>
      <w:tr w:rsidR="00642E22" w:rsidRPr="00642E22" w:rsidTr="006F5296">
        <w:trPr>
          <w:trHeight w:val="340"/>
        </w:trPr>
        <w:tc>
          <w:tcPr>
            <w:tcW w:w="2533"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33075B</w:t>
            </w:r>
          </w:p>
        </w:tc>
        <w:tc>
          <w:tcPr>
            <w:tcW w:w="5455"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血管阻塞術</w:t>
            </w:r>
          </w:p>
        </w:tc>
      </w:tr>
      <w:tr w:rsidR="00642E22" w:rsidRPr="00642E22" w:rsidTr="006F5296">
        <w:trPr>
          <w:trHeight w:val="340"/>
        </w:trPr>
        <w:tc>
          <w:tcPr>
            <w:tcW w:w="2533" w:type="dxa"/>
            <w:tcBorders>
              <w:top w:val="single" w:sz="4" w:space="0" w:color="auto"/>
              <w:left w:val="single" w:sz="4" w:space="0" w:color="auto"/>
              <w:bottom w:val="single" w:sz="4" w:space="0" w:color="auto"/>
              <w:right w:val="single" w:sz="4" w:space="0" w:color="auto"/>
            </w:tcBorders>
          </w:tcPr>
          <w:p w:rsidR="0022180B" w:rsidRPr="00642E22" w:rsidRDefault="0022180B" w:rsidP="0022180B">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33144B</w:t>
            </w:r>
          </w:p>
        </w:tc>
        <w:tc>
          <w:tcPr>
            <w:tcW w:w="5455" w:type="dxa"/>
            <w:tcBorders>
              <w:top w:val="single" w:sz="4" w:space="0" w:color="auto"/>
              <w:left w:val="single" w:sz="4" w:space="0" w:color="auto"/>
              <w:bottom w:val="single" w:sz="4" w:space="0" w:color="auto"/>
              <w:right w:val="single" w:sz="4" w:space="0" w:color="auto"/>
            </w:tcBorders>
          </w:tcPr>
          <w:p w:rsidR="0022180B" w:rsidRPr="00642E22" w:rsidRDefault="0022180B" w:rsidP="0022180B">
            <w:pPr>
              <w:autoSpaceDE w:val="0"/>
              <w:autoSpaceDN w:val="0"/>
              <w:spacing w:line="240" w:lineRule="atLeast"/>
              <w:rPr>
                <w:rFonts w:ascii="Times New Roman" w:eastAsia="標楷體" w:hAnsi="Times New Roman"/>
                <w:szCs w:val="24"/>
              </w:rPr>
            </w:pPr>
            <w:bookmarkStart w:id="0" w:name="_Hlk97141702"/>
            <w:r w:rsidRPr="00642E22">
              <w:rPr>
                <w:rFonts w:ascii="Times New Roman" w:eastAsia="標楷體" w:hAnsi="Times New Roman" w:hint="eastAsia"/>
                <w:szCs w:val="24"/>
              </w:rPr>
              <w:t>血管阻塞術</w:t>
            </w:r>
            <w:r w:rsidRPr="00642E22">
              <w:rPr>
                <w:rFonts w:ascii="Times New Roman" w:eastAsia="標楷體" w:hAnsi="Times New Roman" w:hint="eastAsia"/>
                <w:szCs w:val="24"/>
              </w:rPr>
              <w:t>-Lipiodol</w:t>
            </w:r>
            <w:bookmarkEnd w:id="0"/>
          </w:p>
        </w:tc>
      </w:tr>
      <w:tr w:rsidR="00642E22" w:rsidRPr="00642E22" w:rsidTr="006F5296">
        <w:trPr>
          <w:trHeight w:val="340"/>
        </w:trPr>
        <w:tc>
          <w:tcPr>
            <w:tcW w:w="2533"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64197C</w:t>
            </w:r>
          </w:p>
        </w:tc>
        <w:tc>
          <w:tcPr>
            <w:tcW w:w="5455"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肌腱切開</w:t>
            </w:r>
            <w:proofErr w:type="gramStart"/>
            <w:r w:rsidRPr="00642E22">
              <w:rPr>
                <w:rFonts w:ascii="Times New Roman" w:eastAsia="標楷體" w:hAnsi="Times New Roman"/>
                <w:szCs w:val="24"/>
              </w:rPr>
              <w:t>或筋膜</w:t>
            </w:r>
            <w:proofErr w:type="gramEnd"/>
            <w:r w:rsidRPr="00642E22">
              <w:rPr>
                <w:rFonts w:ascii="Times New Roman" w:eastAsia="標楷體" w:hAnsi="Times New Roman"/>
                <w:szCs w:val="24"/>
              </w:rPr>
              <w:t>切開</w:t>
            </w:r>
          </w:p>
        </w:tc>
      </w:tr>
      <w:tr w:rsidR="00642E22" w:rsidRPr="00642E22" w:rsidTr="006F5296">
        <w:trPr>
          <w:trHeight w:val="340"/>
        </w:trPr>
        <w:tc>
          <w:tcPr>
            <w:tcW w:w="2533"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64158B</w:t>
            </w:r>
          </w:p>
        </w:tc>
        <w:tc>
          <w:tcPr>
            <w:tcW w:w="5455"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斷肢再接手術</w:t>
            </w:r>
          </w:p>
        </w:tc>
      </w:tr>
      <w:tr w:rsidR="00642E22" w:rsidRPr="00642E22" w:rsidTr="006F5296">
        <w:trPr>
          <w:trHeight w:val="340"/>
        </w:trPr>
        <w:tc>
          <w:tcPr>
            <w:tcW w:w="2533"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69038C</w:t>
            </w:r>
          </w:p>
        </w:tc>
        <w:tc>
          <w:tcPr>
            <w:tcW w:w="5455"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末稍血管修補及吻合術</w:t>
            </w:r>
            <w:proofErr w:type="gramStart"/>
            <w:r w:rsidRPr="00642E22">
              <w:rPr>
                <w:rFonts w:ascii="Times New Roman" w:eastAsia="標楷體" w:hAnsi="Times New Roman"/>
                <w:szCs w:val="24"/>
              </w:rPr>
              <w:t>併</w:t>
            </w:r>
            <w:proofErr w:type="gramEnd"/>
            <w:r w:rsidRPr="00642E22">
              <w:rPr>
                <w:rFonts w:ascii="Times New Roman" w:eastAsia="標楷體" w:hAnsi="Times New Roman"/>
                <w:szCs w:val="24"/>
              </w:rPr>
              <w:t>血管移植</w:t>
            </w:r>
          </w:p>
        </w:tc>
      </w:tr>
      <w:tr w:rsidR="00642E22" w:rsidRPr="00642E22" w:rsidTr="006F5296">
        <w:trPr>
          <w:trHeight w:val="340"/>
        </w:trPr>
        <w:tc>
          <w:tcPr>
            <w:tcW w:w="2533"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64237C</w:t>
            </w:r>
          </w:p>
        </w:tc>
        <w:tc>
          <w:tcPr>
            <w:tcW w:w="5455"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骨骼外</w:t>
            </w:r>
            <w:proofErr w:type="gramStart"/>
            <w:r w:rsidRPr="00642E22">
              <w:rPr>
                <w:rFonts w:ascii="Times New Roman" w:eastAsia="標楷體" w:hAnsi="Times New Roman"/>
                <w:szCs w:val="24"/>
              </w:rPr>
              <w:t>固定器</w:t>
            </w:r>
            <w:proofErr w:type="gramEnd"/>
            <w:r w:rsidRPr="00642E22">
              <w:rPr>
                <w:rFonts w:ascii="Times New Roman" w:eastAsia="標楷體" w:hAnsi="Times New Roman"/>
                <w:szCs w:val="24"/>
              </w:rPr>
              <w:t>裝置術</w:t>
            </w:r>
          </w:p>
        </w:tc>
      </w:tr>
      <w:tr w:rsidR="00642E22" w:rsidRPr="00642E22" w:rsidTr="006F5296">
        <w:trPr>
          <w:trHeight w:val="340"/>
        </w:trPr>
        <w:tc>
          <w:tcPr>
            <w:tcW w:w="2533"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67013B</w:t>
            </w:r>
          </w:p>
        </w:tc>
        <w:tc>
          <w:tcPr>
            <w:tcW w:w="5455"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氣管支氣管傷修補術</w:t>
            </w:r>
          </w:p>
        </w:tc>
      </w:tr>
      <w:tr w:rsidR="00642E22" w:rsidRPr="00642E22" w:rsidTr="006F5296">
        <w:trPr>
          <w:trHeight w:val="340"/>
        </w:trPr>
        <w:tc>
          <w:tcPr>
            <w:tcW w:w="2533"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67002B</w:t>
            </w:r>
          </w:p>
        </w:tc>
        <w:tc>
          <w:tcPr>
            <w:tcW w:w="5455"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開胸探查術</w:t>
            </w:r>
          </w:p>
        </w:tc>
      </w:tr>
      <w:tr w:rsidR="00642E22" w:rsidRPr="00642E22" w:rsidTr="006F5296">
        <w:trPr>
          <w:trHeight w:val="340"/>
        </w:trPr>
        <w:tc>
          <w:tcPr>
            <w:tcW w:w="2533"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67010B</w:t>
            </w:r>
          </w:p>
        </w:tc>
        <w:tc>
          <w:tcPr>
            <w:tcW w:w="5455"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肺單元切除術</w:t>
            </w:r>
          </w:p>
        </w:tc>
      </w:tr>
      <w:tr w:rsidR="00642E22" w:rsidRPr="00642E22" w:rsidTr="006F5296">
        <w:trPr>
          <w:trHeight w:val="340"/>
        </w:trPr>
        <w:tc>
          <w:tcPr>
            <w:tcW w:w="2533"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67011B</w:t>
            </w:r>
          </w:p>
        </w:tc>
        <w:tc>
          <w:tcPr>
            <w:tcW w:w="5455"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肺</w:t>
            </w:r>
            <w:proofErr w:type="gramStart"/>
            <w:r w:rsidRPr="00642E22">
              <w:rPr>
                <w:rFonts w:ascii="Times New Roman" w:eastAsia="標楷體" w:hAnsi="Times New Roman"/>
                <w:szCs w:val="24"/>
              </w:rPr>
              <w:t>楔</w:t>
            </w:r>
            <w:proofErr w:type="gramEnd"/>
            <w:r w:rsidRPr="00642E22">
              <w:rPr>
                <w:rFonts w:ascii="Times New Roman" w:eastAsia="標楷體" w:hAnsi="Times New Roman"/>
                <w:szCs w:val="24"/>
              </w:rPr>
              <w:t>狀或部份切除術</w:t>
            </w:r>
          </w:p>
        </w:tc>
      </w:tr>
      <w:tr w:rsidR="00642E22" w:rsidRPr="00642E22" w:rsidTr="006F5296">
        <w:trPr>
          <w:trHeight w:val="340"/>
        </w:trPr>
        <w:tc>
          <w:tcPr>
            <w:tcW w:w="2533"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67022B</w:t>
            </w:r>
          </w:p>
        </w:tc>
        <w:tc>
          <w:tcPr>
            <w:tcW w:w="5455"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proofErr w:type="gramStart"/>
            <w:r w:rsidRPr="00642E22">
              <w:rPr>
                <w:rFonts w:ascii="Times New Roman" w:eastAsia="標楷體" w:hAnsi="Times New Roman"/>
                <w:szCs w:val="24"/>
              </w:rPr>
              <w:t>全肺切除</w:t>
            </w:r>
            <w:proofErr w:type="gramEnd"/>
            <w:r w:rsidRPr="00642E22">
              <w:rPr>
                <w:rFonts w:ascii="Times New Roman" w:eastAsia="標楷體" w:hAnsi="Times New Roman"/>
                <w:szCs w:val="24"/>
              </w:rPr>
              <w:t>及</w:t>
            </w:r>
            <w:proofErr w:type="gramStart"/>
            <w:r w:rsidRPr="00642E22">
              <w:rPr>
                <w:rFonts w:ascii="Times New Roman" w:eastAsia="標楷體" w:hAnsi="Times New Roman"/>
                <w:szCs w:val="24"/>
              </w:rPr>
              <w:t>胸廓成</w:t>
            </w:r>
            <w:proofErr w:type="gramEnd"/>
            <w:r w:rsidRPr="00642E22">
              <w:rPr>
                <w:rFonts w:ascii="Times New Roman" w:eastAsia="標楷體" w:hAnsi="Times New Roman"/>
                <w:szCs w:val="24"/>
              </w:rPr>
              <w:t>形術或支氣管成形術</w:t>
            </w:r>
          </w:p>
        </w:tc>
      </w:tr>
      <w:tr w:rsidR="00642E22" w:rsidRPr="00642E22" w:rsidTr="006F5296">
        <w:trPr>
          <w:trHeight w:val="340"/>
        </w:trPr>
        <w:tc>
          <w:tcPr>
            <w:tcW w:w="2533"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67023B</w:t>
            </w:r>
          </w:p>
        </w:tc>
        <w:tc>
          <w:tcPr>
            <w:tcW w:w="5455"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一葉肺葉切除</w:t>
            </w:r>
          </w:p>
        </w:tc>
      </w:tr>
      <w:tr w:rsidR="00642E22" w:rsidRPr="00642E22" w:rsidTr="006F5296">
        <w:trPr>
          <w:trHeight w:val="340"/>
        </w:trPr>
        <w:tc>
          <w:tcPr>
            <w:tcW w:w="2533"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kern w:val="0"/>
                <w:szCs w:val="24"/>
              </w:rPr>
              <w:t>67024B</w:t>
            </w:r>
          </w:p>
        </w:tc>
        <w:tc>
          <w:tcPr>
            <w:tcW w:w="5455"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proofErr w:type="gramStart"/>
            <w:r w:rsidRPr="00642E22">
              <w:rPr>
                <w:rFonts w:ascii="Times New Roman" w:eastAsia="標楷體" w:hAnsi="Times New Roman"/>
                <w:szCs w:val="24"/>
              </w:rPr>
              <w:t>肺全切除</w:t>
            </w:r>
            <w:proofErr w:type="gramEnd"/>
            <w:r w:rsidRPr="00642E22">
              <w:rPr>
                <w:rFonts w:ascii="Times New Roman" w:eastAsia="標楷體" w:hAnsi="Times New Roman"/>
                <w:szCs w:val="24"/>
              </w:rPr>
              <w:t>術</w:t>
            </w:r>
          </w:p>
        </w:tc>
      </w:tr>
      <w:tr w:rsidR="00642E22" w:rsidRPr="00642E22" w:rsidTr="006F5296">
        <w:trPr>
          <w:trHeight w:val="340"/>
        </w:trPr>
        <w:tc>
          <w:tcPr>
            <w:tcW w:w="2533"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68036B</w:t>
            </w:r>
          </w:p>
        </w:tc>
        <w:tc>
          <w:tcPr>
            <w:tcW w:w="5455"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體外循環維生系統</w:t>
            </w:r>
            <w:r w:rsidRPr="00642E22">
              <w:rPr>
                <w:rFonts w:ascii="Times New Roman" w:eastAsia="標楷體" w:hAnsi="Times New Roman"/>
                <w:szCs w:val="24"/>
              </w:rPr>
              <w:t>(ECMO)</w:t>
            </w:r>
            <w:r w:rsidRPr="00642E22">
              <w:rPr>
                <w:rFonts w:ascii="Times New Roman" w:eastAsia="標楷體" w:hAnsi="Times New Roman"/>
                <w:szCs w:val="24"/>
              </w:rPr>
              <w:t>建立</w:t>
            </w:r>
          </w:p>
        </w:tc>
      </w:tr>
      <w:tr w:rsidR="00642E22" w:rsidRPr="00642E22" w:rsidTr="006F5296">
        <w:trPr>
          <w:trHeight w:val="340"/>
        </w:trPr>
        <w:tc>
          <w:tcPr>
            <w:tcW w:w="2533"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68006B</w:t>
            </w:r>
          </w:p>
        </w:tc>
        <w:tc>
          <w:tcPr>
            <w:tcW w:w="5455"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proofErr w:type="gramStart"/>
            <w:r w:rsidRPr="00642E22">
              <w:rPr>
                <w:rFonts w:ascii="Times New Roman" w:eastAsia="標楷體" w:hAnsi="Times New Roman"/>
                <w:szCs w:val="24"/>
              </w:rPr>
              <w:t>探查性開心術</w:t>
            </w:r>
            <w:proofErr w:type="gramEnd"/>
          </w:p>
        </w:tc>
      </w:tr>
      <w:tr w:rsidR="00642E22" w:rsidRPr="00642E22" w:rsidTr="006F5296">
        <w:trPr>
          <w:trHeight w:val="340"/>
        </w:trPr>
        <w:tc>
          <w:tcPr>
            <w:tcW w:w="2533"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68005B</w:t>
            </w:r>
          </w:p>
        </w:tc>
        <w:tc>
          <w:tcPr>
            <w:tcW w:w="5455"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心臟縫補術</w:t>
            </w:r>
          </w:p>
        </w:tc>
      </w:tr>
      <w:tr w:rsidR="00642E22" w:rsidRPr="00642E22" w:rsidTr="006F5296">
        <w:trPr>
          <w:trHeight w:val="340"/>
        </w:trPr>
        <w:tc>
          <w:tcPr>
            <w:tcW w:w="2533"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68001B</w:t>
            </w:r>
          </w:p>
        </w:tc>
        <w:tc>
          <w:tcPr>
            <w:tcW w:w="5455"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探查性心包膜切開術</w:t>
            </w:r>
          </w:p>
        </w:tc>
      </w:tr>
      <w:tr w:rsidR="00642E22" w:rsidRPr="00642E22" w:rsidTr="006F5296">
        <w:trPr>
          <w:trHeight w:val="340"/>
        </w:trPr>
        <w:tc>
          <w:tcPr>
            <w:tcW w:w="2533"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69009B</w:t>
            </w:r>
          </w:p>
        </w:tc>
        <w:tc>
          <w:tcPr>
            <w:tcW w:w="5455"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動脈縫合</w:t>
            </w:r>
          </w:p>
        </w:tc>
      </w:tr>
      <w:tr w:rsidR="00642E22" w:rsidRPr="00642E22" w:rsidTr="006F5296">
        <w:trPr>
          <w:trHeight w:val="340"/>
        </w:trPr>
        <w:tc>
          <w:tcPr>
            <w:tcW w:w="2533"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75007B</w:t>
            </w:r>
          </w:p>
        </w:tc>
        <w:tc>
          <w:tcPr>
            <w:tcW w:w="5455"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縫肝術（肝損傷縫合，小於</w:t>
            </w:r>
            <w:smartTag w:uri="urn:schemas-microsoft-com:office:smarttags" w:element="chmetcnv">
              <w:smartTagPr>
                <w:attr w:name="TCSC" w:val="0"/>
                <w:attr w:name="NumberType" w:val="1"/>
                <w:attr w:name="Negative" w:val="False"/>
                <w:attr w:name="HasSpace" w:val="False"/>
                <w:attr w:name="SourceValue" w:val="5"/>
                <w:attr w:name="UnitName" w:val="公分"/>
              </w:smartTagPr>
              <w:r w:rsidRPr="00642E22">
                <w:rPr>
                  <w:rFonts w:ascii="Times New Roman" w:eastAsia="標楷體" w:hAnsi="Times New Roman"/>
                  <w:szCs w:val="24"/>
                </w:rPr>
                <w:t>5</w:t>
              </w:r>
              <w:r w:rsidRPr="00642E22">
                <w:rPr>
                  <w:rFonts w:ascii="Times New Roman" w:eastAsia="標楷體" w:hAnsi="Times New Roman"/>
                  <w:szCs w:val="24"/>
                </w:rPr>
                <w:t>公分</w:t>
              </w:r>
            </w:smartTag>
            <w:r w:rsidRPr="00642E22">
              <w:rPr>
                <w:rFonts w:ascii="Times New Roman" w:eastAsia="標楷體" w:hAnsi="Times New Roman"/>
                <w:szCs w:val="24"/>
              </w:rPr>
              <w:t>）</w:t>
            </w:r>
          </w:p>
        </w:tc>
      </w:tr>
      <w:tr w:rsidR="00642E22" w:rsidRPr="00642E22" w:rsidTr="006F5296">
        <w:trPr>
          <w:trHeight w:val="340"/>
        </w:trPr>
        <w:tc>
          <w:tcPr>
            <w:tcW w:w="2533"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75009B</w:t>
            </w:r>
          </w:p>
        </w:tc>
        <w:tc>
          <w:tcPr>
            <w:tcW w:w="5455"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縫肝術（複雜肝損傷之縫合或大於</w:t>
            </w:r>
            <w:smartTag w:uri="urn:schemas-microsoft-com:office:smarttags" w:element="chmetcnv">
              <w:smartTagPr>
                <w:attr w:name="TCSC" w:val="0"/>
                <w:attr w:name="NumberType" w:val="1"/>
                <w:attr w:name="Negative" w:val="False"/>
                <w:attr w:name="HasSpace" w:val="False"/>
                <w:attr w:name="SourceValue" w:val="5"/>
                <w:attr w:name="UnitName" w:val="公分"/>
              </w:smartTagPr>
              <w:r w:rsidRPr="00642E22">
                <w:rPr>
                  <w:rFonts w:ascii="Times New Roman" w:eastAsia="標楷體" w:hAnsi="Times New Roman"/>
                  <w:szCs w:val="24"/>
                </w:rPr>
                <w:t>5</w:t>
              </w:r>
              <w:r w:rsidRPr="00642E22">
                <w:rPr>
                  <w:rFonts w:ascii="Times New Roman" w:eastAsia="標楷體" w:hAnsi="Times New Roman"/>
                  <w:szCs w:val="24"/>
                </w:rPr>
                <w:t>公分</w:t>
              </w:r>
            </w:smartTag>
            <w:r w:rsidRPr="00642E22">
              <w:rPr>
                <w:rFonts w:ascii="Times New Roman" w:eastAsia="標楷體" w:hAnsi="Times New Roman"/>
                <w:szCs w:val="24"/>
              </w:rPr>
              <w:t>）</w:t>
            </w:r>
          </w:p>
        </w:tc>
      </w:tr>
      <w:tr w:rsidR="00642E22" w:rsidRPr="00642E22" w:rsidTr="006F5296">
        <w:trPr>
          <w:trHeight w:val="340"/>
        </w:trPr>
        <w:tc>
          <w:tcPr>
            <w:tcW w:w="2533"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75805B</w:t>
            </w:r>
          </w:p>
        </w:tc>
        <w:tc>
          <w:tcPr>
            <w:tcW w:w="5455"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剖腹探查術</w:t>
            </w:r>
          </w:p>
        </w:tc>
      </w:tr>
      <w:tr w:rsidR="00642E22" w:rsidRPr="00642E22" w:rsidTr="006F5296">
        <w:trPr>
          <w:trHeight w:val="340"/>
        </w:trPr>
        <w:tc>
          <w:tcPr>
            <w:tcW w:w="2533"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smartTag w:uri="urn:schemas-microsoft-com:office:smarttags" w:element="chmetcnv">
              <w:smartTagPr>
                <w:attr w:name="TCSC" w:val="0"/>
                <w:attr w:name="NumberType" w:val="1"/>
                <w:attr w:name="Negative" w:val="False"/>
                <w:attr w:name="HasSpace" w:val="False"/>
                <w:attr w:name="SourceValue" w:val="83036"/>
                <w:attr w:name="UnitName" w:val="C"/>
              </w:smartTagPr>
              <w:r w:rsidRPr="00642E22">
                <w:rPr>
                  <w:rFonts w:ascii="Times New Roman" w:eastAsia="標楷體" w:hAnsi="Times New Roman"/>
                  <w:szCs w:val="24"/>
                </w:rPr>
                <w:t>83036C</w:t>
              </w:r>
            </w:smartTag>
          </w:p>
        </w:tc>
        <w:tc>
          <w:tcPr>
            <w:tcW w:w="5455"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硬腦膜外血腫清除術</w:t>
            </w:r>
          </w:p>
        </w:tc>
      </w:tr>
      <w:tr w:rsidR="00642E22" w:rsidRPr="00642E22" w:rsidTr="006F5296">
        <w:trPr>
          <w:trHeight w:val="340"/>
        </w:trPr>
        <w:tc>
          <w:tcPr>
            <w:tcW w:w="2533"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smartTag w:uri="urn:schemas-microsoft-com:office:smarttags" w:element="chmetcnv">
              <w:smartTagPr>
                <w:attr w:name="TCSC" w:val="0"/>
                <w:attr w:name="NumberType" w:val="1"/>
                <w:attr w:name="Negative" w:val="False"/>
                <w:attr w:name="HasSpace" w:val="False"/>
                <w:attr w:name="SourceValue" w:val="83037"/>
                <w:attr w:name="UnitName" w:val="C"/>
              </w:smartTagPr>
              <w:r w:rsidRPr="00642E22">
                <w:rPr>
                  <w:rFonts w:ascii="Times New Roman" w:eastAsia="標楷體" w:hAnsi="Times New Roman"/>
                  <w:szCs w:val="24"/>
                </w:rPr>
                <w:t>83037C</w:t>
              </w:r>
            </w:smartTag>
          </w:p>
        </w:tc>
        <w:tc>
          <w:tcPr>
            <w:tcW w:w="5455"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急性硬腦膜下血腫清除術</w:t>
            </w:r>
          </w:p>
        </w:tc>
      </w:tr>
      <w:tr w:rsidR="00642E22" w:rsidRPr="00642E22" w:rsidTr="006F5296">
        <w:trPr>
          <w:trHeight w:val="340"/>
        </w:trPr>
        <w:tc>
          <w:tcPr>
            <w:tcW w:w="2533"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83039B</w:t>
            </w:r>
          </w:p>
        </w:tc>
        <w:tc>
          <w:tcPr>
            <w:tcW w:w="5455"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腦內血腫清除術</w:t>
            </w:r>
          </w:p>
        </w:tc>
      </w:tr>
      <w:tr w:rsidR="00642E22" w:rsidRPr="00642E22" w:rsidTr="006F5296">
        <w:trPr>
          <w:trHeight w:val="340"/>
        </w:trPr>
        <w:tc>
          <w:tcPr>
            <w:tcW w:w="2533" w:type="dxa"/>
            <w:tcBorders>
              <w:top w:val="single" w:sz="4" w:space="0" w:color="auto"/>
              <w:left w:val="single" w:sz="4" w:space="0" w:color="auto"/>
              <w:bottom w:val="single" w:sz="4" w:space="0" w:color="auto"/>
              <w:right w:val="single" w:sz="4" w:space="0" w:color="auto"/>
            </w:tcBorders>
            <w:vAlign w:val="center"/>
            <w:hideMark/>
          </w:tcPr>
          <w:p w:rsidR="00C02535" w:rsidRPr="00642E22" w:rsidRDefault="00C02535" w:rsidP="0008716C">
            <w:pPr>
              <w:spacing w:line="240" w:lineRule="atLeast"/>
              <w:rPr>
                <w:rFonts w:ascii="Times New Roman" w:eastAsia="標楷體" w:hAnsi="Times New Roman"/>
                <w:szCs w:val="24"/>
              </w:rPr>
            </w:pPr>
            <w:r w:rsidRPr="00642E22">
              <w:rPr>
                <w:rFonts w:ascii="Times New Roman" w:eastAsia="標楷體" w:hAnsi="Times New Roman"/>
                <w:szCs w:val="24"/>
              </w:rPr>
              <w:t>73010B</w:t>
            </w:r>
          </w:p>
        </w:tc>
        <w:tc>
          <w:tcPr>
            <w:tcW w:w="5455" w:type="dxa"/>
            <w:tcBorders>
              <w:top w:val="single" w:sz="4" w:space="0" w:color="auto"/>
              <w:left w:val="single" w:sz="4" w:space="0" w:color="auto"/>
              <w:bottom w:val="single" w:sz="4" w:space="0" w:color="auto"/>
              <w:right w:val="single" w:sz="4" w:space="0" w:color="auto"/>
            </w:tcBorders>
            <w:vAlign w:val="center"/>
            <w:hideMark/>
          </w:tcPr>
          <w:p w:rsidR="00C02535" w:rsidRPr="00642E22" w:rsidRDefault="00C02535" w:rsidP="0008716C">
            <w:pPr>
              <w:spacing w:line="240" w:lineRule="atLeast"/>
              <w:rPr>
                <w:rFonts w:ascii="Times New Roman" w:eastAsia="標楷體" w:hAnsi="Times New Roman"/>
                <w:szCs w:val="24"/>
              </w:rPr>
            </w:pPr>
            <w:r w:rsidRPr="00642E22">
              <w:rPr>
                <w:rFonts w:ascii="Times New Roman" w:eastAsia="標楷體" w:hAnsi="Times New Roman"/>
                <w:szCs w:val="24"/>
              </w:rPr>
              <w:t>小腸</w:t>
            </w:r>
            <w:proofErr w:type="gramStart"/>
            <w:r w:rsidRPr="00642E22">
              <w:rPr>
                <w:rFonts w:ascii="Times New Roman" w:eastAsia="標楷體" w:hAnsi="Times New Roman"/>
                <w:szCs w:val="24"/>
              </w:rPr>
              <w:t>切除術加吻合</w:t>
            </w:r>
            <w:proofErr w:type="gramEnd"/>
            <w:r w:rsidRPr="00642E22">
              <w:rPr>
                <w:rFonts w:ascii="Times New Roman" w:eastAsia="標楷體" w:hAnsi="Times New Roman"/>
                <w:szCs w:val="24"/>
              </w:rPr>
              <w:t>術</w:t>
            </w:r>
          </w:p>
        </w:tc>
      </w:tr>
      <w:tr w:rsidR="00642E22" w:rsidRPr="00642E22" w:rsidTr="006F5296">
        <w:trPr>
          <w:trHeight w:val="340"/>
        </w:trPr>
        <w:tc>
          <w:tcPr>
            <w:tcW w:w="2533"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71206B</w:t>
            </w:r>
          </w:p>
        </w:tc>
        <w:tc>
          <w:tcPr>
            <w:tcW w:w="5455"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食道切除再造術</w:t>
            </w:r>
          </w:p>
        </w:tc>
      </w:tr>
      <w:tr w:rsidR="00642E22" w:rsidRPr="00642E22" w:rsidTr="006F5296">
        <w:trPr>
          <w:trHeight w:val="340"/>
        </w:trPr>
        <w:tc>
          <w:tcPr>
            <w:tcW w:w="2533"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72014B</w:t>
            </w:r>
          </w:p>
        </w:tc>
        <w:tc>
          <w:tcPr>
            <w:tcW w:w="5455"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胃空腸造口吻合術</w:t>
            </w:r>
          </w:p>
        </w:tc>
      </w:tr>
      <w:tr w:rsidR="00642E22" w:rsidRPr="00642E22" w:rsidTr="006F5296">
        <w:trPr>
          <w:trHeight w:val="340"/>
        </w:trPr>
        <w:tc>
          <w:tcPr>
            <w:tcW w:w="2533"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73017B</w:t>
            </w:r>
          </w:p>
        </w:tc>
        <w:tc>
          <w:tcPr>
            <w:tcW w:w="5455"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結腸全切除術</w:t>
            </w:r>
            <w:proofErr w:type="gramStart"/>
            <w:r w:rsidRPr="00642E22">
              <w:rPr>
                <w:rFonts w:ascii="Times New Roman" w:eastAsia="標楷體" w:hAnsi="Times New Roman"/>
                <w:szCs w:val="24"/>
              </w:rPr>
              <w:t>併</w:t>
            </w:r>
            <w:proofErr w:type="gramEnd"/>
            <w:r w:rsidRPr="00642E22">
              <w:rPr>
                <w:rFonts w:ascii="Times New Roman" w:eastAsia="標楷體" w:hAnsi="Times New Roman"/>
                <w:szCs w:val="24"/>
              </w:rPr>
              <w:t>行直腸切除術及</w:t>
            </w:r>
            <w:proofErr w:type="gramStart"/>
            <w:r w:rsidRPr="00642E22">
              <w:rPr>
                <w:rFonts w:ascii="Times New Roman" w:eastAsia="標楷體" w:hAnsi="Times New Roman"/>
                <w:szCs w:val="24"/>
              </w:rPr>
              <w:t>迴腸</w:t>
            </w:r>
            <w:proofErr w:type="gramEnd"/>
            <w:r w:rsidRPr="00642E22">
              <w:rPr>
                <w:rFonts w:ascii="Times New Roman" w:eastAsia="標楷體" w:hAnsi="Times New Roman"/>
                <w:szCs w:val="24"/>
              </w:rPr>
              <w:t>造口</w:t>
            </w:r>
          </w:p>
        </w:tc>
      </w:tr>
      <w:tr w:rsidR="00642E22" w:rsidRPr="00642E22" w:rsidTr="006F5296">
        <w:trPr>
          <w:trHeight w:val="340"/>
        </w:trPr>
        <w:tc>
          <w:tcPr>
            <w:tcW w:w="2533"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74206B</w:t>
            </w:r>
          </w:p>
        </w:tc>
        <w:tc>
          <w:tcPr>
            <w:tcW w:w="5455"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 xml:space="preserve">Hartmann </w:t>
            </w:r>
            <w:r w:rsidRPr="00642E22">
              <w:rPr>
                <w:rFonts w:ascii="Times New Roman" w:eastAsia="標楷體" w:hAnsi="Times New Roman"/>
                <w:szCs w:val="24"/>
              </w:rPr>
              <w:t>氏直腸手術</w:t>
            </w:r>
          </w:p>
        </w:tc>
      </w:tr>
      <w:tr w:rsidR="00642E22" w:rsidRPr="00642E22" w:rsidTr="006F5296">
        <w:trPr>
          <w:trHeight w:val="340"/>
        </w:trPr>
        <w:tc>
          <w:tcPr>
            <w:tcW w:w="2533"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70001B</w:t>
            </w:r>
          </w:p>
        </w:tc>
        <w:tc>
          <w:tcPr>
            <w:tcW w:w="5455"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脾臟切除術</w:t>
            </w:r>
          </w:p>
        </w:tc>
      </w:tr>
      <w:tr w:rsidR="00642E22" w:rsidRPr="00642E22" w:rsidTr="006F5296">
        <w:trPr>
          <w:trHeight w:val="340"/>
        </w:trPr>
        <w:tc>
          <w:tcPr>
            <w:tcW w:w="2533"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70002B</w:t>
            </w:r>
          </w:p>
        </w:tc>
        <w:tc>
          <w:tcPr>
            <w:tcW w:w="5455"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脾臟修補術</w:t>
            </w:r>
          </w:p>
        </w:tc>
      </w:tr>
      <w:tr w:rsidR="00642E22" w:rsidRPr="00642E22" w:rsidTr="006F5296">
        <w:trPr>
          <w:trHeight w:val="340"/>
        </w:trPr>
        <w:tc>
          <w:tcPr>
            <w:tcW w:w="2533"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83080B</w:t>
            </w:r>
          </w:p>
        </w:tc>
        <w:tc>
          <w:tcPr>
            <w:tcW w:w="5455"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顱內壓監視置入</w:t>
            </w:r>
          </w:p>
        </w:tc>
      </w:tr>
      <w:tr w:rsidR="00642E22" w:rsidRPr="00642E22" w:rsidTr="006F5296">
        <w:trPr>
          <w:trHeight w:val="340"/>
        </w:trPr>
        <w:tc>
          <w:tcPr>
            <w:tcW w:w="2533"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64022B</w:t>
            </w:r>
            <w:r w:rsidRPr="00642E22">
              <w:rPr>
                <w:rFonts w:ascii="Times New Roman" w:eastAsia="標楷體" w:hAnsi="Times New Roman"/>
                <w:szCs w:val="24"/>
              </w:rPr>
              <w:t>至</w:t>
            </w:r>
            <w:r w:rsidRPr="00642E22">
              <w:rPr>
                <w:rFonts w:ascii="Times New Roman" w:eastAsia="標楷體" w:hAnsi="Times New Roman"/>
                <w:szCs w:val="24"/>
              </w:rPr>
              <w:t>64024B</w:t>
            </w:r>
          </w:p>
        </w:tc>
        <w:tc>
          <w:tcPr>
            <w:tcW w:w="5455"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四肢切斷術</w:t>
            </w:r>
          </w:p>
        </w:tc>
      </w:tr>
      <w:tr w:rsidR="00642E22" w:rsidRPr="00642E22" w:rsidTr="006F5296">
        <w:trPr>
          <w:trHeight w:val="340"/>
        </w:trPr>
        <w:tc>
          <w:tcPr>
            <w:tcW w:w="2533"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48014C-48017C</w:t>
            </w:r>
            <w:r w:rsidRPr="00642E22">
              <w:rPr>
                <w:rFonts w:ascii="Times New Roman" w:eastAsia="標楷體" w:hAnsi="Times New Roman"/>
                <w:szCs w:val="24"/>
              </w:rPr>
              <w:t>、</w:t>
            </w:r>
            <w:r w:rsidRPr="00642E22">
              <w:rPr>
                <w:rFonts w:ascii="Times New Roman" w:eastAsia="標楷體" w:hAnsi="Times New Roman"/>
                <w:szCs w:val="24"/>
              </w:rPr>
              <w:t>48029B-48030B</w:t>
            </w:r>
          </w:p>
        </w:tc>
        <w:tc>
          <w:tcPr>
            <w:tcW w:w="5455" w:type="dxa"/>
            <w:tcBorders>
              <w:top w:val="single" w:sz="4" w:space="0" w:color="auto"/>
              <w:left w:val="single" w:sz="4" w:space="0" w:color="auto"/>
              <w:bottom w:val="single" w:sz="4" w:space="0" w:color="auto"/>
              <w:right w:val="single" w:sz="4" w:space="0" w:color="auto"/>
            </w:tcBorders>
            <w:hideMark/>
          </w:tcPr>
          <w:p w:rsidR="00C02535" w:rsidRPr="00642E22" w:rsidRDefault="00C02535" w:rsidP="0008716C">
            <w:pPr>
              <w:autoSpaceDE w:val="0"/>
              <w:autoSpaceDN w:val="0"/>
              <w:spacing w:line="240" w:lineRule="atLeast"/>
              <w:rPr>
                <w:rFonts w:ascii="Times New Roman" w:eastAsia="標楷體" w:hAnsi="Times New Roman"/>
                <w:szCs w:val="24"/>
              </w:rPr>
            </w:pPr>
            <w:r w:rsidRPr="00642E22">
              <w:rPr>
                <w:rFonts w:ascii="Times New Roman" w:eastAsia="標楷體" w:hAnsi="Times New Roman"/>
                <w:szCs w:val="24"/>
              </w:rPr>
              <w:t>皮面創傷處理</w:t>
            </w:r>
            <w:r w:rsidRPr="00642E22">
              <w:rPr>
                <w:rFonts w:ascii="Times New Roman" w:eastAsia="標楷體" w:hAnsi="Times New Roman"/>
                <w:szCs w:val="24"/>
              </w:rPr>
              <w:t>(</w:t>
            </w:r>
            <w:r w:rsidRPr="00642E22">
              <w:rPr>
                <w:rFonts w:ascii="Times New Roman" w:eastAsia="標楷體" w:hAnsi="Times New Roman"/>
                <w:szCs w:val="24"/>
              </w:rPr>
              <w:t>火、燙、電、凍、藥品燒灼傷及燒膿瘍之處理及換藥</w:t>
            </w:r>
            <w:r w:rsidRPr="00642E22">
              <w:rPr>
                <w:rFonts w:ascii="Times New Roman" w:eastAsia="標楷體" w:hAnsi="Times New Roman"/>
                <w:szCs w:val="24"/>
              </w:rPr>
              <w:t>)</w:t>
            </w:r>
          </w:p>
        </w:tc>
      </w:tr>
    </w:tbl>
    <w:p w:rsidR="00C02535" w:rsidRPr="00642E22" w:rsidRDefault="00C02535" w:rsidP="00C02535">
      <w:pPr>
        <w:rPr>
          <w:rFonts w:ascii="Times New Roman" w:eastAsia="標楷體" w:hAnsi="Times New Roman"/>
          <w:sz w:val="28"/>
          <w:szCs w:val="28"/>
        </w:rPr>
        <w:sectPr w:rsidR="00C02535" w:rsidRPr="00642E22" w:rsidSect="007074AF">
          <w:footerReference w:type="default" r:id="rId8"/>
          <w:pgSz w:w="11906" w:h="16838" w:code="9"/>
          <w:pgMar w:top="1134" w:right="1418" w:bottom="1276" w:left="1418" w:header="567" w:footer="764" w:gutter="0"/>
          <w:cols w:space="425"/>
          <w:docGrid w:type="lines" w:linePitch="360"/>
        </w:sectPr>
      </w:pPr>
    </w:p>
    <w:p w:rsidR="00C02535" w:rsidRPr="00642E22" w:rsidRDefault="00C02535" w:rsidP="00C02535">
      <w:pPr>
        <w:widowControl/>
        <w:rPr>
          <w:rFonts w:ascii="Times New Roman" w:eastAsia="標楷體" w:hAnsi="Times New Roman"/>
          <w:b/>
          <w:bCs/>
          <w:iCs/>
          <w:sz w:val="28"/>
          <w:szCs w:val="28"/>
        </w:rPr>
      </w:pPr>
      <w:r w:rsidRPr="00642E22">
        <w:rPr>
          <w:rFonts w:ascii="Times New Roman" w:eastAsia="標楷體" w:hAnsi="Times New Roman"/>
          <w:b/>
          <w:bCs/>
          <w:iCs/>
          <w:sz w:val="28"/>
          <w:szCs w:val="28"/>
        </w:rPr>
        <w:lastRenderedPageBreak/>
        <w:t>附表二、向上轉診或平行轉診疾病別</w:t>
      </w:r>
    </w:p>
    <w:tbl>
      <w:tblPr>
        <w:tblW w:w="9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7063"/>
      </w:tblGrid>
      <w:tr w:rsidR="00642E22" w:rsidRPr="00642E22" w:rsidTr="0022180B">
        <w:trPr>
          <w:trHeight w:val="431"/>
          <w:tblHeader/>
        </w:trPr>
        <w:tc>
          <w:tcPr>
            <w:tcW w:w="1978" w:type="dxa"/>
            <w:tcBorders>
              <w:top w:val="single" w:sz="4" w:space="0" w:color="auto"/>
              <w:left w:val="single" w:sz="4" w:space="0" w:color="auto"/>
              <w:bottom w:val="single" w:sz="4" w:space="0" w:color="auto"/>
              <w:right w:val="single" w:sz="4" w:space="0" w:color="auto"/>
            </w:tcBorders>
            <w:vAlign w:val="center"/>
          </w:tcPr>
          <w:p w:rsidR="0008716C" w:rsidRPr="00642E22" w:rsidRDefault="0008716C" w:rsidP="00B75E2B">
            <w:pPr>
              <w:snapToGrid w:val="0"/>
              <w:spacing w:line="288" w:lineRule="auto"/>
              <w:jc w:val="center"/>
              <w:rPr>
                <w:rFonts w:ascii="Times New Roman" w:eastAsia="標楷體" w:hAnsi="Times New Roman"/>
                <w:b/>
                <w:bCs/>
                <w:iCs/>
                <w:szCs w:val="24"/>
              </w:rPr>
            </w:pPr>
            <w:r w:rsidRPr="00642E22">
              <w:rPr>
                <w:rFonts w:ascii="Times New Roman" w:eastAsia="標楷體" w:hAnsi="Times New Roman"/>
                <w:kern w:val="0"/>
                <w:szCs w:val="24"/>
              </w:rPr>
              <w:t>診斷碼中文名稱</w:t>
            </w:r>
          </w:p>
        </w:tc>
        <w:tc>
          <w:tcPr>
            <w:tcW w:w="7063" w:type="dxa"/>
            <w:tcBorders>
              <w:top w:val="single" w:sz="4" w:space="0" w:color="auto"/>
              <w:left w:val="single" w:sz="4" w:space="0" w:color="auto"/>
              <w:bottom w:val="single" w:sz="4" w:space="0" w:color="auto"/>
              <w:right w:val="single" w:sz="4" w:space="0" w:color="auto"/>
            </w:tcBorders>
            <w:vAlign w:val="center"/>
            <w:hideMark/>
          </w:tcPr>
          <w:p w:rsidR="0008716C" w:rsidRPr="00642E22" w:rsidRDefault="0008716C" w:rsidP="00B75E2B">
            <w:pPr>
              <w:snapToGrid w:val="0"/>
              <w:spacing w:line="288" w:lineRule="auto"/>
              <w:jc w:val="center"/>
              <w:rPr>
                <w:rFonts w:ascii="Times New Roman" w:eastAsia="標楷體" w:hAnsi="Times New Roman"/>
                <w:b/>
                <w:bCs/>
                <w:iCs/>
                <w:szCs w:val="24"/>
              </w:rPr>
            </w:pPr>
            <w:r w:rsidRPr="00642E22">
              <w:rPr>
                <w:rFonts w:ascii="Times New Roman" w:eastAsia="標楷體" w:hAnsi="Times New Roman"/>
                <w:kern w:val="0"/>
                <w:szCs w:val="24"/>
              </w:rPr>
              <w:t>ICD-10-CM</w:t>
            </w:r>
          </w:p>
        </w:tc>
      </w:tr>
      <w:tr w:rsidR="00642E22" w:rsidRPr="00642E22" w:rsidTr="0022180B">
        <w:trPr>
          <w:trHeight w:val="436"/>
        </w:trPr>
        <w:tc>
          <w:tcPr>
            <w:tcW w:w="1978" w:type="dxa"/>
            <w:tcBorders>
              <w:top w:val="single" w:sz="4" w:space="0" w:color="auto"/>
              <w:left w:val="single" w:sz="4" w:space="0" w:color="auto"/>
              <w:bottom w:val="single" w:sz="4" w:space="0" w:color="auto"/>
              <w:right w:val="single" w:sz="4" w:space="0" w:color="auto"/>
            </w:tcBorders>
            <w:vAlign w:val="center"/>
          </w:tcPr>
          <w:p w:rsidR="0008716C" w:rsidRPr="00642E22" w:rsidRDefault="0008716C" w:rsidP="00AB63F5">
            <w:pPr>
              <w:snapToGrid w:val="0"/>
              <w:spacing w:line="288" w:lineRule="auto"/>
              <w:jc w:val="both"/>
              <w:rPr>
                <w:rFonts w:ascii="Times New Roman" w:eastAsia="標楷體" w:hAnsi="Times New Roman"/>
                <w:b/>
                <w:bCs/>
                <w:iCs/>
                <w:szCs w:val="24"/>
              </w:rPr>
            </w:pPr>
            <w:bookmarkStart w:id="1" w:name="_Hlk136273540"/>
            <w:r w:rsidRPr="00642E22">
              <w:rPr>
                <w:rFonts w:ascii="Times New Roman" w:eastAsia="標楷體" w:hAnsi="Times New Roman"/>
                <w:szCs w:val="24"/>
              </w:rPr>
              <w:t>急性心肌梗塞</w:t>
            </w:r>
          </w:p>
        </w:tc>
        <w:tc>
          <w:tcPr>
            <w:tcW w:w="7063" w:type="dxa"/>
            <w:tcBorders>
              <w:top w:val="single" w:sz="4" w:space="0" w:color="auto"/>
              <w:left w:val="single" w:sz="4" w:space="0" w:color="auto"/>
              <w:bottom w:val="single" w:sz="4" w:space="0" w:color="auto"/>
              <w:right w:val="single" w:sz="4" w:space="0" w:color="auto"/>
            </w:tcBorders>
            <w:vAlign w:val="center"/>
            <w:hideMark/>
          </w:tcPr>
          <w:p w:rsidR="00164DC9" w:rsidRPr="008A6B63" w:rsidRDefault="00164DC9" w:rsidP="000859F0">
            <w:pPr>
              <w:snapToGrid w:val="0"/>
              <w:spacing w:line="288" w:lineRule="auto"/>
              <w:rPr>
                <w:rFonts w:ascii="Times New Roman" w:eastAsia="標楷體" w:hAnsi="Times New Roman"/>
                <w:bCs/>
                <w:iCs/>
                <w:szCs w:val="24"/>
              </w:rPr>
            </w:pPr>
            <w:r w:rsidRPr="008A6B63">
              <w:rPr>
                <w:rFonts w:ascii="Times New Roman" w:eastAsia="標楷體" w:hAnsi="Times New Roman" w:hint="eastAsia"/>
                <w:szCs w:val="24"/>
              </w:rPr>
              <w:t>I21</w:t>
            </w:r>
            <w:r w:rsidRPr="008A6B63">
              <w:rPr>
                <w:rFonts w:ascii="Times New Roman" w:eastAsia="標楷體" w:hAnsi="Times New Roman" w:hint="eastAsia"/>
                <w:szCs w:val="24"/>
              </w:rPr>
              <w:t>、</w:t>
            </w:r>
            <w:r w:rsidRPr="008A6B63">
              <w:rPr>
                <w:rFonts w:ascii="Times New Roman" w:eastAsia="標楷體" w:hAnsi="Times New Roman" w:hint="eastAsia"/>
                <w:szCs w:val="24"/>
              </w:rPr>
              <w:t>I22</w:t>
            </w:r>
          </w:p>
        </w:tc>
      </w:tr>
      <w:tr w:rsidR="00642E22" w:rsidRPr="00642E22" w:rsidTr="0022180B">
        <w:trPr>
          <w:trHeight w:val="421"/>
        </w:trPr>
        <w:tc>
          <w:tcPr>
            <w:tcW w:w="1978" w:type="dxa"/>
            <w:tcBorders>
              <w:top w:val="single" w:sz="4" w:space="0" w:color="auto"/>
              <w:left w:val="single" w:sz="4" w:space="0" w:color="auto"/>
              <w:bottom w:val="single" w:sz="4" w:space="0" w:color="auto"/>
              <w:right w:val="single" w:sz="4" w:space="0" w:color="auto"/>
            </w:tcBorders>
            <w:vAlign w:val="center"/>
          </w:tcPr>
          <w:p w:rsidR="0008716C" w:rsidRPr="00642E22" w:rsidRDefault="0008716C" w:rsidP="00AB63F5">
            <w:pPr>
              <w:snapToGrid w:val="0"/>
              <w:spacing w:line="288" w:lineRule="auto"/>
              <w:jc w:val="both"/>
              <w:rPr>
                <w:rFonts w:ascii="Times New Roman" w:eastAsia="標楷體" w:hAnsi="Times New Roman"/>
                <w:b/>
                <w:bCs/>
                <w:iCs/>
                <w:szCs w:val="24"/>
              </w:rPr>
            </w:pPr>
            <w:r w:rsidRPr="00642E22">
              <w:rPr>
                <w:rFonts w:ascii="Times New Roman" w:eastAsia="標楷體" w:hAnsi="Times New Roman"/>
                <w:szCs w:val="24"/>
              </w:rPr>
              <w:t>急性腦中風</w:t>
            </w:r>
          </w:p>
        </w:tc>
        <w:tc>
          <w:tcPr>
            <w:tcW w:w="7063" w:type="dxa"/>
            <w:tcBorders>
              <w:top w:val="single" w:sz="4" w:space="0" w:color="auto"/>
              <w:left w:val="single" w:sz="4" w:space="0" w:color="auto"/>
              <w:bottom w:val="single" w:sz="4" w:space="0" w:color="auto"/>
              <w:right w:val="single" w:sz="4" w:space="0" w:color="auto"/>
            </w:tcBorders>
            <w:vAlign w:val="center"/>
            <w:hideMark/>
          </w:tcPr>
          <w:p w:rsidR="0008716C" w:rsidRPr="008A6B63" w:rsidRDefault="00164DC9" w:rsidP="009C15BC">
            <w:pPr>
              <w:snapToGrid w:val="0"/>
              <w:spacing w:line="288" w:lineRule="auto"/>
              <w:rPr>
                <w:rFonts w:ascii="Times New Roman" w:eastAsia="標楷體" w:hAnsi="Times New Roman"/>
                <w:bCs/>
                <w:iCs/>
                <w:szCs w:val="24"/>
              </w:rPr>
            </w:pPr>
            <w:r w:rsidRPr="008A6B63">
              <w:rPr>
                <w:rFonts w:ascii="Times New Roman" w:eastAsia="標楷體" w:hAnsi="Times New Roman"/>
                <w:szCs w:val="24"/>
              </w:rPr>
              <w:t>I6</w:t>
            </w:r>
            <w:r w:rsidRPr="008A6B63">
              <w:rPr>
                <w:rFonts w:ascii="Times New Roman" w:eastAsia="標楷體" w:hAnsi="Times New Roman" w:hint="eastAsia"/>
                <w:szCs w:val="24"/>
              </w:rPr>
              <w:t>0</w:t>
            </w:r>
            <w:r w:rsidR="0008716C" w:rsidRPr="008A6B63">
              <w:rPr>
                <w:rFonts w:ascii="Times New Roman" w:eastAsia="標楷體" w:hAnsi="Times New Roman"/>
                <w:szCs w:val="24"/>
              </w:rPr>
              <w:t>-I66</w:t>
            </w:r>
            <w:r w:rsidRPr="008A6B63">
              <w:rPr>
                <w:rFonts w:ascii="Times New Roman" w:eastAsia="標楷體" w:hAnsi="Times New Roman" w:hint="eastAsia"/>
                <w:szCs w:val="24"/>
              </w:rPr>
              <w:t>、</w:t>
            </w:r>
            <w:r w:rsidRPr="008A6B63">
              <w:rPr>
                <w:rFonts w:ascii="Times New Roman" w:eastAsia="標楷體" w:hAnsi="Times New Roman" w:hint="eastAsia"/>
                <w:szCs w:val="24"/>
              </w:rPr>
              <w:t>G45</w:t>
            </w:r>
          </w:p>
        </w:tc>
      </w:tr>
      <w:tr w:rsidR="00642E22" w:rsidRPr="00642E22" w:rsidTr="0022180B">
        <w:trPr>
          <w:trHeight w:val="449"/>
        </w:trPr>
        <w:tc>
          <w:tcPr>
            <w:tcW w:w="1978" w:type="dxa"/>
            <w:tcBorders>
              <w:top w:val="single" w:sz="4" w:space="0" w:color="auto"/>
              <w:left w:val="single" w:sz="4" w:space="0" w:color="auto"/>
              <w:bottom w:val="single" w:sz="4" w:space="0" w:color="auto"/>
              <w:right w:val="single" w:sz="4" w:space="0" w:color="auto"/>
            </w:tcBorders>
            <w:vAlign w:val="center"/>
          </w:tcPr>
          <w:p w:rsidR="0008716C" w:rsidRPr="00642E22" w:rsidRDefault="0008716C" w:rsidP="00AB63F5">
            <w:pPr>
              <w:snapToGrid w:val="0"/>
              <w:spacing w:line="288" w:lineRule="auto"/>
              <w:jc w:val="both"/>
              <w:rPr>
                <w:rFonts w:ascii="Times New Roman" w:eastAsia="標楷體" w:hAnsi="Times New Roman"/>
                <w:b/>
                <w:bCs/>
                <w:iCs/>
                <w:szCs w:val="24"/>
              </w:rPr>
            </w:pPr>
            <w:r w:rsidRPr="00642E22">
              <w:rPr>
                <w:rFonts w:ascii="Times New Roman" w:eastAsia="標楷體" w:hAnsi="Times New Roman"/>
                <w:szCs w:val="24"/>
              </w:rPr>
              <w:t>主動脈剝離</w:t>
            </w:r>
          </w:p>
        </w:tc>
        <w:tc>
          <w:tcPr>
            <w:tcW w:w="7063" w:type="dxa"/>
            <w:tcBorders>
              <w:top w:val="single" w:sz="4" w:space="0" w:color="auto"/>
              <w:left w:val="single" w:sz="4" w:space="0" w:color="auto"/>
              <w:bottom w:val="single" w:sz="4" w:space="0" w:color="auto"/>
              <w:right w:val="single" w:sz="4" w:space="0" w:color="auto"/>
            </w:tcBorders>
            <w:vAlign w:val="center"/>
            <w:hideMark/>
          </w:tcPr>
          <w:p w:rsidR="0008716C" w:rsidRPr="008A6B63" w:rsidRDefault="0008716C" w:rsidP="009C15BC">
            <w:pPr>
              <w:snapToGrid w:val="0"/>
              <w:spacing w:line="288" w:lineRule="auto"/>
              <w:rPr>
                <w:rFonts w:ascii="Times New Roman" w:eastAsia="標楷體" w:hAnsi="Times New Roman"/>
                <w:bCs/>
                <w:iCs/>
                <w:szCs w:val="24"/>
              </w:rPr>
            </w:pPr>
            <w:r w:rsidRPr="008A6B63">
              <w:rPr>
                <w:rFonts w:ascii="Times New Roman" w:eastAsia="標楷體" w:hAnsi="Times New Roman"/>
                <w:bCs/>
                <w:iCs/>
                <w:szCs w:val="24"/>
              </w:rPr>
              <w:t>I71.00-</w:t>
            </w:r>
            <w:r w:rsidR="00164DC9" w:rsidRPr="008A6B63">
              <w:rPr>
                <w:rFonts w:ascii="Times New Roman" w:eastAsia="標楷體" w:hAnsi="Times New Roman"/>
                <w:szCs w:val="24"/>
              </w:rPr>
              <w:t>I71.0</w:t>
            </w:r>
            <w:r w:rsidR="00164DC9" w:rsidRPr="008A6B63">
              <w:rPr>
                <w:rFonts w:ascii="Times New Roman" w:eastAsia="標楷體" w:hAnsi="Times New Roman" w:hint="eastAsia"/>
                <w:szCs w:val="24"/>
              </w:rPr>
              <w:t>3</w:t>
            </w:r>
          </w:p>
        </w:tc>
      </w:tr>
      <w:tr w:rsidR="00642E22" w:rsidRPr="00642E22" w:rsidTr="0022180B">
        <w:trPr>
          <w:trHeight w:val="1387"/>
        </w:trPr>
        <w:tc>
          <w:tcPr>
            <w:tcW w:w="1978" w:type="dxa"/>
            <w:tcBorders>
              <w:top w:val="single" w:sz="4" w:space="0" w:color="auto"/>
              <w:left w:val="single" w:sz="4" w:space="0" w:color="auto"/>
              <w:bottom w:val="single" w:sz="4" w:space="0" w:color="auto"/>
              <w:right w:val="single" w:sz="4" w:space="0" w:color="auto"/>
            </w:tcBorders>
            <w:vAlign w:val="center"/>
          </w:tcPr>
          <w:p w:rsidR="0008716C" w:rsidRPr="00642E22" w:rsidRDefault="0008716C" w:rsidP="00AB63F5">
            <w:pPr>
              <w:snapToGrid w:val="0"/>
              <w:spacing w:line="288" w:lineRule="auto"/>
              <w:jc w:val="both"/>
              <w:rPr>
                <w:rFonts w:ascii="Times New Roman" w:eastAsia="標楷體" w:hAnsi="Times New Roman"/>
                <w:b/>
                <w:bCs/>
                <w:iCs/>
                <w:szCs w:val="24"/>
              </w:rPr>
            </w:pPr>
            <w:r w:rsidRPr="00642E22">
              <w:rPr>
                <w:rFonts w:ascii="Times New Roman" w:eastAsia="標楷體" w:hAnsi="Times New Roman"/>
                <w:szCs w:val="24"/>
              </w:rPr>
              <w:t>食道靜脈瘤出血</w:t>
            </w:r>
          </w:p>
        </w:tc>
        <w:tc>
          <w:tcPr>
            <w:tcW w:w="7063" w:type="dxa"/>
            <w:tcBorders>
              <w:top w:val="single" w:sz="4" w:space="0" w:color="auto"/>
              <w:left w:val="single" w:sz="4" w:space="0" w:color="auto"/>
              <w:bottom w:val="single" w:sz="4" w:space="0" w:color="auto"/>
              <w:right w:val="single" w:sz="4" w:space="0" w:color="auto"/>
            </w:tcBorders>
            <w:vAlign w:val="center"/>
            <w:hideMark/>
          </w:tcPr>
          <w:p w:rsidR="0008716C" w:rsidRPr="008A6B63" w:rsidRDefault="0008716C" w:rsidP="009C15BC">
            <w:pPr>
              <w:snapToGrid w:val="0"/>
              <w:spacing w:line="288" w:lineRule="auto"/>
              <w:rPr>
                <w:rFonts w:ascii="Times New Roman" w:eastAsia="標楷體" w:hAnsi="Times New Roman"/>
                <w:szCs w:val="24"/>
              </w:rPr>
            </w:pPr>
            <w:r w:rsidRPr="008A6B63">
              <w:rPr>
                <w:rFonts w:ascii="Times New Roman" w:eastAsia="標楷體" w:hAnsi="Times New Roman"/>
                <w:szCs w:val="24"/>
              </w:rPr>
              <w:t>主診斷需為肝硬化</w:t>
            </w:r>
            <w:r w:rsidRPr="008A6B63">
              <w:rPr>
                <w:rFonts w:ascii="Times New Roman" w:eastAsia="標楷體" w:hAnsi="Times New Roman"/>
                <w:szCs w:val="24"/>
              </w:rPr>
              <w:t>K70.0</w:t>
            </w:r>
            <w:r w:rsidRPr="008A6B63">
              <w:rPr>
                <w:rFonts w:ascii="Times New Roman" w:eastAsia="標楷體" w:hAnsi="Times New Roman"/>
                <w:szCs w:val="24"/>
              </w:rPr>
              <w:t>、</w:t>
            </w:r>
            <w:r w:rsidRPr="008A6B63">
              <w:rPr>
                <w:rFonts w:ascii="Times New Roman" w:eastAsia="標楷體" w:hAnsi="Times New Roman"/>
                <w:szCs w:val="24"/>
              </w:rPr>
              <w:t>K70.10</w:t>
            </w:r>
            <w:r w:rsidRPr="008A6B63">
              <w:rPr>
                <w:rFonts w:ascii="Times New Roman" w:eastAsia="標楷體" w:hAnsi="Times New Roman"/>
                <w:szCs w:val="24"/>
              </w:rPr>
              <w:t>、</w:t>
            </w:r>
            <w:r w:rsidRPr="008A6B63">
              <w:rPr>
                <w:rFonts w:ascii="Times New Roman" w:eastAsia="標楷體" w:hAnsi="Times New Roman"/>
                <w:szCs w:val="24"/>
              </w:rPr>
              <w:t xml:space="preserve"> K70.11</w:t>
            </w:r>
            <w:r w:rsidRPr="008A6B63">
              <w:rPr>
                <w:rFonts w:ascii="Times New Roman" w:eastAsia="標楷體" w:hAnsi="Times New Roman"/>
                <w:szCs w:val="24"/>
              </w:rPr>
              <w:t>、</w:t>
            </w:r>
            <w:r w:rsidRPr="008A6B63">
              <w:rPr>
                <w:rFonts w:ascii="Times New Roman" w:eastAsia="標楷體" w:hAnsi="Times New Roman"/>
                <w:szCs w:val="24"/>
              </w:rPr>
              <w:t>K70.2</w:t>
            </w:r>
            <w:r w:rsidRPr="008A6B63">
              <w:rPr>
                <w:rFonts w:ascii="Times New Roman" w:eastAsia="標楷體" w:hAnsi="Times New Roman"/>
                <w:szCs w:val="24"/>
              </w:rPr>
              <w:t>、</w:t>
            </w:r>
            <w:r w:rsidRPr="008A6B63">
              <w:rPr>
                <w:rFonts w:ascii="Times New Roman" w:eastAsia="標楷體" w:hAnsi="Times New Roman"/>
                <w:szCs w:val="24"/>
              </w:rPr>
              <w:t>K70.30</w:t>
            </w:r>
            <w:r w:rsidRPr="008A6B63">
              <w:rPr>
                <w:rFonts w:ascii="Times New Roman" w:eastAsia="標楷體" w:hAnsi="Times New Roman"/>
                <w:szCs w:val="24"/>
              </w:rPr>
              <w:t>、</w:t>
            </w:r>
            <w:r w:rsidRPr="008A6B63">
              <w:rPr>
                <w:rFonts w:ascii="Times New Roman" w:eastAsia="標楷體" w:hAnsi="Times New Roman"/>
                <w:szCs w:val="24"/>
              </w:rPr>
              <w:t xml:space="preserve"> K70.31</w:t>
            </w:r>
            <w:r w:rsidRPr="008A6B63">
              <w:rPr>
                <w:rFonts w:ascii="Times New Roman" w:eastAsia="標楷體" w:hAnsi="Times New Roman"/>
                <w:szCs w:val="24"/>
              </w:rPr>
              <w:t>、</w:t>
            </w:r>
            <w:r w:rsidRPr="008A6B63">
              <w:rPr>
                <w:rFonts w:ascii="Times New Roman" w:eastAsia="標楷體" w:hAnsi="Times New Roman"/>
                <w:szCs w:val="24"/>
              </w:rPr>
              <w:t>K70.40</w:t>
            </w:r>
            <w:r w:rsidRPr="008A6B63">
              <w:rPr>
                <w:rFonts w:ascii="Times New Roman" w:eastAsia="標楷體" w:hAnsi="Times New Roman"/>
                <w:szCs w:val="24"/>
              </w:rPr>
              <w:t>、</w:t>
            </w:r>
            <w:r w:rsidRPr="008A6B63">
              <w:rPr>
                <w:rFonts w:ascii="Times New Roman" w:eastAsia="標楷體" w:hAnsi="Times New Roman"/>
                <w:szCs w:val="24"/>
              </w:rPr>
              <w:t>K70.41</w:t>
            </w:r>
            <w:r w:rsidRPr="008A6B63">
              <w:rPr>
                <w:rFonts w:ascii="Times New Roman" w:eastAsia="標楷體" w:hAnsi="Times New Roman"/>
                <w:szCs w:val="24"/>
              </w:rPr>
              <w:t>、</w:t>
            </w:r>
            <w:r w:rsidRPr="008A6B63">
              <w:rPr>
                <w:rFonts w:ascii="Times New Roman" w:eastAsia="標楷體" w:hAnsi="Times New Roman"/>
                <w:szCs w:val="24"/>
              </w:rPr>
              <w:t xml:space="preserve"> K70.9</w:t>
            </w:r>
            <w:r w:rsidRPr="008A6B63">
              <w:rPr>
                <w:rFonts w:ascii="Times New Roman" w:eastAsia="標楷體" w:hAnsi="Times New Roman"/>
                <w:szCs w:val="24"/>
              </w:rPr>
              <w:t>、</w:t>
            </w:r>
            <w:r w:rsidRPr="008A6B63">
              <w:rPr>
                <w:rFonts w:ascii="Times New Roman" w:eastAsia="標楷體" w:hAnsi="Times New Roman"/>
                <w:szCs w:val="24"/>
              </w:rPr>
              <w:t xml:space="preserve"> K73.0</w:t>
            </w:r>
            <w:r w:rsidRPr="008A6B63">
              <w:rPr>
                <w:rFonts w:ascii="Times New Roman" w:eastAsia="標楷體" w:hAnsi="Times New Roman"/>
                <w:szCs w:val="24"/>
              </w:rPr>
              <w:t>、</w:t>
            </w:r>
            <w:r w:rsidRPr="008A6B63">
              <w:rPr>
                <w:rFonts w:ascii="Times New Roman" w:eastAsia="標楷體" w:hAnsi="Times New Roman"/>
                <w:szCs w:val="24"/>
              </w:rPr>
              <w:t xml:space="preserve"> K73.1</w:t>
            </w:r>
            <w:r w:rsidRPr="008A6B63">
              <w:rPr>
                <w:rFonts w:ascii="Times New Roman" w:eastAsia="標楷體" w:hAnsi="Times New Roman"/>
                <w:szCs w:val="24"/>
              </w:rPr>
              <w:t>、</w:t>
            </w:r>
            <w:r w:rsidRPr="008A6B63">
              <w:rPr>
                <w:rFonts w:ascii="Times New Roman" w:eastAsia="標楷體" w:hAnsi="Times New Roman"/>
                <w:szCs w:val="24"/>
              </w:rPr>
              <w:t>K73.2</w:t>
            </w:r>
            <w:r w:rsidRPr="008A6B63">
              <w:rPr>
                <w:rFonts w:ascii="Times New Roman" w:eastAsia="標楷體" w:hAnsi="Times New Roman"/>
                <w:szCs w:val="24"/>
              </w:rPr>
              <w:t>、</w:t>
            </w:r>
            <w:r w:rsidRPr="008A6B63">
              <w:rPr>
                <w:rFonts w:ascii="Times New Roman" w:eastAsia="標楷體" w:hAnsi="Times New Roman"/>
                <w:szCs w:val="24"/>
              </w:rPr>
              <w:t>K73.8 K73.9</w:t>
            </w:r>
            <w:r w:rsidRPr="008A6B63">
              <w:rPr>
                <w:rFonts w:ascii="Times New Roman" w:eastAsia="標楷體" w:hAnsi="Times New Roman"/>
                <w:szCs w:val="24"/>
              </w:rPr>
              <w:t>、</w:t>
            </w:r>
            <w:r w:rsidRPr="008A6B63">
              <w:rPr>
                <w:rFonts w:ascii="Times New Roman" w:eastAsia="標楷體" w:hAnsi="Times New Roman"/>
                <w:szCs w:val="24"/>
              </w:rPr>
              <w:t>K74.0</w:t>
            </w:r>
            <w:r w:rsidRPr="008A6B63">
              <w:rPr>
                <w:rFonts w:ascii="Times New Roman" w:eastAsia="標楷體" w:hAnsi="Times New Roman"/>
                <w:szCs w:val="24"/>
              </w:rPr>
              <w:t>、</w:t>
            </w:r>
            <w:r w:rsidRPr="008A6B63">
              <w:rPr>
                <w:rFonts w:ascii="Times New Roman" w:eastAsia="標楷體" w:hAnsi="Times New Roman"/>
                <w:szCs w:val="24"/>
              </w:rPr>
              <w:t>K74.1</w:t>
            </w:r>
            <w:r w:rsidRPr="008A6B63">
              <w:rPr>
                <w:rFonts w:ascii="Times New Roman" w:eastAsia="標楷體" w:hAnsi="Times New Roman"/>
                <w:szCs w:val="24"/>
              </w:rPr>
              <w:t>、</w:t>
            </w:r>
            <w:r w:rsidRPr="008A6B63">
              <w:rPr>
                <w:rFonts w:ascii="Times New Roman" w:eastAsia="標楷體" w:hAnsi="Times New Roman"/>
                <w:szCs w:val="24"/>
              </w:rPr>
              <w:t>K74.2</w:t>
            </w:r>
            <w:r w:rsidRPr="008A6B63">
              <w:rPr>
                <w:rFonts w:ascii="Times New Roman" w:eastAsia="標楷體" w:hAnsi="Times New Roman"/>
                <w:szCs w:val="24"/>
              </w:rPr>
              <w:t>、</w:t>
            </w:r>
            <w:r w:rsidRPr="008A6B63">
              <w:rPr>
                <w:rFonts w:ascii="Times New Roman" w:eastAsia="標楷體" w:hAnsi="Times New Roman"/>
                <w:szCs w:val="24"/>
              </w:rPr>
              <w:t>K74.3</w:t>
            </w:r>
            <w:r w:rsidRPr="008A6B63">
              <w:rPr>
                <w:rFonts w:ascii="Times New Roman" w:eastAsia="標楷體" w:hAnsi="Times New Roman"/>
                <w:szCs w:val="24"/>
              </w:rPr>
              <w:t>、</w:t>
            </w:r>
            <w:r w:rsidRPr="008A6B63">
              <w:rPr>
                <w:rFonts w:ascii="Times New Roman" w:eastAsia="標楷體" w:hAnsi="Times New Roman"/>
                <w:szCs w:val="24"/>
              </w:rPr>
              <w:t>K74.4</w:t>
            </w:r>
            <w:r w:rsidRPr="008A6B63">
              <w:rPr>
                <w:rFonts w:ascii="Times New Roman" w:eastAsia="標楷體" w:hAnsi="Times New Roman"/>
                <w:szCs w:val="24"/>
              </w:rPr>
              <w:t>、</w:t>
            </w:r>
            <w:r w:rsidRPr="008A6B63">
              <w:rPr>
                <w:rFonts w:ascii="Times New Roman" w:eastAsia="標楷體" w:hAnsi="Times New Roman"/>
                <w:szCs w:val="24"/>
              </w:rPr>
              <w:t>K74.5</w:t>
            </w:r>
            <w:r w:rsidRPr="008A6B63">
              <w:rPr>
                <w:rFonts w:ascii="Times New Roman" w:eastAsia="標楷體" w:hAnsi="Times New Roman"/>
                <w:szCs w:val="24"/>
              </w:rPr>
              <w:t>、</w:t>
            </w:r>
            <w:r w:rsidRPr="008A6B63">
              <w:rPr>
                <w:rFonts w:ascii="Times New Roman" w:eastAsia="標楷體" w:hAnsi="Times New Roman"/>
                <w:szCs w:val="24"/>
              </w:rPr>
              <w:t>K74.60</w:t>
            </w:r>
            <w:r w:rsidRPr="008A6B63">
              <w:rPr>
                <w:rFonts w:ascii="Times New Roman" w:eastAsia="標楷體" w:hAnsi="Times New Roman"/>
                <w:szCs w:val="24"/>
              </w:rPr>
              <w:t>、</w:t>
            </w:r>
            <w:r w:rsidRPr="008A6B63">
              <w:rPr>
                <w:rFonts w:ascii="Times New Roman" w:eastAsia="標楷體" w:hAnsi="Times New Roman"/>
                <w:szCs w:val="24"/>
              </w:rPr>
              <w:t>K74.69</w:t>
            </w:r>
            <w:r w:rsidRPr="008A6B63">
              <w:rPr>
                <w:rFonts w:ascii="Times New Roman" w:eastAsia="標楷體" w:hAnsi="Times New Roman"/>
                <w:szCs w:val="24"/>
              </w:rPr>
              <w:t>、</w:t>
            </w:r>
            <w:r w:rsidRPr="008A6B63">
              <w:rPr>
                <w:rFonts w:ascii="Times New Roman" w:eastAsia="標楷體" w:hAnsi="Times New Roman"/>
                <w:szCs w:val="24"/>
              </w:rPr>
              <w:t>K75.4</w:t>
            </w:r>
            <w:r w:rsidRPr="008A6B63">
              <w:rPr>
                <w:rFonts w:ascii="Times New Roman" w:eastAsia="標楷體" w:hAnsi="Times New Roman"/>
                <w:szCs w:val="24"/>
              </w:rPr>
              <w:t>、</w:t>
            </w:r>
            <w:r w:rsidRPr="008A6B63">
              <w:rPr>
                <w:rFonts w:ascii="Times New Roman" w:eastAsia="標楷體" w:hAnsi="Times New Roman"/>
                <w:szCs w:val="24"/>
              </w:rPr>
              <w:t>K75.81</w:t>
            </w:r>
            <w:r w:rsidRPr="008A6B63">
              <w:rPr>
                <w:rFonts w:ascii="Times New Roman" w:eastAsia="標楷體" w:hAnsi="Times New Roman"/>
                <w:szCs w:val="24"/>
              </w:rPr>
              <w:t>、</w:t>
            </w:r>
            <w:r w:rsidRPr="008A6B63">
              <w:rPr>
                <w:rFonts w:ascii="Times New Roman" w:eastAsia="標楷體" w:hAnsi="Times New Roman"/>
                <w:szCs w:val="24"/>
              </w:rPr>
              <w:t>K76.0</w:t>
            </w:r>
            <w:r w:rsidRPr="008A6B63">
              <w:rPr>
                <w:rFonts w:ascii="Times New Roman" w:eastAsia="標楷體" w:hAnsi="Times New Roman"/>
                <w:szCs w:val="24"/>
              </w:rPr>
              <w:t>、</w:t>
            </w:r>
            <w:r w:rsidRPr="008A6B63">
              <w:rPr>
                <w:rFonts w:ascii="Times New Roman" w:eastAsia="標楷體" w:hAnsi="Times New Roman"/>
                <w:szCs w:val="24"/>
              </w:rPr>
              <w:t>K76.89</w:t>
            </w:r>
            <w:r w:rsidRPr="008A6B63">
              <w:rPr>
                <w:rFonts w:ascii="Times New Roman" w:eastAsia="標楷體" w:hAnsi="Times New Roman"/>
                <w:szCs w:val="24"/>
              </w:rPr>
              <w:t>、</w:t>
            </w:r>
            <w:r w:rsidRPr="008A6B63">
              <w:rPr>
                <w:rFonts w:ascii="Times New Roman" w:eastAsia="標楷體" w:hAnsi="Times New Roman"/>
                <w:szCs w:val="24"/>
              </w:rPr>
              <w:t>K76.9</w:t>
            </w:r>
            <w:r w:rsidRPr="008A6B63">
              <w:rPr>
                <w:rFonts w:ascii="Times New Roman" w:eastAsia="標楷體" w:hAnsi="Times New Roman"/>
                <w:szCs w:val="24"/>
              </w:rPr>
              <w:t>；</w:t>
            </w:r>
          </w:p>
          <w:p w:rsidR="0008716C" w:rsidRPr="008A6B63" w:rsidRDefault="0008716C" w:rsidP="009C15BC">
            <w:pPr>
              <w:snapToGrid w:val="0"/>
              <w:spacing w:line="288" w:lineRule="auto"/>
              <w:rPr>
                <w:rFonts w:ascii="Times New Roman" w:eastAsia="標楷體" w:hAnsi="Times New Roman"/>
                <w:bCs/>
                <w:iCs/>
                <w:szCs w:val="24"/>
              </w:rPr>
            </w:pPr>
            <w:proofErr w:type="gramStart"/>
            <w:r w:rsidRPr="008A6B63">
              <w:rPr>
                <w:rFonts w:ascii="Times New Roman" w:eastAsia="標楷體" w:hAnsi="Times New Roman"/>
                <w:szCs w:val="24"/>
              </w:rPr>
              <w:t>或門脈</w:t>
            </w:r>
            <w:proofErr w:type="gramEnd"/>
            <w:r w:rsidRPr="008A6B63">
              <w:rPr>
                <w:rFonts w:ascii="Times New Roman" w:eastAsia="標楷體" w:hAnsi="Times New Roman"/>
                <w:szCs w:val="24"/>
              </w:rPr>
              <w:t>高壓</w:t>
            </w:r>
            <w:r w:rsidRPr="008A6B63">
              <w:rPr>
                <w:rFonts w:ascii="Times New Roman" w:eastAsia="標楷體" w:hAnsi="Times New Roman"/>
                <w:szCs w:val="24"/>
              </w:rPr>
              <w:t>K76.6</w:t>
            </w:r>
            <w:r w:rsidRPr="008A6B63">
              <w:rPr>
                <w:rFonts w:ascii="Times New Roman" w:eastAsia="標楷體" w:hAnsi="Times New Roman"/>
                <w:szCs w:val="24"/>
              </w:rPr>
              <w:t>，</w:t>
            </w:r>
            <w:proofErr w:type="gramStart"/>
            <w:r w:rsidRPr="008A6B63">
              <w:rPr>
                <w:rFonts w:ascii="Times New Roman" w:eastAsia="標楷體" w:hAnsi="Times New Roman"/>
                <w:szCs w:val="24"/>
              </w:rPr>
              <w:t>且次診斷</w:t>
            </w:r>
            <w:proofErr w:type="gramEnd"/>
            <w:r w:rsidRPr="008A6B63">
              <w:rPr>
                <w:rFonts w:ascii="Times New Roman" w:eastAsia="標楷體" w:hAnsi="Times New Roman"/>
                <w:szCs w:val="24"/>
              </w:rPr>
              <w:t>為</w:t>
            </w:r>
            <w:r w:rsidR="00164DC9" w:rsidRPr="008A6B63">
              <w:rPr>
                <w:rFonts w:ascii="Times New Roman" w:eastAsia="標楷體" w:hAnsi="Times New Roman"/>
                <w:szCs w:val="24"/>
              </w:rPr>
              <w:t>I85.</w:t>
            </w:r>
            <w:r w:rsidR="00164DC9" w:rsidRPr="008A6B63">
              <w:rPr>
                <w:rFonts w:ascii="Times New Roman" w:eastAsia="標楷體" w:hAnsi="Times New Roman" w:hint="eastAsia"/>
                <w:szCs w:val="24"/>
              </w:rPr>
              <w:t>0</w:t>
            </w:r>
            <w:r w:rsidR="00164DC9" w:rsidRPr="008A6B63">
              <w:rPr>
                <w:rFonts w:ascii="Times New Roman" w:eastAsia="標楷體" w:hAnsi="Times New Roman"/>
                <w:szCs w:val="24"/>
              </w:rPr>
              <w:t>1</w:t>
            </w:r>
            <w:r w:rsidR="00164DC9" w:rsidRPr="008A6B63">
              <w:rPr>
                <w:rFonts w:ascii="Times New Roman" w:eastAsia="標楷體" w:hAnsi="Times New Roman" w:hint="eastAsia"/>
                <w:szCs w:val="24"/>
              </w:rPr>
              <w:t>、</w:t>
            </w:r>
            <w:r w:rsidRPr="008A6B63">
              <w:rPr>
                <w:rFonts w:ascii="Times New Roman" w:eastAsia="標楷體" w:hAnsi="Times New Roman"/>
                <w:bCs/>
                <w:iCs/>
                <w:szCs w:val="24"/>
              </w:rPr>
              <w:t>I85.11</w:t>
            </w:r>
            <w:r w:rsidRPr="008A6B63">
              <w:rPr>
                <w:rFonts w:ascii="Times New Roman" w:eastAsia="標楷體" w:hAnsi="Times New Roman"/>
                <w:szCs w:val="24"/>
              </w:rPr>
              <w:t>。</w:t>
            </w:r>
          </w:p>
        </w:tc>
      </w:tr>
      <w:tr w:rsidR="00642E22" w:rsidRPr="00642E22" w:rsidTr="0022180B">
        <w:trPr>
          <w:trHeight w:val="399"/>
        </w:trPr>
        <w:tc>
          <w:tcPr>
            <w:tcW w:w="1978" w:type="dxa"/>
            <w:tcBorders>
              <w:top w:val="single" w:sz="4" w:space="0" w:color="auto"/>
              <w:left w:val="single" w:sz="4" w:space="0" w:color="auto"/>
              <w:bottom w:val="single" w:sz="4" w:space="0" w:color="auto"/>
              <w:right w:val="single" w:sz="4" w:space="0" w:color="auto"/>
            </w:tcBorders>
            <w:vAlign w:val="center"/>
          </w:tcPr>
          <w:p w:rsidR="0008716C" w:rsidRPr="00642E22" w:rsidRDefault="0008716C" w:rsidP="00AB63F5">
            <w:pPr>
              <w:snapToGrid w:val="0"/>
              <w:spacing w:line="288" w:lineRule="auto"/>
              <w:jc w:val="both"/>
              <w:rPr>
                <w:rFonts w:ascii="Times New Roman" w:eastAsia="標楷體" w:hAnsi="Times New Roman"/>
                <w:b/>
                <w:bCs/>
                <w:iCs/>
                <w:szCs w:val="24"/>
              </w:rPr>
            </w:pPr>
            <w:r w:rsidRPr="00642E22">
              <w:rPr>
                <w:rFonts w:ascii="Times New Roman" w:eastAsia="標楷體" w:hAnsi="Times New Roman"/>
                <w:szCs w:val="24"/>
              </w:rPr>
              <w:t>敗血症</w:t>
            </w:r>
          </w:p>
        </w:tc>
        <w:tc>
          <w:tcPr>
            <w:tcW w:w="7063" w:type="dxa"/>
            <w:tcBorders>
              <w:top w:val="single" w:sz="4" w:space="0" w:color="auto"/>
              <w:left w:val="single" w:sz="4" w:space="0" w:color="auto"/>
              <w:bottom w:val="single" w:sz="4" w:space="0" w:color="auto"/>
              <w:right w:val="single" w:sz="4" w:space="0" w:color="auto"/>
            </w:tcBorders>
            <w:vAlign w:val="center"/>
            <w:hideMark/>
          </w:tcPr>
          <w:p w:rsidR="00C77E69" w:rsidRPr="008A6B63" w:rsidRDefault="00164DC9" w:rsidP="00164DC9">
            <w:pPr>
              <w:spacing w:line="340" w:lineRule="exact"/>
              <w:ind w:left="173" w:hangingChars="72" w:hanging="173"/>
              <w:rPr>
                <w:rFonts w:ascii="Times New Roman" w:eastAsia="標楷體" w:hAnsi="Times New Roman"/>
                <w:szCs w:val="24"/>
              </w:rPr>
            </w:pPr>
            <w:r w:rsidRPr="008A6B63">
              <w:rPr>
                <w:rFonts w:ascii="Times New Roman" w:eastAsia="標楷體" w:hAnsi="Times New Roman" w:hint="eastAsia"/>
                <w:szCs w:val="24"/>
              </w:rPr>
              <w:t>1.</w:t>
            </w:r>
            <w:r w:rsidR="00C77E69" w:rsidRPr="008A6B63">
              <w:rPr>
                <w:rFonts w:ascii="Times New Roman" w:eastAsia="標楷體" w:hAnsi="Times New Roman"/>
                <w:kern w:val="0"/>
                <w:szCs w:val="24"/>
              </w:rPr>
              <w:t>A40.0</w:t>
            </w:r>
            <w:r w:rsidR="00C77E69" w:rsidRPr="008A6B63">
              <w:rPr>
                <w:rFonts w:ascii="Times New Roman" w:eastAsia="標楷體" w:hAnsi="Times New Roman"/>
                <w:kern w:val="0"/>
                <w:szCs w:val="24"/>
              </w:rPr>
              <w:t>、</w:t>
            </w:r>
            <w:r w:rsidR="00C77E69" w:rsidRPr="008A6B63">
              <w:rPr>
                <w:rFonts w:ascii="Times New Roman" w:eastAsia="標楷體" w:hAnsi="Times New Roman"/>
                <w:kern w:val="0"/>
                <w:szCs w:val="24"/>
              </w:rPr>
              <w:t>A40.1</w:t>
            </w:r>
            <w:r w:rsidR="00C77E69" w:rsidRPr="008A6B63">
              <w:rPr>
                <w:rFonts w:ascii="Times New Roman" w:eastAsia="標楷體" w:hAnsi="Times New Roman"/>
                <w:kern w:val="0"/>
                <w:szCs w:val="24"/>
              </w:rPr>
              <w:t>、</w:t>
            </w:r>
            <w:r w:rsidR="00C77E69" w:rsidRPr="008A6B63">
              <w:rPr>
                <w:rFonts w:ascii="Times New Roman" w:eastAsia="標楷體" w:hAnsi="Times New Roman"/>
                <w:kern w:val="0"/>
                <w:szCs w:val="24"/>
              </w:rPr>
              <w:t>A40.3</w:t>
            </w:r>
            <w:r w:rsidR="00C77E69" w:rsidRPr="008A6B63">
              <w:rPr>
                <w:rFonts w:ascii="Times New Roman" w:eastAsia="標楷體" w:hAnsi="Times New Roman"/>
                <w:kern w:val="0"/>
                <w:szCs w:val="24"/>
              </w:rPr>
              <w:t>、</w:t>
            </w:r>
            <w:r w:rsidR="00C77E69" w:rsidRPr="008A6B63">
              <w:rPr>
                <w:rFonts w:ascii="Times New Roman" w:eastAsia="標楷體" w:hAnsi="Times New Roman"/>
                <w:kern w:val="0"/>
                <w:szCs w:val="24"/>
              </w:rPr>
              <w:t>A40.8</w:t>
            </w:r>
            <w:r w:rsidR="00C77E69" w:rsidRPr="008A6B63">
              <w:rPr>
                <w:rFonts w:ascii="Times New Roman" w:eastAsia="標楷體" w:hAnsi="Times New Roman"/>
                <w:kern w:val="0"/>
                <w:szCs w:val="24"/>
              </w:rPr>
              <w:t>、</w:t>
            </w:r>
            <w:r w:rsidR="00C77E69" w:rsidRPr="008A6B63">
              <w:rPr>
                <w:rFonts w:ascii="Times New Roman" w:eastAsia="標楷體" w:hAnsi="Times New Roman"/>
                <w:kern w:val="0"/>
                <w:szCs w:val="24"/>
              </w:rPr>
              <w:t>A40.9</w:t>
            </w:r>
            <w:r w:rsidR="00C77E69" w:rsidRPr="008A6B63">
              <w:rPr>
                <w:rFonts w:ascii="Times New Roman" w:eastAsia="標楷體" w:hAnsi="Times New Roman"/>
                <w:kern w:val="0"/>
                <w:szCs w:val="24"/>
              </w:rPr>
              <w:t>、</w:t>
            </w:r>
            <w:r w:rsidR="00C77E69" w:rsidRPr="008A6B63">
              <w:rPr>
                <w:rFonts w:ascii="Times New Roman" w:eastAsia="標楷體" w:hAnsi="Times New Roman"/>
                <w:kern w:val="0"/>
                <w:szCs w:val="24"/>
              </w:rPr>
              <w:t>A41.01</w:t>
            </w:r>
            <w:r w:rsidR="00C77E69" w:rsidRPr="008A6B63">
              <w:rPr>
                <w:rFonts w:ascii="Times New Roman" w:eastAsia="標楷體" w:hAnsi="Times New Roman"/>
                <w:kern w:val="0"/>
                <w:szCs w:val="24"/>
              </w:rPr>
              <w:t>、</w:t>
            </w:r>
            <w:r w:rsidR="00C77E69" w:rsidRPr="008A6B63">
              <w:rPr>
                <w:rFonts w:ascii="Times New Roman" w:eastAsia="標楷體" w:hAnsi="Times New Roman"/>
                <w:kern w:val="0"/>
                <w:szCs w:val="24"/>
              </w:rPr>
              <w:t>A41.02</w:t>
            </w:r>
            <w:r w:rsidR="00C77E69" w:rsidRPr="008A6B63">
              <w:rPr>
                <w:rFonts w:ascii="Times New Roman" w:eastAsia="標楷體" w:hAnsi="Times New Roman"/>
                <w:kern w:val="0"/>
                <w:szCs w:val="24"/>
              </w:rPr>
              <w:t>、</w:t>
            </w:r>
            <w:r w:rsidR="00C77E69" w:rsidRPr="008A6B63">
              <w:rPr>
                <w:rFonts w:ascii="Times New Roman" w:eastAsia="標楷體" w:hAnsi="Times New Roman"/>
                <w:kern w:val="0"/>
                <w:szCs w:val="24"/>
              </w:rPr>
              <w:t>A41.1</w:t>
            </w:r>
            <w:r w:rsidR="00C77E69" w:rsidRPr="008A6B63">
              <w:rPr>
                <w:rFonts w:ascii="Times New Roman" w:eastAsia="標楷體" w:hAnsi="Times New Roman"/>
                <w:kern w:val="0"/>
                <w:szCs w:val="24"/>
              </w:rPr>
              <w:t>、</w:t>
            </w:r>
            <w:r w:rsidR="00C77E69" w:rsidRPr="008A6B63">
              <w:rPr>
                <w:rFonts w:ascii="Times New Roman" w:eastAsia="標楷體" w:hAnsi="Times New Roman"/>
                <w:kern w:val="0"/>
                <w:szCs w:val="24"/>
              </w:rPr>
              <w:t>A41.2</w:t>
            </w:r>
            <w:r w:rsidR="00C77E69" w:rsidRPr="008A6B63">
              <w:rPr>
                <w:rFonts w:ascii="Times New Roman" w:eastAsia="標楷體" w:hAnsi="Times New Roman"/>
                <w:kern w:val="0"/>
                <w:szCs w:val="24"/>
              </w:rPr>
              <w:t>、</w:t>
            </w:r>
            <w:r w:rsidR="00C77E69" w:rsidRPr="008A6B63">
              <w:rPr>
                <w:rFonts w:ascii="Times New Roman" w:eastAsia="標楷體" w:hAnsi="Times New Roman"/>
                <w:kern w:val="0"/>
                <w:szCs w:val="24"/>
              </w:rPr>
              <w:t>A41.3</w:t>
            </w:r>
            <w:r w:rsidR="00C77E69" w:rsidRPr="008A6B63">
              <w:rPr>
                <w:rFonts w:ascii="Times New Roman" w:eastAsia="標楷體" w:hAnsi="Times New Roman"/>
                <w:kern w:val="0"/>
                <w:szCs w:val="24"/>
              </w:rPr>
              <w:t>、</w:t>
            </w:r>
            <w:r w:rsidR="00C77E69" w:rsidRPr="008A6B63">
              <w:rPr>
                <w:rFonts w:ascii="Times New Roman" w:eastAsia="標楷體" w:hAnsi="Times New Roman"/>
                <w:kern w:val="0"/>
                <w:szCs w:val="24"/>
              </w:rPr>
              <w:t>A41.4</w:t>
            </w:r>
            <w:r w:rsidR="00C77E69" w:rsidRPr="008A6B63">
              <w:rPr>
                <w:rFonts w:ascii="Times New Roman" w:eastAsia="標楷體" w:hAnsi="Times New Roman"/>
                <w:kern w:val="0"/>
                <w:szCs w:val="24"/>
              </w:rPr>
              <w:t>、</w:t>
            </w:r>
            <w:r w:rsidR="00C77E69" w:rsidRPr="008A6B63">
              <w:rPr>
                <w:rFonts w:ascii="Times New Roman" w:eastAsia="標楷體" w:hAnsi="Times New Roman"/>
                <w:kern w:val="0"/>
                <w:szCs w:val="24"/>
              </w:rPr>
              <w:t>A41.50</w:t>
            </w:r>
            <w:r w:rsidR="00C77E69" w:rsidRPr="008A6B63">
              <w:rPr>
                <w:rFonts w:ascii="Times New Roman" w:eastAsia="標楷體" w:hAnsi="Times New Roman"/>
                <w:kern w:val="0"/>
                <w:szCs w:val="24"/>
              </w:rPr>
              <w:t>、</w:t>
            </w:r>
            <w:r w:rsidR="00C77E69" w:rsidRPr="008A6B63">
              <w:rPr>
                <w:rFonts w:ascii="Times New Roman" w:eastAsia="標楷體" w:hAnsi="Times New Roman"/>
                <w:kern w:val="0"/>
                <w:szCs w:val="24"/>
              </w:rPr>
              <w:t>A41.51</w:t>
            </w:r>
            <w:r w:rsidR="00C77E69" w:rsidRPr="008A6B63">
              <w:rPr>
                <w:rFonts w:ascii="Times New Roman" w:eastAsia="標楷體" w:hAnsi="Times New Roman"/>
                <w:kern w:val="0"/>
                <w:szCs w:val="24"/>
              </w:rPr>
              <w:t>、</w:t>
            </w:r>
            <w:r w:rsidR="00C77E69" w:rsidRPr="008A6B63">
              <w:rPr>
                <w:rFonts w:ascii="Times New Roman" w:eastAsia="標楷體" w:hAnsi="Times New Roman"/>
                <w:kern w:val="0"/>
                <w:szCs w:val="24"/>
              </w:rPr>
              <w:t>A41.52</w:t>
            </w:r>
            <w:r w:rsidR="00C77E69" w:rsidRPr="008A6B63">
              <w:rPr>
                <w:rFonts w:ascii="Times New Roman" w:eastAsia="標楷體" w:hAnsi="Times New Roman"/>
                <w:kern w:val="0"/>
                <w:szCs w:val="24"/>
              </w:rPr>
              <w:t>、</w:t>
            </w:r>
            <w:r w:rsidR="00C77E69" w:rsidRPr="008A6B63">
              <w:rPr>
                <w:rFonts w:ascii="Times New Roman" w:eastAsia="標楷體" w:hAnsi="Times New Roman"/>
                <w:kern w:val="0"/>
                <w:szCs w:val="24"/>
              </w:rPr>
              <w:t>A41.53</w:t>
            </w:r>
            <w:r w:rsidR="00C77E69" w:rsidRPr="008A6B63">
              <w:rPr>
                <w:rFonts w:ascii="Times New Roman" w:eastAsia="標楷體" w:hAnsi="Times New Roman"/>
                <w:kern w:val="0"/>
                <w:szCs w:val="24"/>
              </w:rPr>
              <w:t>、</w:t>
            </w:r>
            <w:r w:rsidR="00C77E69" w:rsidRPr="008A6B63">
              <w:rPr>
                <w:rFonts w:ascii="Times New Roman" w:eastAsia="標楷體" w:hAnsi="Times New Roman"/>
                <w:kern w:val="0"/>
                <w:szCs w:val="24"/>
              </w:rPr>
              <w:t>A41.59</w:t>
            </w:r>
            <w:r w:rsidR="00C77E69" w:rsidRPr="008A6B63">
              <w:rPr>
                <w:rFonts w:ascii="Times New Roman" w:eastAsia="標楷體" w:hAnsi="Times New Roman"/>
                <w:kern w:val="0"/>
                <w:szCs w:val="24"/>
              </w:rPr>
              <w:t>、</w:t>
            </w:r>
            <w:r w:rsidR="00C77E69" w:rsidRPr="008A6B63">
              <w:rPr>
                <w:rFonts w:ascii="Times New Roman" w:eastAsia="標楷體" w:hAnsi="Times New Roman"/>
                <w:kern w:val="0"/>
                <w:szCs w:val="24"/>
              </w:rPr>
              <w:t>A41.81</w:t>
            </w:r>
            <w:r w:rsidR="00C77E69" w:rsidRPr="008A6B63">
              <w:rPr>
                <w:rFonts w:ascii="Times New Roman" w:eastAsia="標楷體" w:hAnsi="Times New Roman"/>
                <w:kern w:val="0"/>
                <w:szCs w:val="24"/>
              </w:rPr>
              <w:t>、</w:t>
            </w:r>
            <w:r w:rsidR="00C77E69" w:rsidRPr="008A6B63">
              <w:rPr>
                <w:rFonts w:ascii="Times New Roman" w:eastAsia="標楷體" w:hAnsi="Times New Roman"/>
                <w:kern w:val="0"/>
                <w:szCs w:val="24"/>
              </w:rPr>
              <w:t>A41.89</w:t>
            </w:r>
            <w:r w:rsidR="00C77E69" w:rsidRPr="008A6B63">
              <w:rPr>
                <w:rFonts w:ascii="Times New Roman" w:eastAsia="標楷體" w:hAnsi="Times New Roman"/>
                <w:kern w:val="0"/>
                <w:szCs w:val="24"/>
              </w:rPr>
              <w:t>、</w:t>
            </w:r>
            <w:r w:rsidR="00C77E69" w:rsidRPr="008A6B63">
              <w:rPr>
                <w:rFonts w:ascii="Times New Roman" w:eastAsia="標楷體" w:hAnsi="Times New Roman"/>
                <w:kern w:val="0"/>
                <w:szCs w:val="24"/>
              </w:rPr>
              <w:t>A41.9</w:t>
            </w:r>
            <w:r w:rsidR="00C77E69" w:rsidRPr="008A6B63">
              <w:rPr>
                <w:rFonts w:ascii="Times New Roman" w:eastAsia="標楷體" w:hAnsi="Times New Roman"/>
                <w:kern w:val="0"/>
                <w:szCs w:val="24"/>
              </w:rPr>
              <w:t>、</w:t>
            </w:r>
            <w:r w:rsidR="00C77E69" w:rsidRPr="008A6B63">
              <w:rPr>
                <w:rFonts w:ascii="Times New Roman" w:eastAsia="標楷體" w:hAnsi="Times New Roman"/>
                <w:kern w:val="0"/>
                <w:szCs w:val="24"/>
              </w:rPr>
              <w:t>R65.10</w:t>
            </w:r>
            <w:r w:rsidR="00C77E69" w:rsidRPr="008A6B63">
              <w:rPr>
                <w:rFonts w:ascii="Times New Roman" w:eastAsia="標楷體" w:hAnsi="Times New Roman"/>
                <w:kern w:val="0"/>
                <w:szCs w:val="24"/>
              </w:rPr>
              <w:t>、</w:t>
            </w:r>
            <w:r w:rsidR="00C77E69" w:rsidRPr="008A6B63">
              <w:rPr>
                <w:rFonts w:ascii="Times New Roman" w:eastAsia="標楷體" w:hAnsi="Times New Roman"/>
                <w:kern w:val="0"/>
                <w:szCs w:val="24"/>
              </w:rPr>
              <w:t>R65.11</w:t>
            </w:r>
            <w:r w:rsidR="00C77E69" w:rsidRPr="008A6B63">
              <w:rPr>
                <w:rFonts w:ascii="Times New Roman" w:eastAsia="標楷體" w:hAnsi="Times New Roman"/>
                <w:kern w:val="0"/>
                <w:szCs w:val="24"/>
              </w:rPr>
              <w:t>、</w:t>
            </w:r>
            <w:r w:rsidR="00C77E69" w:rsidRPr="008A6B63">
              <w:rPr>
                <w:rFonts w:ascii="Times New Roman" w:eastAsia="標楷體" w:hAnsi="Times New Roman"/>
                <w:kern w:val="0"/>
                <w:szCs w:val="24"/>
              </w:rPr>
              <w:t>R65.20</w:t>
            </w:r>
            <w:r w:rsidR="00C77E69" w:rsidRPr="008A6B63">
              <w:rPr>
                <w:rFonts w:ascii="Times New Roman" w:eastAsia="標楷體" w:hAnsi="Times New Roman"/>
                <w:kern w:val="0"/>
                <w:szCs w:val="24"/>
              </w:rPr>
              <w:t>、</w:t>
            </w:r>
            <w:r w:rsidR="00C77E69" w:rsidRPr="008A6B63">
              <w:rPr>
                <w:rFonts w:ascii="Times New Roman" w:eastAsia="標楷體" w:hAnsi="Times New Roman"/>
                <w:szCs w:val="24"/>
              </w:rPr>
              <w:t>R57.1</w:t>
            </w:r>
            <w:r w:rsidR="00C77E69" w:rsidRPr="008A6B63">
              <w:rPr>
                <w:rFonts w:ascii="Times New Roman" w:eastAsia="標楷體" w:hAnsi="Times New Roman"/>
                <w:kern w:val="0"/>
                <w:szCs w:val="24"/>
              </w:rPr>
              <w:t>、</w:t>
            </w:r>
            <w:r w:rsidR="00C77E69" w:rsidRPr="008A6B63">
              <w:rPr>
                <w:rFonts w:ascii="Times New Roman" w:eastAsia="標楷體" w:hAnsi="Times New Roman"/>
                <w:szCs w:val="24"/>
              </w:rPr>
              <w:t>R57.8</w:t>
            </w:r>
            <w:r w:rsidR="00C77E69" w:rsidRPr="008A6B63">
              <w:rPr>
                <w:rFonts w:ascii="Times New Roman" w:eastAsia="標楷體" w:hAnsi="Times New Roman"/>
                <w:kern w:val="0"/>
                <w:szCs w:val="24"/>
              </w:rPr>
              <w:t>、</w:t>
            </w:r>
            <w:r w:rsidR="00C77E69" w:rsidRPr="008A6B63">
              <w:rPr>
                <w:rFonts w:ascii="Times New Roman" w:eastAsia="標楷體" w:hAnsi="Times New Roman"/>
                <w:szCs w:val="24"/>
              </w:rPr>
              <w:t>R65.21</w:t>
            </w:r>
          </w:p>
          <w:p w:rsidR="00164DC9" w:rsidRPr="008A6B63" w:rsidRDefault="00164DC9" w:rsidP="00164DC9">
            <w:pPr>
              <w:spacing w:line="340" w:lineRule="exact"/>
              <w:ind w:left="173" w:hangingChars="72" w:hanging="173"/>
              <w:rPr>
                <w:rFonts w:ascii="Times New Roman" w:eastAsia="標楷體" w:hAnsi="Times New Roman"/>
                <w:szCs w:val="24"/>
              </w:rPr>
            </w:pPr>
            <w:r w:rsidRPr="008A6B63">
              <w:rPr>
                <w:rFonts w:ascii="Times New Roman" w:eastAsia="標楷體" w:hAnsi="Times New Roman" w:hint="eastAsia"/>
                <w:szCs w:val="24"/>
              </w:rPr>
              <w:t>2.</w:t>
            </w:r>
            <w:r w:rsidR="006B5609" w:rsidRPr="008A6B63">
              <w:rPr>
                <w:rFonts w:ascii="Times New Roman" w:eastAsia="標楷體" w:hAnsi="Times New Roman" w:hint="eastAsia"/>
                <w:szCs w:val="24"/>
              </w:rPr>
              <w:t>A02.1</w:t>
            </w:r>
            <w:r w:rsidR="006B5609" w:rsidRPr="008A6B63">
              <w:rPr>
                <w:rFonts w:ascii="Times New Roman" w:eastAsia="標楷體" w:hAnsi="Times New Roman" w:hint="eastAsia"/>
                <w:szCs w:val="24"/>
              </w:rPr>
              <w:t>、</w:t>
            </w:r>
            <w:r w:rsidRPr="008A6B63">
              <w:rPr>
                <w:rFonts w:ascii="Times New Roman" w:eastAsia="標楷體" w:hAnsi="Times New Roman" w:hint="eastAsia"/>
                <w:szCs w:val="24"/>
              </w:rPr>
              <w:t>A20.7</w:t>
            </w:r>
            <w:r w:rsidRPr="008A6B63">
              <w:rPr>
                <w:rFonts w:ascii="Times New Roman" w:eastAsia="標楷體" w:hAnsi="Times New Roman" w:hint="eastAsia"/>
                <w:szCs w:val="24"/>
              </w:rPr>
              <w:t>、</w:t>
            </w:r>
            <w:r w:rsidRPr="008A6B63">
              <w:rPr>
                <w:rFonts w:ascii="Times New Roman" w:eastAsia="標楷體" w:hAnsi="Times New Roman" w:hint="eastAsia"/>
                <w:szCs w:val="24"/>
              </w:rPr>
              <w:t>A21.7</w:t>
            </w:r>
            <w:r w:rsidRPr="008A6B63">
              <w:rPr>
                <w:rFonts w:ascii="Times New Roman" w:eastAsia="標楷體" w:hAnsi="Times New Roman" w:hint="eastAsia"/>
                <w:szCs w:val="24"/>
              </w:rPr>
              <w:t>、</w:t>
            </w:r>
            <w:r w:rsidRPr="008A6B63">
              <w:rPr>
                <w:rFonts w:ascii="Times New Roman" w:eastAsia="標楷體" w:hAnsi="Times New Roman" w:hint="eastAsia"/>
                <w:szCs w:val="24"/>
              </w:rPr>
              <w:t>A22.7</w:t>
            </w:r>
            <w:r w:rsidRPr="008A6B63">
              <w:rPr>
                <w:rFonts w:ascii="Times New Roman" w:eastAsia="標楷體" w:hAnsi="Times New Roman" w:hint="eastAsia"/>
                <w:szCs w:val="24"/>
              </w:rPr>
              <w:t>、</w:t>
            </w:r>
            <w:r w:rsidR="006B5609" w:rsidRPr="008A6B63">
              <w:rPr>
                <w:rFonts w:ascii="Times New Roman" w:eastAsia="標楷體" w:hAnsi="Times New Roman" w:hint="eastAsia"/>
                <w:szCs w:val="24"/>
              </w:rPr>
              <w:t>A23.0</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A23.8</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A23.9</w:t>
            </w:r>
            <w:r w:rsidR="006B5609" w:rsidRPr="008A6B63">
              <w:rPr>
                <w:rFonts w:ascii="Times New Roman" w:eastAsia="標楷體" w:hAnsi="Times New Roman" w:hint="eastAsia"/>
                <w:szCs w:val="24"/>
              </w:rPr>
              <w:t>、</w:t>
            </w:r>
            <w:r w:rsidRPr="008A6B63">
              <w:rPr>
                <w:rFonts w:ascii="Times New Roman" w:eastAsia="標楷體" w:hAnsi="Times New Roman" w:hint="eastAsia"/>
                <w:szCs w:val="24"/>
              </w:rPr>
              <w:t>A24.1</w:t>
            </w:r>
            <w:r w:rsidRPr="008A6B63">
              <w:rPr>
                <w:rFonts w:ascii="Times New Roman" w:eastAsia="標楷體" w:hAnsi="Times New Roman" w:hint="eastAsia"/>
                <w:szCs w:val="24"/>
              </w:rPr>
              <w:t>、</w:t>
            </w:r>
            <w:r w:rsidRPr="008A6B63">
              <w:rPr>
                <w:rFonts w:ascii="Times New Roman" w:eastAsia="標楷體" w:hAnsi="Times New Roman" w:hint="eastAsia"/>
                <w:szCs w:val="24"/>
              </w:rPr>
              <w:t>A26.7</w:t>
            </w:r>
            <w:r w:rsidRPr="008A6B63">
              <w:rPr>
                <w:rFonts w:ascii="Times New Roman" w:eastAsia="標楷體" w:hAnsi="Times New Roman" w:hint="eastAsia"/>
                <w:szCs w:val="24"/>
              </w:rPr>
              <w:t>、</w:t>
            </w:r>
            <w:r w:rsidRPr="008A6B63">
              <w:rPr>
                <w:rFonts w:ascii="Times New Roman" w:eastAsia="標楷體" w:hAnsi="Times New Roman" w:hint="eastAsia"/>
                <w:szCs w:val="24"/>
              </w:rPr>
              <w:t>A28.2</w:t>
            </w:r>
            <w:r w:rsidRPr="008A6B63">
              <w:rPr>
                <w:rFonts w:ascii="Times New Roman" w:eastAsia="標楷體" w:hAnsi="Times New Roman" w:hint="eastAsia"/>
                <w:szCs w:val="24"/>
              </w:rPr>
              <w:t>、</w:t>
            </w:r>
            <w:r w:rsidRPr="008A6B63">
              <w:rPr>
                <w:rFonts w:ascii="Times New Roman" w:eastAsia="標楷體" w:hAnsi="Times New Roman" w:hint="eastAsia"/>
                <w:szCs w:val="24"/>
              </w:rPr>
              <w:t>A32.7</w:t>
            </w:r>
            <w:r w:rsidR="00520A23" w:rsidRPr="008A6B63">
              <w:rPr>
                <w:rFonts w:ascii="Times New Roman" w:eastAsia="標楷體" w:hAnsi="Times New Roman" w:hint="eastAsia"/>
                <w:szCs w:val="24"/>
              </w:rPr>
              <w:t>、</w:t>
            </w:r>
            <w:r w:rsidRPr="008A6B63">
              <w:rPr>
                <w:rFonts w:ascii="Times New Roman" w:eastAsia="標楷體" w:hAnsi="Times New Roman" w:hint="eastAsia"/>
                <w:szCs w:val="24"/>
              </w:rPr>
              <w:t>A39.2</w:t>
            </w:r>
            <w:r w:rsidRPr="008A6B63">
              <w:rPr>
                <w:rFonts w:ascii="Times New Roman" w:eastAsia="標楷體" w:hAnsi="Times New Roman" w:hint="eastAsia"/>
                <w:szCs w:val="24"/>
              </w:rPr>
              <w:t>、</w:t>
            </w:r>
            <w:r w:rsidRPr="008A6B63">
              <w:rPr>
                <w:rFonts w:ascii="Times New Roman" w:eastAsia="標楷體" w:hAnsi="Times New Roman" w:hint="eastAsia"/>
                <w:szCs w:val="24"/>
              </w:rPr>
              <w:t>A39.3</w:t>
            </w:r>
            <w:r w:rsidRPr="008A6B63">
              <w:rPr>
                <w:rFonts w:ascii="Times New Roman" w:eastAsia="標楷體" w:hAnsi="Times New Roman" w:hint="eastAsia"/>
                <w:szCs w:val="24"/>
              </w:rPr>
              <w:t>、</w:t>
            </w:r>
            <w:r w:rsidRPr="008A6B63">
              <w:rPr>
                <w:rFonts w:ascii="Times New Roman" w:eastAsia="標楷體" w:hAnsi="Times New Roman" w:hint="eastAsia"/>
                <w:szCs w:val="24"/>
              </w:rPr>
              <w:t>A39.4</w:t>
            </w:r>
            <w:r w:rsidRPr="008A6B63">
              <w:rPr>
                <w:rFonts w:ascii="Times New Roman" w:eastAsia="標楷體" w:hAnsi="Times New Roman" w:hint="eastAsia"/>
                <w:szCs w:val="24"/>
              </w:rPr>
              <w:t>、</w:t>
            </w:r>
            <w:r w:rsidRPr="008A6B63">
              <w:rPr>
                <w:rFonts w:ascii="Times New Roman" w:eastAsia="標楷體" w:hAnsi="Times New Roman" w:hint="eastAsia"/>
                <w:szCs w:val="24"/>
              </w:rPr>
              <w:t>A42.7</w:t>
            </w:r>
            <w:r w:rsidRPr="008A6B63">
              <w:rPr>
                <w:rFonts w:ascii="Times New Roman" w:eastAsia="標楷體" w:hAnsi="Times New Roman" w:hint="eastAsia"/>
                <w:szCs w:val="24"/>
              </w:rPr>
              <w:t>、</w:t>
            </w:r>
            <w:r w:rsidRPr="008A6B63">
              <w:rPr>
                <w:rFonts w:ascii="Times New Roman" w:eastAsia="標楷體" w:hAnsi="Times New Roman" w:hint="eastAsia"/>
                <w:szCs w:val="24"/>
              </w:rPr>
              <w:t>A48.3</w:t>
            </w:r>
            <w:r w:rsidRPr="008A6B63">
              <w:rPr>
                <w:rFonts w:ascii="Times New Roman" w:eastAsia="標楷體" w:hAnsi="Times New Roman" w:hint="eastAsia"/>
                <w:szCs w:val="24"/>
              </w:rPr>
              <w:t>、</w:t>
            </w:r>
            <w:r w:rsidRPr="008A6B63">
              <w:rPr>
                <w:rFonts w:ascii="Times New Roman" w:eastAsia="標楷體" w:hAnsi="Times New Roman" w:hint="eastAsia"/>
                <w:szCs w:val="24"/>
              </w:rPr>
              <w:t>A54.86</w:t>
            </w:r>
            <w:r w:rsidRPr="008A6B63">
              <w:rPr>
                <w:rFonts w:ascii="Times New Roman" w:eastAsia="標楷體" w:hAnsi="Times New Roman" w:hint="eastAsia"/>
                <w:szCs w:val="24"/>
              </w:rPr>
              <w:t>、</w:t>
            </w:r>
            <w:r w:rsidRPr="008A6B63">
              <w:rPr>
                <w:rFonts w:ascii="Times New Roman" w:eastAsia="標楷體" w:hAnsi="Times New Roman" w:hint="eastAsia"/>
                <w:szCs w:val="24"/>
              </w:rPr>
              <w:t>B00.7</w:t>
            </w:r>
            <w:r w:rsidRPr="008A6B63">
              <w:rPr>
                <w:rFonts w:ascii="Times New Roman" w:eastAsia="標楷體" w:hAnsi="Times New Roman" w:hint="eastAsia"/>
                <w:szCs w:val="24"/>
              </w:rPr>
              <w:t>、</w:t>
            </w:r>
            <w:r w:rsidRPr="008A6B63">
              <w:rPr>
                <w:rFonts w:ascii="Times New Roman" w:eastAsia="標楷體" w:hAnsi="Times New Roman" w:hint="eastAsia"/>
                <w:szCs w:val="24"/>
              </w:rPr>
              <w:t>B37.7</w:t>
            </w:r>
          </w:p>
          <w:p w:rsidR="00164DC9" w:rsidRPr="008A6B63" w:rsidRDefault="00164DC9" w:rsidP="00164DC9">
            <w:pPr>
              <w:spacing w:line="340" w:lineRule="exact"/>
              <w:ind w:left="173" w:hangingChars="72" w:hanging="173"/>
              <w:rPr>
                <w:rFonts w:ascii="Times New Roman" w:eastAsia="標楷體" w:hAnsi="Times New Roman"/>
                <w:szCs w:val="24"/>
              </w:rPr>
            </w:pPr>
            <w:r w:rsidRPr="008A6B63">
              <w:rPr>
                <w:rFonts w:ascii="Times New Roman" w:eastAsia="標楷體" w:hAnsi="Times New Roman" w:hint="eastAsia"/>
                <w:szCs w:val="24"/>
              </w:rPr>
              <w:t>3.O75.3</w:t>
            </w:r>
            <w:r w:rsidRPr="008A6B63">
              <w:rPr>
                <w:rFonts w:ascii="Times New Roman" w:eastAsia="標楷體" w:hAnsi="Times New Roman" w:hint="eastAsia"/>
                <w:szCs w:val="24"/>
              </w:rPr>
              <w:t>、</w:t>
            </w:r>
            <w:r w:rsidRPr="008A6B63">
              <w:rPr>
                <w:rFonts w:ascii="Times New Roman" w:eastAsia="標楷體" w:hAnsi="Times New Roman" w:hint="eastAsia"/>
                <w:szCs w:val="24"/>
              </w:rPr>
              <w:t>O85</w:t>
            </w:r>
            <w:r w:rsidRPr="008A6B63">
              <w:rPr>
                <w:rFonts w:ascii="Times New Roman" w:eastAsia="標楷體" w:hAnsi="Times New Roman" w:hint="eastAsia"/>
                <w:szCs w:val="24"/>
              </w:rPr>
              <w:t>、</w:t>
            </w:r>
            <w:r w:rsidR="006B5609" w:rsidRPr="008A6B63">
              <w:rPr>
                <w:rFonts w:ascii="Times New Roman" w:eastAsia="標楷體" w:hAnsi="Times New Roman" w:hint="eastAsia"/>
                <w:szCs w:val="24"/>
              </w:rPr>
              <w:t>O86.0</w:t>
            </w:r>
            <w:r w:rsidR="006B5609" w:rsidRPr="008A6B63">
              <w:rPr>
                <w:rFonts w:ascii="Times New Roman" w:eastAsia="標楷體" w:hAnsi="Times New Roman" w:hint="eastAsia"/>
                <w:szCs w:val="24"/>
              </w:rPr>
              <w:t>、</w:t>
            </w:r>
            <w:r w:rsidRPr="008A6B63">
              <w:rPr>
                <w:rFonts w:ascii="Times New Roman" w:eastAsia="標楷體" w:hAnsi="Times New Roman" w:hint="eastAsia"/>
                <w:szCs w:val="24"/>
              </w:rPr>
              <w:t>O03.37</w:t>
            </w:r>
            <w:r w:rsidRPr="008A6B63">
              <w:rPr>
                <w:rFonts w:ascii="Times New Roman" w:eastAsia="標楷體" w:hAnsi="Times New Roman" w:hint="eastAsia"/>
                <w:szCs w:val="24"/>
              </w:rPr>
              <w:t>、</w:t>
            </w:r>
            <w:r w:rsidRPr="008A6B63">
              <w:rPr>
                <w:rFonts w:ascii="Times New Roman" w:eastAsia="標楷體" w:hAnsi="Times New Roman" w:hint="eastAsia"/>
                <w:szCs w:val="24"/>
              </w:rPr>
              <w:t>O03.87</w:t>
            </w:r>
            <w:r w:rsidRPr="008A6B63">
              <w:rPr>
                <w:rFonts w:ascii="Times New Roman" w:eastAsia="標楷體" w:hAnsi="Times New Roman" w:hint="eastAsia"/>
                <w:szCs w:val="24"/>
              </w:rPr>
              <w:t>、</w:t>
            </w:r>
            <w:r w:rsidRPr="008A6B63">
              <w:rPr>
                <w:rFonts w:ascii="Times New Roman" w:eastAsia="標楷體" w:hAnsi="Times New Roman" w:hint="eastAsia"/>
                <w:szCs w:val="24"/>
              </w:rPr>
              <w:t>O04.87</w:t>
            </w:r>
            <w:r w:rsidRPr="008A6B63">
              <w:rPr>
                <w:rFonts w:ascii="Times New Roman" w:eastAsia="標楷體" w:hAnsi="Times New Roman" w:hint="eastAsia"/>
                <w:szCs w:val="24"/>
              </w:rPr>
              <w:t>、</w:t>
            </w:r>
            <w:r w:rsidRPr="008A6B63">
              <w:rPr>
                <w:rFonts w:ascii="Times New Roman" w:eastAsia="標楷體" w:hAnsi="Times New Roman" w:hint="eastAsia"/>
                <w:szCs w:val="24"/>
              </w:rPr>
              <w:t>O07.37</w:t>
            </w:r>
            <w:r w:rsidRPr="008A6B63">
              <w:rPr>
                <w:rFonts w:ascii="Times New Roman" w:eastAsia="標楷體" w:hAnsi="Times New Roman" w:hint="eastAsia"/>
                <w:szCs w:val="24"/>
              </w:rPr>
              <w:t>、</w:t>
            </w:r>
            <w:r w:rsidR="006B5609" w:rsidRPr="008A6B63">
              <w:rPr>
                <w:rFonts w:ascii="Times New Roman" w:eastAsia="標楷體" w:hAnsi="Times New Roman" w:hint="eastAsia"/>
                <w:szCs w:val="24"/>
              </w:rPr>
              <w:t>O08.2</w:t>
            </w:r>
            <w:r w:rsidR="006B5609" w:rsidRPr="008A6B63">
              <w:rPr>
                <w:rFonts w:ascii="Times New Roman" w:eastAsia="標楷體" w:hAnsi="Times New Roman" w:hint="eastAsia"/>
                <w:szCs w:val="24"/>
              </w:rPr>
              <w:t>、</w:t>
            </w:r>
            <w:r w:rsidRPr="008A6B63">
              <w:rPr>
                <w:rFonts w:ascii="Times New Roman" w:eastAsia="標楷體" w:hAnsi="Times New Roman" w:hint="eastAsia"/>
                <w:szCs w:val="24"/>
              </w:rPr>
              <w:t>O08.82</w:t>
            </w:r>
          </w:p>
          <w:p w:rsidR="00164DC9" w:rsidRPr="008A6B63" w:rsidRDefault="00164DC9" w:rsidP="00164DC9">
            <w:pPr>
              <w:spacing w:line="340" w:lineRule="exact"/>
              <w:ind w:left="173" w:hangingChars="72" w:hanging="173"/>
              <w:rPr>
                <w:rFonts w:ascii="Times New Roman" w:eastAsia="標楷體" w:hAnsi="Times New Roman"/>
                <w:szCs w:val="24"/>
              </w:rPr>
            </w:pPr>
            <w:r w:rsidRPr="008A6B63">
              <w:rPr>
                <w:rFonts w:ascii="Times New Roman" w:eastAsia="標楷體" w:hAnsi="Times New Roman" w:hint="eastAsia"/>
                <w:szCs w:val="24"/>
              </w:rPr>
              <w:t>4.</w:t>
            </w:r>
            <w:r w:rsidRPr="008A6B63">
              <w:rPr>
                <w:rFonts w:ascii="Times New Roman" w:eastAsia="標楷體" w:hAnsi="Times New Roman"/>
                <w:szCs w:val="24"/>
              </w:rPr>
              <w:t>P36</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P37.5</w:t>
            </w:r>
          </w:p>
        </w:tc>
      </w:tr>
      <w:tr w:rsidR="00642E22" w:rsidRPr="00642E22" w:rsidTr="0022180B">
        <w:trPr>
          <w:trHeight w:val="2199"/>
        </w:trPr>
        <w:tc>
          <w:tcPr>
            <w:tcW w:w="1978" w:type="dxa"/>
            <w:tcBorders>
              <w:top w:val="single" w:sz="4" w:space="0" w:color="auto"/>
              <w:left w:val="single" w:sz="4" w:space="0" w:color="auto"/>
              <w:bottom w:val="single" w:sz="4" w:space="0" w:color="auto"/>
              <w:right w:val="single" w:sz="4" w:space="0" w:color="auto"/>
            </w:tcBorders>
            <w:vAlign w:val="center"/>
          </w:tcPr>
          <w:p w:rsidR="0008716C" w:rsidRPr="00642E22" w:rsidRDefault="0008716C" w:rsidP="00AB63F5">
            <w:pPr>
              <w:snapToGrid w:val="0"/>
              <w:spacing w:line="288" w:lineRule="auto"/>
              <w:jc w:val="both"/>
              <w:rPr>
                <w:rFonts w:ascii="Times New Roman" w:eastAsia="標楷體" w:hAnsi="Times New Roman"/>
                <w:szCs w:val="24"/>
              </w:rPr>
            </w:pPr>
            <w:r w:rsidRPr="00642E22">
              <w:rPr>
                <w:rFonts w:ascii="Times New Roman" w:eastAsia="標楷體" w:hAnsi="Times New Roman"/>
                <w:szCs w:val="24"/>
              </w:rPr>
              <w:t>重大外傷</w:t>
            </w:r>
          </w:p>
        </w:tc>
        <w:tc>
          <w:tcPr>
            <w:tcW w:w="7063" w:type="dxa"/>
            <w:tcBorders>
              <w:top w:val="single" w:sz="4" w:space="0" w:color="auto"/>
              <w:left w:val="single" w:sz="4" w:space="0" w:color="auto"/>
              <w:bottom w:val="single" w:sz="4" w:space="0" w:color="auto"/>
              <w:right w:val="single" w:sz="4" w:space="0" w:color="auto"/>
            </w:tcBorders>
            <w:vAlign w:val="center"/>
            <w:hideMark/>
          </w:tcPr>
          <w:p w:rsidR="0008716C" w:rsidRPr="00642E22" w:rsidRDefault="0008716C" w:rsidP="009C15BC">
            <w:pPr>
              <w:snapToGrid w:val="0"/>
              <w:spacing w:line="288" w:lineRule="auto"/>
              <w:rPr>
                <w:rFonts w:ascii="Times New Roman" w:eastAsia="標楷體" w:hAnsi="Times New Roman"/>
                <w:szCs w:val="24"/>
              </w:rPr>
            </w:pPr>
            <w:r w:rsidRPr="00642E22">
              <w:rPr>
                <w:rFonts w:ascii="Times New Roman" w:eastAsia="標楷體" w:hAnsi="Times New Roman"/>
                <w:szCs w:val="24"/>
              </w:rPr>
              <w:t>1.T07</w:t>
            </w:r>
          </w:p>
          <w:p w:rsidR="0008716C" w:rsidRPr="00642E22" w:rsidRDefault="0008716C" w:rsidP="009C15BC">
            <w:pPr>
              <w:snapToGrid w:val="0"/>
              <w:spacing w:line="288" w:lineRule="auto"/>
              <w:ind w:left="173" w:hangingChars="72" w:hanging="173"/>
              <w:rPr>
                <w:rFonts w:ascii="Times New Roman" w:eastAsia="標楷體" w:hAnsi="Times New Roman"/>
                <w:szCs w:val="24"/>
              </w:rPr>
            </w:pPr>
            <w:r w:rsidRPr="00642E22">
              <w:rPr>
                <w:rFonts w:ascii="Times New Roman" w:eastAsia="標楷體" w:hAnsi="Times New Roman"/>
                <w:szCs w:val="24"/>
              </w:rPr>
              <w:t>2.S00-S01</w:t>
            </w:r>
            <w:r w:rsidRPr="00642E22">
              <w:rPr>
                <w:rFonts w:ascii="Times New Roman" w:eastAsia="標楷體" w:hAnsi="Times New Roman"/>
                <w:szCs w:val="24"/>
              </w:rPr>
              <w:t>、</w:t>
            </w:r>
            <w:r w:rsidRPr="00642E22">
              <w:rPr>
                <w:rFonts w:ascii="Times New Roman" w:eastAsia="標楷體" w:hAnsi="Times New Roman"/>
                <w:szCs w:val="24"/>
              </w:rPr>
              <w:t>S03-S11</w:t>
            </w:r>
            <w:r w:rsidRPr="00642E22">
              <w:rPr>
                <w:rFonts w:ascii="Times New Roman" w:eastAsia="標楷體" w:hAnsi="Times New Roman"/>
                <w:szCs w:val="24"/>
              </w:rPr>
              <w:t>、</w:t>
            </w:r>
            <w:r w:rsidRPr="00642E22">
              <w:rPr>
                <w:rFonts w:ascii="Times New Roman" w:eastAsia="標楷體" w:hAnsi="Times New Roman"/>
                <w:szCs w:val="24"/>
              </w:rPr>
              <w:t>S13-S17</w:t>
            </w:r>
            <w:r w:rsidRPr="00642E22">
              <w:rPr>
                <w:rFonts w:ascii="Times New Roman" w:eastAsia="標楷體" w:hAnsi="Times New Roman"/>
                <w:szCs w:val="24"/>
              </w:rPr>
              <w:t>、</w:t>
            </w:r>
            <w:r w:rsidRPr="00642E22">
              <w:rPr>
                <w:rFonts w:ascii="Times New Roman" w:eastAsia="標楷體" w:hAnsi="Times New Roman"/>
                <w:szCs w:val="24"/>
              </w:rPr>
              <w:t>S19-S21</w:t>
            </w:r>
            <w:r w:rsidRPr="00642E22">
              <w:rPr>
                <w:rFonts w:ascii="Times New Roman" w:eastAsia="標楷體" w:hAnsi="Times New Roman"/>
                <w:szCs w:val="24"/>
              </w:rPr>
              <w:t>、</w:t>
            </w:r>
            <w:r w:rsidRPr="00642E22">
              <w:rPr>
                <w:rFonts w:ascii="Times New Roman" w:eastAsia="標楷體" w:hAnsi="Times New Roman"/>
                <w:szCs w:val="24"/>
              </w:rPr>
              <w:t>S23-S51</w:t>
            </w:r>
            <w:r w:rsidRPr="00642E22">
              <w:rPr>
                <w:rFonts w:ascii="Times New Roman" w:eastAsia="標楷體" w:hAnsi="Times New Roman"/>
                <w:szCs w:val="24"/>
              </w:rPr>
              <w:t>、</w:t>
            </w:r>
            <w:r w:rsidRPr="00642E22">
              <w:rPr>
                <w:rFonts w:ascii="Times New Roman" w:eastAsia="標楷體" w:hAnsi="Times New Roman"/>
                <w:szCs w:val="24"/>
              </w:rPr>
              <w:t>S53-S61</w:t>
            </w:r>
            <w:r w:rsidRPr="00642E22">
              <w:rPr>
                <w:rFonts w:ascii="Times New Roman" w:eastAsia="標楷體" w:hAnsi="Times New Roman"/>
                <w:szCs w:val="24"/>
              </w:rPr>
              <w:t>、</w:t>
            </w:r>
            <w:r w:rsidRPr="00642E22">
              <w:rPr>
                <w:rFonts w:ascii="Times New Roman" w:eastAsia="標楷體" w:hAnsi="Times New Roman"/>
                <w:szCs w:val="24"/>
              </w:rPr>
              <w:t>S63-S71</w:t>
            </w:r>
            <w:r w:rsidRPr="00642E22">
              <w:rPr>
                <w:rFonts w:ascii="Times New Roman" w:eastAsia="標楷體" w:hAnsi="Times New Roman"/>
                <w:szCs w:val="24"/>
              </w:rPr>
              <w:t>、</w:t>
            </w:r>
            <w:r w:rsidRPr="00642E22">
              <w:rPr>
                <w:rFonts w:ascii="Times New Roman" w:eastAsia="標楷體" w:hAnsi="Times New Roman"/>
                <w:szCs w:val="24"/>
              </w:rPr>
              <w:t>S73-S81</w:t>
            </w:r>
            <w:r w:rsidRPr="00642E22">
              <w:rPr>
                <w:rFonts w:ascii="Times New Roman" w:eastAsia="標楷體" w:hAnsi="Times New Roman"/>
                <w:szCs w:val="24"/>
              </w:rPr>
              <w:t>、</w:t>
            </w:r>
            <w:r w:rsidRPr="00642E22">
              <w:rPr>
                <w:rFonts w:ascii="Times New Roman" w:eastAsia="標楷體" w:hAnsi="Times New Roman"/>
                <w:szCs w:val="24"/>
              </w:rPr>
              <w:t>S83-S91</w:t>
            </w:r>
            <w:r w:rsidRPr="00642E22">
              <w:rPr>
                <w:rFonts w:ascii="Times New Roman" w:eastAsia="標楷體" w:hAnsi="Times New Roman"/>
                <w:szCs w:val="24"/>
              </w:rPr>
              <w:t>、</w:t>
            </w:r>
            <w:r w:rsidRPr="00642E22">
              <w:rPr>
                <w:rFonts w:ascii="Times New Roman" w:eastAsia="標楷體" w:hAnsi="Times New Roman"/>
                <w:szCs w:val="24"/>
              </w:rPr>
              <w:t>S93-S99</w:t>
            </w:r>
            <w:r w:rsidRPr="00642E22">
              <w:rPr>
                <w:rFonts w:ascii="Times New Roman" w:eastAsia="標楷體" w:hAnsi="Times New Roman"/>
                <w:szCs w:val="24"/>
              </w:rPr>
              <w:t>、</w:t>
            </w:r>
            <w:r w:rsidRPr="00642E22">
              <w:rPr>
                <w:rFonts w:ascii="Times New Roman" w:eastAsia="標楷體" w:hAnsi="Times New Roman"/>
                <w:szCs w:val="24"/>
              </w:rPr>
              <w:t>T79</w:t>
            </w:r>
            <w:r w:rsidRPr="00642E22">
              <w:rPr>
                <w:rFonts w:ascii="Times New Roman" w:eastAsia="標楷體" w:hAnsi="Times New Roman"/>
                <w:szCs w:val="24"/>
              </w:rPr>
              <w:t>（前述第</w:t>
            </w:r>
            <w:r w:rsidRPr="00642E22">
              <w:rPr>
                <w:rFonts w:ascii="Times New Roman" w:eastAsia="標楷體" w:hAnsi="Times New Roman"/>
                <w:szCs w:val="24"/>
              </w:rPr>
              <w:t>7</w:t>
            </w:r>
            <w:r w:rsidRPr="00642E22">
              <w:rPr>
                <w:rFonts w:ascii="Times New Roman" w:eastAsia="標楷體" w:hAnsi="Times New Roman"/>
                <w:szCs w:val="24"/>
              </w:rPr>
              <w:t>位碼皆須為</w:t>
            </w:r>
            <w:r w:rsidRPr="00642E22">
              <w:rPr>
                <w:rFonts w:ascii="Times New Roman" w:eastAsia="標楷體" w:hAnsi="Times New Roman"/>
                <w:szCs w:val="24"/>
              </w:rPr>
              <w:t>"A"</w:t>
            </w:r>
            <w:r w:rsidRPr="00642E22">
              <w:rPr>
                <w:rFonts w:ascii="Times New Roman" w:eastAsia="標楷體" w:hAnsi="Times New Roman"/>
                <w:szCs w:val="24"/>
              </w:rPr>
              <w:t>）</w:t>
            </w:r>
          </w:p>
          <w:p w:rsidR="0008716C" w:rsidRPr="00642E22" w:rsidRDefault="0008716C" w:rsidP="009C15BC">
            <w:pPr>
              <w:snapToGrid w:val="0"/>
              <w:spacing w:line="288" w:lineRule="auto"/>
              <w:ind w:left="173" w:hangingChars="72" w:hanging="173"/>
              <w:rPr>
                <w:rFonts w:ascii="Times New Roman" w:eastAsia="標楷體" w:hAnsi="Times New Roman"/>
                <w:szCs w:val="24"/>
              </w:rPr>
            </w:pPr>
            <w:r w:rsidRPr="00642E22">
              <w:rPr>
                <w:rFonts w:ascii="Times New Roman" w:eastAsia="標楷體" w:hAnsi="Times New Roman"/>
                <w:szCs w:val="24"/>
              </w:rPr>
              <w:t>3.S02</w:t>
            </w:r>
            <w:r w:rsidRPr="00642E22">
              <w:rPr>
                <w:rFonts w:ascii="Times New Roman" w:eastAsia="標楷體" w:hAnsi="Times New Roman"/>
                <w:szCs w:val="24"/>
              </w:rPr>
              <w:t>、</w:t>
            </w:r>
            <w:r w:rsidRPr="00642E22">
              <w:rPr>
                <w:rFonts w:ascii="Times New Roman" w:eastAsia="標楷體" w:hAnsi="Times New Roman"/>
                <w:szCs w:val="24"/>
              </w:rPr>
              <w:t>S12</w:t>
            </w:r>
            <w:r w:rsidRPr="00642E22">
              <w:rPr>
                <w:rFonts w:ascii="Times New Roman" w:eastAsia="標楷體" w:hAnsi="Times New Roman"/>
                <w:szCs w:val="24"/>
              </w:rPr>
              <w:t>、</w:t>
            </w:r>
            <w:r w:rsidRPr="00642E22">
              <w:rPr>
                <w:rFonts w:ascii="Times New Roman" w:eastAsia="標楷體" w:hAnsi="Times New Roman"/>
                <w:szCs w:val="24"/>
              </w:rPr>
              <w:t>S22</w:t>
            </w:r>
            <w:r w:rsidRPr="00642E22">
              <w:rPr>
                <w:rFonts w:ascii="Times New Roman" w:eastAsia="標楷體" w:hAnsi="Times New Roman"/>
                <w:szCs w:val="24"/>
              </w:rPr>
              <w:t>、</w:t>
            </w:r>
            <w:r w:rsidRPr="00642E22">
              <w:rPr>
                <w:rFonts w:ascii="Times New Roman" w:eastAsia="標楷體" w:hAnsi="Times New Roman"/>
                <w:szCs w:val="24"/>
              </w:rPr>
              <w:t>S32</w:t>
            </w:r>
            <w:r w:rsidRPr="00642E22">
              <w:rPr>
                <w:rFonts w:ascii="Times New Roman" w:eastAsia="標楷體" w:hAnsi="Times New Roman"/>
                <w:szCs w:val="24"/>
              </w:rPr>
              <w:t>、</w:t>
            </w:r>
            <w:r w:rsidRPr="00642E22">
              <w:rPr>
                <w:rFonts w:ascii="Times New Roman" w:eastAsia="標楷體" w:hAnsi="Times New Roman"/>
                <w:szCs w:val="24"/>
              </w:rPr>
              <w:t>S42</w:t>
            </w:r>
            <w:r w:rsidRPr="00642E22">
              <w:rPr>
                <w:rFonts w:ascii="Times New Roman" w:eastAsia="標楷體" w:hAnsi="Times New Roman"/>
                <w:szCs w:val="24"/>
              </w:rPr>
              <w:t>、</w:t>
            </w:r>
            <w:r w:rsidRPr="00642E22">
              <w:rPr>
                <w:rFonts w:ascii="Times New Roman" w:eastAsia="標楷體" w:hAnsi="Times New Roman"/>
                <w:szCs w:val="24"/>
              </w:rPr>
              <w:t>S62</w:t>
            </w:r>
            <w:r w:rsidRPr="00642E22">
              <w:rPr>
                <w:rFonts w:ascii="Times New Roman" w:eastAsia="標楷體" w:hAnsi="Times New Roman"/>
                <w:szCs w:val="24"/>
              </w:rPr>
              <w:t>、</w:t>
            </w:r>
            <w:r w:rsidRPr="00642E22">
              <w:rPr>
                <w:rFonts w:ascii="Times New Roman" w:eastAsia="標楷體" w:hAnsi="Times New Roman"/>
                <w:szCs w:val="24"/>
              </w:rPr>
              <w:t>S92</w:t>
            </w:r>
            <w:r w:rsidRPr="00642E22">
              <w:rPr>
                <w:rFonts w:ascii="Times New Roman" w:eastAsia="標楷體" w:hAnsi="Times New Roman"/>
                <w:szCs w:val="24"/>
              </w:rPr>
              <w:t>（前述第</w:t>
            </w:r>
            <w:r w:rsidRPr="00642E22">
              <w:rPr>
                <w:rFonts w:ascii="Times New Roman" w:eastAsia="標楷體" w:hAnsi="Times New Roman"/>
                <w:szCs w:val="24"/>
              </w:rPr>
              <w:t>7</w:t>
            </w:r>
            <w:r w:rsidRPr="00642E22">
              <w:rPr>
                <w:rFonts w:ascii="Times New Roman" w:eastAsia="標楷體" w:hAnsi="Times New Roman"/>
                <w:szCs w:val="24"/>
              </w:rPr>
              <w:t>位碼皆須為</w:t>
            </w:r>
            <w:r w:rsidRPr="00642E22">
              <w:rPr>
                <w:rFonts w:ascii="Times New Roman" w:eastAsia="標楷體" w:hAnsi="Times New Roman"/>
                <w:szCs w:val="24"/>
              </w:rPr>
              <w:t>"A"</w:t>
            </w:r>
            <w:r w:rsidRPr="00642E22">
              <w:rPr>
                <w:rFonts w:ascii="Times New Roman" w:eastAsia="標楷體" w:hAnsi="Times New Roman"/>
                <w:szCs w:val="24"/>
              </w:rPr>
              <w:t>或</w:t>
            </w:r>
            <w:r w:rsidRPr="00642E22">
              <w:rPr>
                <w:rFonts w:ascii="Times New Roman" w:eastAsia="標楷體" w:hAnsi="Times New Roman"/>
                <w:szCs w:val="24"/>
              </w:rPr>
              <w:t>"B"</w:t>
            </w:r>
            <w:r w:rsidRPr="00642E22">
              <w:rPr>
                <w:rFonts w:ascii="Times New Roman" w:eastAsia="標楷體" w:hAnsi="Times New Roman"/>
                <w:szCs w:val="24"/>
              </w:rPr>
              <w:t>）</w:t>
            </w:r>
          </w:p>
          <w:p w:rsidR="0008716C" w:rsidRPr="00642E22" w:rsidRDefault="0008716C" w:rsidP="009C15BC">
            <w:pPr>
              <w:snapToGrid w:val="0"/>
              <w:spacing w:line="288" w:lineRule="auto"/>
              <w:rPr>
                <w:rFonts w:ascii="Times New Roman" w:eastAsia="標楷體" w:hAnsi="Times New Roman"/>
                <w:szCs w:val="24"/>
              </w:rPr>
            </w:pPr>
            <w:r w:rsidRPr="00642E22">
              <w:rPr>
                <w:rFonts w:ascii="Times New Roman" w:eastAsia="標楷體" w:hAnsi="Times New Roman"/>
                <w:szCs w:val="24"/>
              </w:rPr>
              <w:t>4.S52</w:t>
            </w:r>
            <w:r w:rsidRPr="00642E22">
              <w:rPr>
                <w:rFonts w:ascii="Times New Roman" w:eastAsia="標楷體" w:hAnsi="Times New Roman"/>
                <w:szCs w:val="24"/>
              </w:rPr>
              <w:t>、</w:t>
            </w:r>
            <w:r w:rsidRPr="00642E22">
              <w:rPr>
                <w:rFonts w:ascii="Times New Roman" w:eastAsia="標楷體" w:hAnsi="Times New Roman"/>
                <w:szCs w:val="24"/>
              </w:rPr>
              <w:t>S72</w:t>
            </w:r>
            <w:r w:rsidRPr="00642E22">
              <w:rPr>
                <w:rFonts w:ascii="Times New Roman" w:eastAsia="標楷體" w:hAnsi="Times New Roman"/>
                <w:szCs w:val="24"/>
              </w:rPr>
              <w:t>、</w:t>
            </w:r>
            <w:r w:rsidRPr="00642E22">
              <w:rPr>
                <w:rFonts w:ascii="Times New Roman" w:eastAsia="標楷體" w:hAnsi="Times New Roman"/>
                <w:szCs w:val="24"/>
              </w:rPr>
              <w:t>S82</w:t>
            </w:r>
            <w:r w:rsidRPr="00642E22">
              <w:rPr>
                <w:rFonts w:ascii="Times New Roman" w:eastAsia="標楷體" w:hAnsi="Times New Roman"/>
                <w:szCs w:val="24"/>
              </w:rPr>
              <w:t>（前述第</w:t>
            </w:r>
            <w:r w:rsidRPr="00642E22">
              <w:rPr>
                <w:rFonts w:ascii="Times New Roman" w:eastAsia="標楷體" w:hAnsi="Times New Roman"/>
                <w:szCs w:val="24"/>
              </w:rPr>
              <w:t>7</w:t>
            </w:r>
            <w:r w:rsidRPr="00642E22">
              <w:rPr>
                <w:rFonts w:ascii="Times New Roman" w:eastAsia="標楷體" w:hAnsi="Times New Roman"/>
                <w:szCs w:val="24"/>
              </w:rPr>
              <w:t>位碼皆須為</w:t>
            </w:r>
            <w:r w:rsidRPr="00642E22">
              <w:rPr>
                <w:rFonts w:ascii="Times New Roman" w:eastAsia="標楷體" w:hAnsi="Times New Roman"/>
                <w:szCs w:val="24"/>
              </w:rPr>
              <w:t>"A"</w:t>
            </w:r>
            <w:r w:rsidRPr="00642E22">
              <w:rPr>
                <w:rFonts w:ascii="Times New Roman" w:eastAsia="標楷體" w:hAnsi="Times New Roman"/>
                <w:szCs w:val="24"/>
              </w:rPr>
              <w:t>或</w:t>
            </w:r>
            <w:r w:rsidRPr="00642E22">
              <w:rPr>
                <w:rFonts w:ascii="Times New Roman" w:eastAsia="標楷體" w:hAnsi="Times New Roman"/>
                <w:szCs w:val="24"/>
              </w:rPr>
              <w:t>"B"</w:t>
            </w:r>
            <w:r w:rsidRPr="00642E22">
              <w:rPr>
                <w:rFonts w:ascii="Times New Roman" w:eastAsia="標楷體" w:hAnsi="Times New Roman"/>
                <w:szCs w:val="24"/>
              </w:rPr>
              <w:t>或</w:t>
            </w:r>
            <w:r w:rsidRPr="00642E22">
              <w:rPr>
                <w:rFonts w:ascii="Times New Roman" w:eastAsia="標楷體" w:hAnsi="Times New Roman"/>
                <w:szCs w:val="24"/>
              </w:rPr>
              <w:t>"C"</w:t>
            </w:r>
            <w:r w:rsidRPr="00642E22">
              <w:rPr>
                <w:rFonts w:ascii="Times New Roman" w:eastAsia="標楷體" w:hAnsi="Times New Roman"/>
                <w:szCs w:val="24"/>
              </w:rPr>
              <w:t>）</w:t>
            </w:r>
          </w:p>
        </w:tc>
      </w:tr>
      <w:tr w:rsidR="00642E22" w:rsidRPr="00642E22" w:rsidTr="0022180B">
        <w:trPr>
          <w:trHeight w:val="657"/>
        </w:trPr>
        <w:tc>
          <w:tcPr>
            <w:tcW w:w="1978" w:type="dxa"/>
            <w:tcBorders>
              <w:top w:val="single" w:sz="4" w:space="0" w:color="auto"/>
              <w:left w:val="single" w:sz="4" w:space="0" w:color="auto"/>
              <w:bottom w:val="single" w:sz="4" w:space="0" w:color="auto"/>
              <w:right w:val="single" w:sz="4" w:space="0" w:color="auto"/>
            </w:tcBorders>
            <w:vAlign w:val="center"/>
          </w:tcPr>
          <w:p w:rsidR="0008716C" w:rsidRPr="00642E22" w:rsidRDefault="0008716C" w:rsidP="00AB63F5">
            <w:pPr>
              <w:snapToGrid w:val="0"/>
              <w:spacing w:line="288" w:lineRule="auto"/>
              <w:jc w:val="both"/>
              <w:rPr>
                <w:rFonts w:ascii="Times New Roman" w:eastAsia="標楷體" w:hAnsi="Times New Roman"/>
                <w:szCs w:val="24"/>
                <w:u w:val="single"/>
              </w:rPr>
            </w:pPr>
            <w:r w:rsidRPr="00642E22">
              <w:rPr>
                <w:rFonts w:ascii="Times New Roman" w:eastAsia="標楷體" w:hAnsi="Times New Roman"/>
                <w:szCs w:val="24"/>
              </w:rPr>
              <w:t>體表面積</w:t>
            </w:r>
            <w:r w:rsidRPr="00642E22">
              <w:rPr>
                <w:rFonts w:ascii="Times New Roman" w:eastAsia="標楷體" w:hAnsi="Times New Roman"/>
                <w:szCs w:val="24"/>
              </w:rPr>
              <w:t>&gt;20%</w:t>
            </w:r>
            <w:r w:rsidRPr="00642E22">
              <w:rPr>
                <w:rFonts w:ascii="Times New Roman" w:eastAsia="標楷體" w:hAnsi="Times New Roman"/>
                <w:szCs w:val="24"/>
              </w:rPr>
              <w:t>之重大燒傷</w:t>
            </w:r>
          </w:p>
        </w:tc>
        <w:tc>
          <w:tcPr>
            <w:tcW w:w="7063" w:type="dxa"/>
            <w:tcBorders>
              <w:top w:val="single" w:sz="4" w:space="0" w:color="auto"/>
              <w:left w:val="single" w:sz="4" w:space="0" w:color="auto"/>
              <w:bottom w:val="single" w:sz="4" w:space="0" w:color="auto"/>
              <w:right w:val="single" w:sz="4" w:space="0" w:color="auto"/>
            </w:tcBorders>
            <w:vAlign w:val="center"/>
            <w:hideMark/>
          </w:tcPr>
          <w:p w:rsidR="0008716C" w:rsidRPr="00642E22" w:rsidRDefault="0008716C" w:rsidP="009C15BC">
            <w:pPr>
              <w:snapToGrid w:val="0"/>
              <w:spacing w:line="288" w:lineRule="auto"/>
              <w:rPr>
                <w:rFonts w:ascii="Times New Roman" w:eastAsia="標楷體" w:hAnsi="Times New Roman"/>
                <w:szCs w:val="24"/>
              </w:rPr>
            </w:pPr>
            <w:r w:rsidRPr="00642E22">
              <w:rPr>
                <w:rFonts w:ascii="Times New Roman" w:eastAsia="標楷體" w:hAnsi="Times New Roman" w:hint="eastAsia"/>
                <w:szCs w:val="24"/>
              </w:rPr>
              <w:t>T31.20-T31.99</w:t>
            </w:r>
            <w:r w:rsidRPr="00642E22">
              <w:rPr>
                <w:rFonts w:ascii="Times New Roman" w:eastAsia="標楷體" w:hAnsi="Times New Roman" w:hint="eastAsia"/>
                <w:szCs w:val="24"/>
              </w:rPr>
              <w:t>、</w:t>
            </w:r>
            <w:r w:rsidRPr="00642E22">
              <w:rPr>
                <w:rFonts w:ascii="Times New Roman" w:eastAsia="標楷體" w:hAnsi="Times New Roman" w:hint="eastAsia"/>
                <w:szCs w:val="24"/>
              </w:rPr>
              <w:t>T32.20~T32.99</w:t>
            </w:r>
            <w:r w:rsidRPr="00642E22">
              <w:rPr>
                <w:rFonts w:ascii="Times New Roman" w:eastAsia="標楷體" w:hAnsi="Times New Roman" w:hint="eastAsia"/>
                <w:szCs w:val="24"/>
              </w:rPr>
              <w:t>、</w:t>
            </w:r>
            <w:r w:rsidRPr="00642E22">
              <w:rPr>
                <w:rFonts w:ascii="Times New Roman" w:eastAsia="標楷體" w:hAnsi="Times New Roman" w:hint="eastAsia"/>
                <w:szCs w:val="24"/>
              </w:rPr>
              <w:t>T20.30XA-T20.39X</w:t>
            </w:r>
            <w:r w:rsidR="00C77E69" w:rsidRPr="00642E22">
              <w:rPr>
                <w:rFonts w:ascii="Times New Roman" w:eastAsia="標楷體" w:hAnsi="Times New Roman" w:hint="eastAsia"/>
                <w:szCs w:val="24"/>
              </w:rPr>
              <w:t>A</w:t>
            </w:r>
            <w:r w:rsidRPr="00642E22">
              <w:rPr>
                <w:rFonts w:ascii="Times New Roman" w:eastAsia="標楷體" w:hAnsi="Times New Roman" w:hint="eastAsia"/>
                <w:szCs w:val="24"/>
              </w:rPr>
              <w:t>、</w:t>
            </w:r>
            <w:r w:rsidRPr="00642E22">
              <w:rPr>
                <w:rFonts w:ascii="Times New Roman" w:eastAsia="標楷體" w:hAnsi="Times New Roman" w:hint="eastAsia"/>
                <w:szCs w:val="24"/>
              </w:rPr>
              <w:t>T20.70XA-T20.79XA</w:t>
            </w:r>
            <w:r w:rsidRPr="00642E22">
              <w:rPr>
                <w:rFonts w:ascii="Times New Roman" w:eastAsia="標楷體" w:hAnsi="Times New Roman" w:hint="eastAsia"/>
                <w:szCs w:val="24"/>
              </w:rPr>
              <w:t>、</w:t>
            </w:r>
            <w:r w:rsidRPr="00642E22">
              <w:rPr>
                <w:rFonts w:ascii="Times New Roman" w:eastAsia="標楷體" w:hAnsi="Times New Roman" w:hint="eastAsia"/>
                <w:szCs w:val="24"/>
              </w:rPr>
              <w:t>T26.00XA~T26.92XA</w:t>
            </w:r>
          </w:p>
        </w:tc>
      </w:tr>
      <w:bookmarkEnd w:id="1"/>
    </w:tbl>
    <w:p w:rsidR="00C02535" w:rsidRPr="00642E22" w:rsidRDefault="00C02535" w:rsidP="00F91E7E">
      <w:pPr>
        <w:widowControl/>
        <w:tabs>
          <w:tab w:val="left" w:pos="1089"/>
          <w:tab w:val="left" w:pos="2169"/>
        </w:tabs>
        <w:spacing w:beforeLines="50" w:before="180" w:afterLines="50" w:after="180" w:line="0" w:lineRule="atLeast"/>
        <w:ind w:left="9"/>
        <w:jc w:val="both"/>
        <w:rPr>
          <w:rFonts w:ascii="Times New Roman" w:eastAsia="標楷體" w:hAnsi="Times New Roman"/>
          <w:b/>
          <w:bCs/>
          <w:iCs/>
          <w:sz w:val="28"/>
          <w:szCs w:val="28"/>
        </w:rPr>
      </w:pPr>
      <w:r w:rsidRPr="00642E22">
        <w:rPr>
          <w:rFonts w:ascii="Times New Roman" w:eastAsia="標楷體" w:hAnsi="Times New Roman"/>
          <w:sz w:val="28"/>
          <w:szCs w:val="28"/>
        </w:rPr>
        <w:br w:type="page"/>
      </w:r>
      <w:r w:rsidRPr="00642E22">
        <w:rPr>
          <w:rFonts w:ascii="Times New Roman" w:eastAsia="標楷體" w:hAnsi="Times New Roman"/>
          <w:b/>
          <w:bCs/>
          <w:iCs/>
          <w:sz w:val="28"/>
          <w:szCs w:val="28"/>
        </w:rPr>
        <w:lastRenderedPageBreak/>
        <w:t>附表三、</w:t>
      </w:r>
      <w:r w:rsidR="00D57851" w:rsidRPr="00642E22">
        <w:rPr>
          <w:rFonts w:ascii="Times New Roman" w:eastAsia="標楷體" w:hAnsi="Times New Roman"/>
          <w:b/>
          <w:bCs/>
          <w:iCs/>
          <w:sz w:val="28"/>
          <w:szCs w:val="28"/>
        </w:rPr>
        <w:t>向</w:t>
      </w:r>
      <w:r w:rsidR="00D57851" w:rsidRPr="00642E22">
        <w:rPr>
          <w:rFonts w:ascii="Times New Roman" w:eastAsia="標楷體" w:hAnsi="Times New Roman" w:hint="eastAsia"/>
          <w:b/>
          <w:bCs/>
          <w:iCs/>
          <w:sz w:val="28"/>
          <w:szCs w:val="28"/>
        </w:rPr>
        <w:t>下</w:t>
      </w:r>
      <w:r w:rsidR="00D57851" w:rsidRPr="00642E22">
        <w:rPr>
          <w:rFonts w:ascii="Times New Roman" w:eastAsia="標楷體" w:hAnsi="Times New Roman"/>
          <w:b/>
          <w:bCs/>
          <w:iCs/>
          <w:sz w:val="28"/>
          <w:szCs w:val="28"/>
        </w:rPr>
        <w:t>轉診或平行轉診疾病別</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5529"/>
      </w:tblGrid>
      <w:tr w:rsidR="00642E22" w:rsidRPr="00642E22" w:rsidTr="00B75E2B">
        <w:trPr>
          <w:trHeight w:val="381"/>
          <w:tblHeader/>
        </w:trPr>
        <w:tc>
          <w:tcPr>
            <w:tcW w:w="3510" w:type="dxa"/>
            <w:tcBorders>
              <w:top w:val="single" w:sz="4" w:space="0" w:color="auto"/>
              <w:left w:val="single" w:sz="4" w:space="0" w:color="auto"/>
              <w:bottom w:val="single" w:sz="4" w:space="0" w:color="auto"/>
              <w:right w:val="single" w:sz="4" w:space="0" w:color="auto"/>
            </w:tcBorders>
            <w:vAlign w:val="center"/>
          </w:tcPr>
          <w:p w:rsidR="0007333D" w:rsidRPr="00642E22" w:rsidRDefault="0007333D" w:rsidP="00B75E2B">
            <w:pPr>
              <w:spacing w:line="320" w:lineRule="atLeast"/>
              <w:jc w:val="center"/>
              <w:rPr>
                <w:rFonts w:ascii="Times New Roman" w:eastAsia="標楷體" w:hAnsi="Times New Roman"/>
                <w:b/>
                <w:bCs/>
                <w:iCs/>
                <w:szCs w:val="24"/>
              </w:rPr>
            </w:pPr>
            <w:r w:rsidRPr="00642E22">
              <w:rPr>
                <w:rFonts w:ascii="Times New Roman" w:eastAsia="標楷體" w:hAnsi="Times New Roman"/>
                <w:kern w:val="0"/>
                <w:szCs w:val="24"/>
              </w:rPr>
              <w:t>診斷碼中文名稱</w:t>
            </w:r>
          </w:p>
        </w:tc>
        <w:tc>
          <w:tcPr>
            <w:tcW w:w="5529" w:type="dxa"/>
            <w:tcBorders>
              <w:top w:val="single" w:sz="4" w:space="0" w:color="auto"/>
              <w:left w:val="single" w:sz="4" w:space="0" w:color="auto"/>
              <w:bottom w:val="single" w:sz="4" w:space="0" w:color="auto"/>
              <w:right w:val="single" w:sz="4" w:space="0" w:color="auto"/>
            </w:tcBorders>
            <w:vAlign w:val="center"/>
            <w:hideMark/>
          </w:tcPr>
          <w:p w:rsidR="0007333D" w:rsidRPr="00642E22" w:rsidRDefault="0007333D" w:rsidP="00B75E2B">
            <w:pPr>
              <w:spacing w:line="320" w:lineRule="atLeast"/>
              <w:jc w:val="center"/>
              <w:rPr>
                <w:rFonts w:ascii="Times New Roman" w:eastAsia="標楷體" w:hAnsi="Times New Roman"/>
                <w:b/>
                <w:bCs/>
                <w:iCs/>
                <w:szCs w:val="24"/>
              </w:rPr>
            </w:pPr>
            <w:r w:rsidRPr="00642E22">
              <w:rPr>
                <w:rFonts w:ascii="Times New Roman" w:eastAsia="標楷體" w:hAnsi="Times New Roman"/>
                <w:kern w:val="0"/>
                <w:szCs w:val="24"/>
              </w:rPr>
              <w:t>ICD-10-CM</w:t>
            </w:r>
          </w:p>
        </w:tc>
      </w:tr>
      <w:tr w:rsidR="00642E22" w:rsidRPr="00642E22" w:rsidTr="00B75E2B">
        <w:trPr>
          <w:trHeight w:val="414"/>
        </w:trPr>
        <w:tc>
          <w:tcPr>
            <w:tcW w:w="3510" w:type="dxa"/>
            <w:tcBorders>
              <w:top w:val="single" w:sz="4" w:space="0" w:color="auto"/>
              <w:left w:val="single" w:sz="4" w:space="0" w:color="auto"/>
              <w:bottom w:val="single" w:sz="4" w:space="0" w:color="auto"/>
              <w:right w:val="single" w:sz="4" w:space="0" w:color="auto"/>
            </w:tcBorders>
            <w:vAlign w:val="center"/>
          </w:tcPr>
          <w:p w:rsidR="0007333D" w:rsidRPr="00642E22" w:rsidRDefault="0007333D" w:rsidP="00B75E2B">
            <w:pPr>
              <w:spacing w:line="320" w:lineRule="atLeast"/>
              <w:jc w:val="both"/>
              <w:rPr>
                <w:rFonts w:ascii="Times New Roman" w:eastAsia="標楷體" w:hAnsi="Times New Roman"/>
                <w:b/>
                <w:bCs/>
                <w:iCs/>
                <w:szCs w:val="24"/>
              </w:rPr>
            </w:pPr>
            <w:r w:rsidRPr="00642E22">
              <w:rPr>
                <w:rFonts w:ascii="Times New Roman" w:eastAsia="標楷體" w:hAnsi="Times New Roman"/>
                <w:kern w:val="0"/>
                <w:szCs w:val="24"/>
              </w:rPr>
              <w:t>胃腸道出血</w:t>
            </w:r>
          </w:p>
        </w:tc>
        <w:tc>
          <w:tcPr>
            <w:tcW w:w="5529" w:type="dxa"/>
            <w:tcBorders>
              <w:top w:val="single" w:sz="4" w:space="0" w:color="auto"/>
              <w:left w:val="single" w:sz="4" w:space="0" w:color="auto"/>
              <w:bottom w:val="single" w:sz="4" w:space="0" w:color="auto"/>
              <w:right w:val="single" w:sz="4" w:space="0" w:color="auto"/>
            </w:tcBorders>
            <w:vAlign w:val="center"/>
            <w:hideMark/>
          </w:tcPr>
          <w:p w:rsidR="0007333D" w:rsidRPr="00642E22" w:rsidRDefault="0007333D" w:rsidP="00B75E2B">
            <w:pPr>
              <w:spacing w:line="320" w:lineRule="atLeast"/>
              <w:jc w:val="both"/>
              <w:rPr>
                <w:rFonts w:ascii="Times New Roman" w:eastAsia="標楷體" w:hAnsi="Times New Roman"/>
                <w:kern w:val="0"/>
                <w:szCs w:val="24"/>
              </w:rPr>
            </w:pPr>
            <w:r w:rsidRPr="00642E22">
              <w:rPr>
                <w:rFonts w:ascii="Times New Roman" w:eastAsia="標楷體" w:hAnsi="Times New Roman"/>
                <w:kern w:val="0"/>
                <w:szCs w:val="24"/>
              </w:rPr>
              <w:t>K92.2</w:t>
            </w:r>
          </w:p>
        </w:tc>
      </w:tr>
      <w:tr w:rsidR="00642E22" w:rsidRPr="00642E22" w:rsidTr="00B75E2B">
        <w:tc>
          <w:tcPr>
            <w:tcW w:w="3510" w:type="dxa"/>
            <w:tcBorders>
              <w:top w:val="single" w:sz="4" w:space="0" w:color="auto"/>
              <w:left w:val="single" w:sz="4" w:space="0" w:color="auto"/>
              <w:bottom w:val="single" w:sz="4" w:space="0" w:color="auto"/>
              <w:right w:val="single" w:sz="4" w:space="0" w:color="auto"/>
            </w:tcBorders>
            <w:vAlign w:val="center"/>
          </w:tcPr>
          <w:p w:rsidR="0007333D" w:rsidRPr="00642E22" w:rsidRDefault="0007333D" w:rsidP="00B75E2B">
            <w:pPr>
              <w:spacing w:line="320" w:lineRule="atLeast"/>
              <w:jc w:val="both"/>
              <w:rPr>
                <w:rFonts w:ascii="Times New Roman" w:eastAsia="標楷體" w:hAnsi="Times New Roman"/>
                <w:bCs/>
                <w:iCs/>
                <w:szCs w:val="24"/>
              </w:rPr>
            </w:pPr>
            <w:r w:rsidRPr="00642E22">
              <w:rPr>
                <w:rFonts w:ascii="Times New Roman" w:eastAsia="標楷體" w:hAnsi="Times New Roman"/>
                <w:szCs w:val="24"/>
              </w:rPr>
              <w:t>大量腸胃道出血</w:t>
            </w:r>
          </w:p>
        </w:tc>
        <w:tc>
          <w:tcPr>
            <w:tcW w:w="5529" w:type="dxa"/>
            <w:tcBorders>
              <w:top w:val="single" w:sz="4" w:space="0" w:color="auto"/>
              <w:left w:val="single" w:sz="4" w:space="0" w:color="auto"/>
              <w:bottom w:val="single" w:sz="4" w:space="0" w:color="auto"/>
              <w:right w:val="single" w:sz="4" w:space="0" w:color="auto"/>
            </w:tcBorders>
            <w:vAlign w:val="center"/>
            <w:hideMark/>
          </w:tcPr>
          <w:p w:rsidR="006B5609" w:rsidRPr="008A6B63" w:rsidRDefault="0007333D" w:rsidP="00B75E2B">
            <w:pPr>
              <w:spacing w:line="320" w:lineRule="atLeast"/>
              <w:jc w:val="both"/>
              <w:rPr>
                <w:rFonts w:ascii="Times New Roman" w:eastAsia="標楷體" w:hAnsi="Times New Roman"/>
                <w:kern w:val="0"/>
                <w:szCs w:val="24"/>
              </w:rPr>
            </w:pPr>
            <w:r w:rsidRPr="008A6B63">
              <w:rPr>
                <w:rFonts w:ascii="Times New Roman" w:eastAsia="標楷體" w:hAnsi="Times New Roman"/>
                <w:kern w:val="0"/>
                <w:szCs w:val="24"/>
              </w:rPr>
              <w:t>K25.0-K25.2</w:t>
            </w:r>
            <w:r w:rsidRPr="008A6B63">
              <w:rPr>
                <w:rFonts w:ascii="Times New Roman" w:eastAsia="標楷體" w:hAnsi="Times New Roman"/>
                <w:kern w:val="0"/>
                <w:szCs w:val="24"/>
              </w:rPr>
              <w:t>、</w:t>
            </w:r>
            <w:r w:rsidRPr="008A6B63">
              <w:rPr>
                <w:rFonts w:ascii="Times New Roman" w:eastAsia="標楷體" w:hAnsi="Times New Roman"/>
                <w:kern w:val="0"/>
                <w:szCs w:val="24"/>
              </w:rPr>
              <w:t>K31.82</w:t>
            </w:r>
            <w:r w:rsidRPr="008A6B63">
              <w:rPr>
                <w:rFonts w:ascii="Times New Roman" w:eastAsia="標楷體" w:hAnsi="Times New Roman"/>
                <w:kern w:val="0"/>
                <w:szCs w:val="24"/>
              </w:rPr>
              <w:t>、</w:t>
            </w:r>
            <w:r w:rsidRPr="008A6B63">
              <w:rPr>
                <w:rFonts w:ascii="Times New Roman" w:eastAsia="標楷體" w:hAnsi="Times New Roman"/>
                <w:kern w:val="0"/>
                <w:szCs w:val="24"/>
              </w:rPr>
              <w:t>K26.0-K26.2</w:t>
            </w:r>
            <w:r w:rsidRPr="008A6B63">
              <w:rPr>
                <w:rFonts w:ascii="Times New Roman" w:eastAsia="標楷體" w:hAnsi="Times New Roman"/>
                <w:kern w:val="0"/>
                <w:szCs w:val="24"/>
              </w:rPr>
              <w:t>、</w:t>
            </w:r>
            <w:r w:rsidRPr="008A6B63">
              <w:rPr>
                <w:rFonts w:ascii="Times New Roman" w:eastAsia="標楷體" w:hAnsi="Times New Roman"/>
                <w:kern w:val="0"/>
                <w:szCs w:val="24"/>
              </w:rPr>
              <w:t>K27.0-K27.2</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K25.4-K25.6</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K26.4-K26.6</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K27.4-K27.6</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K28.0-K28.2</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K28.4-K28.6</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K29.01</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K29.21</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K29.31</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K29.41</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K29.51</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K29.61</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K29.71</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K29.81</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K29.91</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K31.811</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K50.011</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K50.111</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K50.811</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K50.911</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K51.011</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K51.211</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K51.311</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K51.411</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K51.511</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K51.811</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K51.911</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K55.21</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K57.01</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K57.11</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K57.13</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K57.21</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K57.31</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K57.33</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K57.41</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K57.51</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K57.53</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K57.81</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K57.91</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K57.93</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K65.2</w:t>
            </w:r>
          </w:p>
        </w:tc>
      </w:tr>
      <w:tr w:rsidR="00642E22" w:rsidRPr="00642E22" w:rsidTr="00B75E2B">
        <w:tc>
          <w:tcPr>
            <w:tcW w:w="3510" w:type="dxa"/>
            <w:tcBorders>
              <w:top w:val="single" w:sz="4" w:space="0" w:color="auto"/>
              <w:left w:val="single" w:sz="4" w:space="0" w:color="auto"/>
              <w:bottom w:val="single" w:sz="4" w:space="0" w:color="auto"/>
              <w:right w:val="single" w:sz="4" w:space="0" w:color="auto"/>
            </w:tcBorders>
            <w:vAlign w:val="center"/>
          </w:tcPr>
          <w:p w:rsidR="0007333D" w:rsidRPr="00642E22" w:rsidRDefault="0007333D" w:rsidP="00B75E2B">
            <w:pPr>
              <w:spacing w:line="320" w:lineRule="atLeast"/>
              <w:jc w:val="both"/>
              <w:rPr>
                <w:rFonts w:ascii="Times New Roman" w:eastAsia="標楷體" w:hAnsi="Times New Roman"/>
                <w:szCs w:val="24"/>
              </w:rPr>
            </w:pPr>
            <w:r w:rsidRPr="00642E22">
              <w:rPr>
                <w:rFonts w:ascii="Times New Roman" w:eastAsia="標楷體" w:hAnsi="Times New Roman"/>
                <w:kern w:val="0"/>
                <w:szCs w:val="24"/>
              </w:rPr>
              <w:t>腸阻塞</w:t>
            </w:r>
          </w:p>
        </w:tc>
        <w:tc>
          <w:tcPr>
            <w:tcW w:w="5529" w:type="dxa"/>
            <w:tcBorders>
              <w:top w:val="single" w:sz="4" w:space="0" w:color="auto"/>
              <w:left w:val="single" w:sz="4" w:space="0" w:color="auto"/>
              <w:bottom w:val="single" w:sz="4" w:space="0" w:color="auto"/>
              <w:right w:val="single" w:sz="4" w:space="0" w:color="auto"/>
            </w:tcBorders>
            <w:vAlign w:val="center"/>
            <w:hideMark/>
          </w:tcPr>
          <w:p w:rsidR="006B5609" w:rsidRPr="008A6B63" w:rsidRDefault="0007333D" w:rsidP="00B75E2B">
            <w:pPr>
              <w:spacing w:line="320" w:lineRule="atLeast"/>
              <w:jc w:val="both"/>
              <w:rPr>
                <w:rFonts w:ascii="Times New Roman" w:eastAsia="標楷體" w:hAnsi="Times New Roman"/>
                <w:kern w:val="0"/>
                <w:szCs w:val="24"/>
              </w:rPr>
            </w:pPr>
            <w:r w:rsidRPr="008A6B63">
              <w:rPr>
                <w:rFonts w:ascii="Times New Roman" w:eastAsia="標楷體" w:hAnsi="Times New Roman"/>
                <w:kern w:val="0"/>
                <w:szCs w:val="24"/>
              </w:rPr>
              <w:t>K56.60</w:t>
            </w:r>
            <w:r w:rsidRPr="008A6B63">
              <w:rPr>
                <w:rFonts w:ascii="Times New Roman" w:eastAsia="標楷體" w:hAnsi="Times New Roman"/>
                <w:kern w:val="0"/>
                <w:szCs w:val="24"/>
              </w:rPr>
              <w:t>、</w:t>
            </w:r>
            <w:r w:rsidRPr="008A6B63">
              <w:rPr>
                <w:rFonts w:ascii="Times New Roman" w:eastAsia="標楷體" w:hAnsi="Times New Roman"/>
                <w:kern w:val="0"/>
                <w:szCs w:val="24"/>
              </w:rPr>
              <w:t>K56.69</w:t>
            </w:r>
            <w:r w:rsidRPr="008A6B63">
              <w:rPr>
                <w:rFonts w:ascii="Times New Roman" w:eastAsia="標楷體" w:hAnsi="Times New Roman"/>
                <w:kern w:val="0"/>
                <w:szCs w:val="24"/>
              </w:rPr>
              <w:t>、</w:t>
            </w:r>
            <w:r w:rsidRPr="008A6B63">
              <w:rPr>
                <w:rFonts w:ascii="Times New Roman" w:eastAsia="標楷體" w:hAnsi="Times New Roman"/>
                <w:kern w:val="0"/>
                <w:szCs w:val="24"/>
              </w:rPr>
              <w:t>K56.7</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K31.5</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K50.012</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K50.112</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K50.812</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K50.912</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K51.012</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K51.212</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K51.312</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K51.412</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K51.512</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K51.812</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K51.912</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K56.0</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K56.3</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K56.5</w:t>
            </w:r>
            <w:r w:rsidR="006B5609" w:rsidRPr="008A6B63">
              <w:rPr>
                <w:rFonts w:ascii="Times New Roman" w:eastAsia="標楷體" w:hAnsi="Times New Roman" w:hint="eastAsia"/>
                <w:szCs w:val="24"/>
              </w:rPr>
              <w:t>、</w:t>
            </w:r>
            <w:r w:rsidR="006B5609" w:rsidRPr="008A6B63">
              <w:rPr>
                <w:rFonts w:ascii="Times New Roman" w:eastAsia="標楷體" w:hAnsi="Times New Roman" w:hint="eastAsia"/>
                <w:szCs w:val="24"/>
              </w:rPr>
              <w:t>E84.11</w:t>
            </w:r>
          </w:p>
        </w:tc>
      </w:tr>
      <w:tr w:rsidR="00642E22" w:rsidRPr="00642E22" w:rsidTr="00B75E2B">
        <w:trPr>
          <w:trHeight w:val="1538"/>
        </w:trPr>
        <w:tc>
          <w:tcPr>
            <w:tcW w:w="3510" w:type="dxa"/>
            <w:tcBorders>
              <w:top w:val="single" w:sz="4" w:space="0" w:color="auto"/>
              <w:left w:val="single" w:sz="4" w:space="0" w:color="auto"/>
              <w:bottom w:val="single" w:sz="4" w:space="0" w:color="auto"/>
              <w:right w:val="single" w:sz="4" w:space="0" w:color="auto"/>
            </w:tcBorders>
            <w:vAlign w:val="center"/>
          </w:tcPr>
          <w:p w:rsidR="0007333D" w:rsidRPr="00642E22" w:rsidRDefault="0007333D" w:rsidP="00B75E2B">
            <w:pPr>
              <w:spacing w:line="320" w:lineRule="atLeast"/>
              <w:jc w:val="both"/>
              <w:rPr>
                <w:rFonts w:ascii="Times New Roman" w:eastAsia="標楷體" w:hAnsi="Times New Roman"/>
                <w:bCs/>
                <w:iCs/>
                <w:szCs w:val="24"/>
              </w:rPr>
            </w:pPr>
            <w:r w:rsidRPr="00642E22">
              <w:rPr>
                <w:rFonts w:ascii="Times New Roman" w:eastAsia="標楷體" w:hAnsi="Times New Roman"/>
                <w:kern w:val="0"/>
                <w:szCs w:val="24"/>
              </w:rPr>
              <w:t>急性膽囊炎、膽結石</w:t>
            </w:r>
            <w:proofErr w:type="gramStart"/>
            <w:r w:rsidRPr="00642E22">
              <w:rPr>
                <w:rFonts w:ascii="Times New Roman" w:eastAsia="標楷體" w:hAnsi="Times New Roman"/>
                <w:kern w:val="0"/>
                <w:szCs w:val="24"/>
              </w:rPr>
              <w:t>併</w:t>
            </w:r>
            <w:proofErr w:type="gramEnd"/>
            <w:r w:rsidRPr="00642E22">
              <w:rPr>
                <w:rFonts w:ascii="Times New Roman" w:eastAsia="標楷體" w:hAnsi="Times New Roman"/>
                <w:kern w:val="0"/>
                <w:szCs w:val="24"/>
              </w:rPr>
              <w:t>急性膽囊炎併阻塞</w:t>
            </w:r>
          </w:p>
        </w:tc>
        <w:tc>
          <w:tcPr>
            <w:tcW w:w="5529" w:type="dxa"/>
            <w:tcBorders>
              <w:top w:val="single" w:sz="4" w:space="0" w:color="auto"/>
              <w:left w:val="single" w:sz="4" w:space="0" w:color="auto"/>
              <w:bottom w:val="single" w:sz="4" w:space="0" w:color="auto"/>
              <w:right w:val="single" w:sz="4" w:space="0" w:color="auto"/>
            </w:tcBorders>
            <w:vAlign w:val="center"/>
            <w:hideMark/>
          </w:tcPr>
          <w:p w:rsidR="0007333D" w:rsidRPr="008A6B63" w:rsidRDefault="0007333D" w:rsidP="00B75E2B">
            <w:pPr>
              <w:spacing w:line="320" w:lineRule="atLeast"/>
              <w:jc w:val="both"/>
              <w:rPr>
                <w:rFonts w:ascii="Times New Roman" w:eastAsia="標楷體" w:hAnsi="Times New Roman"/>
                <w:kern w:val="0"/>
                <w:szCs w:val="24"/>
              </w:rPr>
            </w:pPr>
            <w:r w:rsidRPr="008A6B63">
              <w:rPr>
                <w:rFonts w:ascii="Times New Roman" w:eastAsia="標楷體" w:hAnsi="Times New Roman"/>
                <w:kern w:val="0"/>
                <w:szCs w:val="24"/>
              </w:rPr>
              <w:t>K80.00</w:t>
            </w:r>
            <w:r w:rsidRPr="008A6B63">
              <w:rPr>
                <w:rFonts w:ascii="Times New Roman" w:eastAsia="標楷體" w:hAnsi="Times New Roman"/>
                <w:kern w:val="0"/>
                <w:szCs w:val="24"/>
              </w:rPr>
              <w:t>、</w:t>
            </w:r>
            <w:r w:rsidRPr="008A6B63">
              <w:rPr>
                <w:rFonts w:ascii="Times New Roman" w:eastAsia="標楷體" w:hAnsi="Times New Roman"/>
                <w:kern w:val="0"/>
                <w:szCs w:val="24"/>
              </w:rPr>
              <w:t>K80.01</w:t>
            </w:r>
            <w:r w:rsidRPr="008A6B63">
              <w:rPr>
                <w:rFonts w:ascii="Times New Roman" w:eastAsia="標楷體" w:hAnsi="Times New Roman"/>
                <w:kern w:val="0"/>
                <w:szCs w:val="24"/>
              </w:rPr>
              <w:t>、</w:t>
            </w:r>
            <w:r w:rsidRPr="008A6B63">
              <w:rPr>
                <w:rFonts w:ascii="Times New Roman" w:eastAsia="標楷體" w:hAnsi="Times New Roman"/>
                <w:kern w:val="0"/>
                <w:szCs w:val="24"/>
              </w:rPr>
              <w:t>K80.11-K80.13</w:t>
            </w:r>
            <w:r w:rsidRPr="008A6B63">
              <w:rPr>
                <w:rFonts w:ascii="Times New Roman" w:eastAsia="標楷體" w:hAnsi="Times New Roman"/>
                <w:kern w:val="0"/>
                <w:szCs w:val="24"/>
              </w:rPr>
              <w:t>、</w:t>
            </w:r>
            <w:r w:rsidRPr="008A6B63">
              <w:rPr>
                <w:rFonts w:ascii="Times New Roman" w:eastAsia="標楷體" w:hAnsi="Times New Roman"/>
                <w:kern w:val="0"/>
                <w:szCs w:val="24"/>
              </w:rPr>
              <w:t>K80.18-K80.21</w:t>
            </w:r>
            <w:r w:rsidRPr="008A6B63">
              <w:rPr>
                <w:rFonts w:ascii="Times New Roman" w:eastAsia="標楷體" w:hAnsi="Times New Roman"/>
                <w:kern w:val="0"/>
                <w:szCs w:val="24"/>
              </w:rPr>
              <w:t>、</w:t>
            </w:r>
            <w:r w:rsidRPr="008A6B63">
              <w:rPr>
                <w:rFonts w:ascii="Times New Roman" w:eastAsia="標楷體" w:hAnsi="Times New Roman"/>
                <w:kern w:val="0"/>
                <w:szCs w:val="24"/>
              </w:rPr>
              <w:t>K80.30-K80.37</w:t>
            </w:r>
            <w:r w:rsidRPr="008A6B63">
              <w:rPr>
                <w:rFonts w:ascii="Times New Roman" w:eastAsia="標楷體" w:hAnsi="Times New Roman"/>
                <w:kern w:val="0"/>
                <w:szCs w:val="24"/>
              </w:rPr>
              <w:t>、</w:t>
            </w:r>
            <w:r w:rsidRPr="008A6B63">
              <w:rPr>
                <w:rFonts w:ascii="Times New Roman" w:eastAsia="標楷體" w:hAnsi="Times New Roman"/>
                <w:kern w:val="0"/>
                <w:szCs w:val="24"/>
              </w:rPr>
              <w:t>K80.40-K80.47</w:t>
            </w:r>
            <w:r w:rsidRPr="008A6B63">
              <w:rPr>
                <w:rFonts w:ascii="Times New Roman" w:eastAsia="標楷體" w:hAnsi="Times New Roman"/>
                <w:kern w:val="0"/>
                <w:szCs w:val="24"/>
              </w:rPr>
              <w:t>、</w:t>
            </w:r>
            <w:r w:rsidRPr="008A6B63">
              <w:rPr>
                <w:rFonts w:ascii="Times New Roman" w:eastAsia="標楷體" w:hAnsi="Times New Roman"/>
                <w:kern w:val="0"/>
                <w:szCs w:val="24"/>
              </w:rPr>
              <w:t>K80.50</w:t>
            </w:r>
            <w:r w:rsidRPr="008A6B63">
              <w:rPr>
                <w:rFonts w:ascii="Times New Roman" w:eastAsia="標楷體" w:hAnsi="Times New Roman"/>
                <w:kern w:val="0"/>
                <w:szCs w:val="24"/>
              </w:rPr>
              <w:t>、</w:t>
            </w:r>
            <w:r w:rsidRPr="008A6B63">
              <w:rPr>
                <w:rFonts w:ascii="Times New Roman" w:eastAsia="標楷體" w:hAnsi="Times New Roman"/>
                <w:kern w:val="0"/>
                <w:szCs w:val="24"/>
              </w:rPr>
              <w:t>K80.51</w:t>
            </w:r>
            <w:r w:rsidRPr="008A6B63">
              <w:rPr>
                <w:rFonts w:ascii="Times New Roman" w:eastAsia="標楷體" w:hAnsi="Times New Roman"/>
                <w:kern w:val="0"/>
                <w:szCs w:val="24"/>
              </w:rPr>
              <w:t>、</w:t>
            </w:r>
            <w:r w:rsidRPr="008A6B63">
              <w:rPr>
                <w:rFonts w:ascii="Times New Roman" w:eastAsia="標楷體" w:hAnsi="Times New Roman"/>
                <w:kern w:val="0"/>
                <w:szCs w:val="24"/>
              </w:rPr>
              <w:t>K80.60-K80.67</w:t>
            </w:r>
            <w:r w:rsidRPr="008A6B63">
              <w:rPr>
                <w:rFonts w:ascii="Times New Roman" w:eastAsia="標楷體" w:hAnsi="Times New Roman"/>
                <w:kern w:val="0"/>
                <w:szCs w:val="24"/>
              </w:rPr>
              <w:t>、</w:t>
            </w:r>
            <w:r w:rsidRPr="008A6B63">
              <w:rPr>
                <w:rFonts w:ascii="Times New Roman" w:eastAsia="標楷體" w:hAnsi="Times New Roman"/>
                <w:kern w:val="0"/>
                <w:szCs w:val="24"/>
              </w:rPr>
              <w:t>K80.70</w:t>
            </w:r>
            <w:r w:rsidRPr="008A6B63">
              <w:rPr>
                <w:rFonts w:ascii="Times New Roman" w:eastAsia="標楷體" w:hAnsi="Times New Roman"/>
                <w:kern w:val="0"/>
                <w:szCs w:val="24"/>
              </w:rPr>
              <w:t>、</w:t>
            </w:r>
            <w:r w:rsidRPr="008A6B63">
              <w:rPr>
                <w:rFonts w:ascii="Times New Roman" w:eastAsia="標楷體" w:hAnsi="Times New Roman"/>
                <w:kern w:val="0"/>
                <w:szCs w:val="24"/>
              </w:rPr>
              <w:t>K80.71</w:t>
            </w:r>
            <w:r w:rsidRPr="008A6B63">
              <w:rPr>
                <w:rFonts w:ascii="Times New Roman" w:eastAsia="標楷體" w:hAnsi="Times New Roman"/>
                <w:kern w:val="0"/>
                <w:szCs w:val="24"/>
              </w:rPr>
              <w:t>、</w:t>
            </w:r>
            <w:r w:rsidRPr="008A6B63">
              <w:rPr>
                <w:rFonts w:ascii="Times New Roman" w:eastAsia="標楷體" w:hAnsi="Times New Roman"/>
                <w:kern w:val="0"/>
                <w:szCs w:val="24"/>
              </w:rPr>
              <w:t>K80.80</w:t>
            </w:r>
            <w:r w:rsidRPr="008A6B63">
              <w:rPr>
                <w:rFonts w:ascii="Times New Roman" w:eastAsia="標楷體" w:hAnsi="Times New Roman"/>
                <w:kern w:val="0"/>
                <w:szCs w:val="24"/>
              </w:rPr>
              <w:t>、</w:t>
            </w:r>
            <w:r w:rsidRPr="008A6B63">
              <w:rPr>
                <w:rFonts w:ascii="Times New Roman" w:eastAsia="標楷體" w:hAnsi="Times New Roman"/>
                <w:kern w:val="0"/>
                <w:szCs w:val="24"/>
              </w:rPr>
              <w:t>K80.81</w:t>
            </w:r>
            <w:r w:rsidRPr="008A6B63">
              <w:rPr>
                <w:rFonts w:ascii="Times New Roman" w:eastAsia="標楷體" w:hAnsi="Times New Roman"/>
                <w:kern w:val="0"/>
                <w:szCs w:val="24"/>
              </w:rPr>
              <w:t>、</w:t>
            </w:r>
            <w:r w:rsidRPr="008A6B63">
              <w:rPr>
                <w:rFonts w:ascii="Times New Roman" w:eastAsia="標楷體" w:hAnsi="Times New Roman"/>
                <w:kern w:val="0"/>
                <w:szCs w:val="24"/>
              </w:rPr>
              <w:t>K81.0-K81.2</w:t>
            </w:r>
            <w:r w:rsidRPr="008A6B63">
              <w:rPr>
                <w:rFonts w:ascii="Times New Roman" w:eastAsia="標楷體" w:hAnsi="Times New Roman"/>
                <w:kern w:val="0"/>
                <w:szCs w:val="24"/>
              </w:rPr>
              <w:t>、</w:t>
            </w:r>
            <w:r w:rsidRPr="008A6B63">
              <w:rPr>
                <w:rFonts w:ascii="Times New Roman" w:eastAsia="標楷體" w:hAnsi="Times New Roman"/>
                <w:kern w:val="0"/>
                <w:szCs w:val="24"/>
              </w:rPr>
              <w:t>K81.9</w:t>
            </w:r>
            <w:r w:rsidRPr="008A6B63">
              <w:rPr>
                <w:rFonts w:ascii="Times New Roman" w:eastAsia="標楷體" w:hAnsi="Times New Roman"/>
                <w:kern w:val="0"/>
                <w:szCs w:val="24"/>
              </w:rPr>
              <w:t>、</w:t>
            </w:r>
            <w:r w:rsidRPr="008A6B63">
              <w:rPr>
                <w:rFonts w:ascii="Times New Roman" w:eastAsia="標楷體" w:hAnsi="Times New Roman"/>
                <w:kern w:val="0"/>
                <w:szCs w:val="24"/>
              </w:rPr>
              <w:t>K82.0-K82.4</w:t>
            </w:r>
            <w:r w:rsidRPr="008A6B63">
              <w:rPr>
                <w:rFonts w:ascii="Times New Roman" w:eastAsia="標楷體" w:hAnsi="Times New Roman"/>
                <w:kern w:val="0"/>
                <w:szCs w:val="24"/>
              </w:rPr>
              <w:t>、</w:t>
            </w:r>
            <w:r w:rsidRPr="008A6B63">
              <w:rPr>
                <w:rFonts w:ascii="Times New Roman" w:eastAsia="標楷體" w:hAnsi="Times New Roman"/>
                <w:kern w:val="0"/>
                <w:szCs w:val="24"/>
              </w:rPr>
              <w:t>K82.8</w:t>
            </w:r>
            <w:r w:rsidRPr="008A6B63">
              <w:rPr>
                <w:rFonts w:ascii="Times New Roman" w:eastAsia="標楷體" w:hAnsi="Times New Roman"/>
                <w:kern w:val="0"/>
                <w:szCs w:val="24"/>
              </w:rPr>
              <w:t>、</w:t>
            </w:r>
            <w:r w:rsidRPr="008A6B63">
              <w:rPr>
                <w:rFonts w:ascii="Times New Roman" w:eastAsia="標楷體" w:hAnsi="Times New Roman"/>
                <w:kern w:val="0"/>
                <w:szCs w:val="24"/>
              </w:rPr>
              <w:t>K82.9</w:t>
            </w:r>
          </w:p>
        </w:tc>
      </w:tr>
      <w:tr w:rsidR="00642E22" w:rsidRPr="00642E22" w:rsidTr="00B75E2B">
        <w:tc>
          <w:tcPr>
            <w:tcW w:w="3510" w:type="dxa"/>
            <w:tcBorders>
              <w:top w:val="single" w:sz="4" w:space="0" w:color="auto"/>
              <w:left w:val="single" w:sz="4" w:space="0" w:color="auto"/>
              <w:bottom w:val="single" w:sz="4" w:space="0" w:color="auto"/>
              <w:right w:val="single" w:sz="4" w:space="0" w:color="auto"/>
            </w:tcBorders>
            <w:vAlign w:val="center"/>
          </w:tcPr>
          <w:p w:rsidR="0007333D" w:rsidRPr="00642E22" w:rsidRDefault="0007333D" w:rsidP="00B75E2B">
            <w:pPr>
              <w:spacing w:line="320" w:lineRule="atLeast"/>
              <w:jc w:val="both"/>
              <w:rPr>
                <w:rFonts w:ascii="Times New Roman" w:eastAsia="標楷體" w:hAnsi="Times New Roman"/>
                <w:b/>
                <w:bCs/>
                <w:iCs/>
                <w:szCs w:val="24"/>
              </w:rPr>
            </w:pPr>
            <w:r w:rsidRPr="00642E22">
              <w:rPr>
                <w:rFonts w:ascii="Times New Roman" w:eastAsia="標楷體" w:hAnsi="Times New Roman"/>
                <w:kern w:val="0"/>
                <w:szCs w:val="24"/>
              </w:rPr>
              <w:t>膽管炎</w:t>
            </w:r>
          </w:p>
        </w:tc>
        <w:tc>
          <w:tcPr>
            <w:tcW w:w="5529" w:type="dxa"/>
            <w:tcBorders>
              <w:top w:val="single" w:sz="4" w:space="0" w:color="auto"/>
              <w:left w:val="single" w:sz="4" w:space="0" w:color="auto"/>
              <w:bottom w:val="single" w:sz="4" w:space="0" w:color="auto"/>
              <w:right w:val="single" w:sz="4" w:space="0" w:color="auto"/>
            </w:tcBorders>
            <w:vAlign w:val="center"/>
            <w:hideMark/>
          </w:tcPr>
          <w:p w:rsidR="0007333D" w:rsidRPr="008A6B63" w:rsidRDefault="0007333D" w:rsidP="00B75E2B">
            <w:pPr>
              <w:spacing w:line="320" w:lineRule="atLeast"/>
              <w:jc w:val="both"/>
              <w:rPr>
                <w:rFonts w:ascii="Times New Roman" w:eastAsia="標楷體" w:hAnsi="Times New Roman"/>
                <w:kern w:val="0"/>
                <w:szCs w:val="24"/>
              </w:rPr>
            </w:pPr>
            <w:r w:rsidRPr="008A6B63">
              <w:rPr>
                <w:rFonts w:ascii="Times New Roman" w:eastAsia="標楷體" w:hAnsi="Times New Roman"/>
                <w:kern w:val="0"/>
                <w:szCs w:val="24"/>
              </w:rPr>
              <w:t>K74.3</w:t>
            </w:r>
            <w:r w:rsidRPr="008A6B63">
              <w:rPr>
                <w:rFonts w:ascii="Times New Roman" w:eastAsia="標楷體" w:hAnsi="Times New Roman"/>
                <w:kern w:val="0"/>
                <w:szCs w:val="24"/>
              </w:rPr>
              <w:t>、</w:t>
            </w:r>
            <w:r w:rsidRPr="008A6B63">
              <w:rPr>
                <w:rFonts w:ascii="Times New Roman" w:eastAsia="標楷體" w:hAnsi="Times New Roman"/>
                <w:kern w:val="0"/>
                <w:szCs w:val="24"/>
              </w:rPr>
              <w:t>K80.3</w:t>
            </w:r>
            <w:r w:rsidRPr="008A6B63">
              <w:rPr>
                <w:rFonts w:ascii="Times New Roman" w:eastAsia="標楷體" w:hAnsi="Times New Roman"/>
                <w:kern w:val="0"/>
                <w:szCs w:val="24"/>
              </w:rPr>
              <w:t>、</w:t>
            </w:r>
            <w:r w:rsidRPr="008A6B63">
              <w:rPr>
                <w:rFonts w:ascii="Times New Roman" w:eastAsia="標楷體" w:hAnsi="Times New Roman"/>
                <w:kern w:val="0"/>
                <w:szCs w:val="24"/>
              </w:rPr>
              <w:t>K83.0</w:t>
            </w:r>
            <w:r w:rsidR="006B5609" w:rsidRPr="008A6B63">
              <w:rPr>
                <w:rFonts w:ascii="Times New Roman" w:eastAsia="標楷體" w:hAnsi="Times New Roman" w:hint="eastAsia"/>
                <w:kern w:val="0"/>
                <w:szCs w:val="24"/>
              </w:rPr>
              <w:t>、</w:t>
            </w:r>
            <w:r w:rsidR="006B5609" w:rsidRPr="008A6B63">
              <w:rPr>
                <w:rFonts w:ascii="Times New Roman" w:eastAsia="標楷體" w:hAnsi="Times New Roman" w:hint="eastAsia"/>
                <w:kern w:val="0"/>
                <w:szCs w:val="24"/>
              </w:rPr>
              <w:t>K80.4</w:t>
            </w:r>
          </w:p>
        </w:tc>
      </w:tr>
      <w:tr w:rsidR="00642E22" w:rsidRPr="00642E22" w:rsidTr="00B75E2B">
        <w:tc>
          <w:tcPr>
            <w:tcW w:w="3510" w:type="dxa"/>
            <w:tcBorders>
              <w:top w:val="single" w:sz="4" w:space="0" w:color="auto"/>
              <w:left w:val="single" w:sz="4" w:space="0" w:color="auto"/>
              <w:bottom w:val="single" w:sz="4" w:space="0" w:color="auto"/>
              <w:right w:val="single" w:sz="4" w:space="0" w:color="auto"/>
            </w:tcBorders>
            <w:vAlign w:val="center"/>
          </w:tcPr>
          <w:p w:rsidR="0007333D" w:rsidRPr="00642E22" w:rsidRDefault="0007333D" w:rsidP="00B75E2B">
            <w:pPr>
              <w:spacing w:line="320" w:lineRule="atLeast"/>
              <w:jc w:val="both"/>
              <w:rPr>
                <w:rFonts w:ascii="Times New Roman" w:eastAsia="標楷體" w:hAnsi="Times New Roman"/>
                <w:kern w:val="0"/>
                <w:szCs w:val="24"/>
              </w:rPr>
            </w:pPr>
            <w:r w:rsidRPr="00642E22">
              <w:rPr>
                <w:rFonts w:ascii="Times New Roman" w:eastAsia="標楷體" w:hAnsi="Times New Roman"/>
                <w:kern w:val="0"/>
                <w:szCs w:val="24"/>
              </w:rPr>
              <w:t>急性胰臟炎</w:t>
            </w:r>
          </w:p>
        </w:tc>
        <w:tc>
          <w:tcPr>
            <w:tcW w:w="5529" w:type="dxa"/>
            <w:tcBorders>
              <w:top w:val="single" w:sz="4" w:space="0" w:color="auto"/>
              <w:left w:val="single" w:sz="4" w:space="0" w:color="auto"/>
              <w:bottom w:val="single" w:sz="4" w:space="0" w:color="auto"/>
              <w:right w:val="single" w:sz="4" w:space="0" w:color="auto"/>
            </w:tcBorders>
            <w:vAlign w:val="center"/>
            <w:hideMark/>
          </w:tcPr>
          <w:p w:rsidR="0007333D" w:rsidRPr="008A6B63" w:rsidRDefault="0007333D" w:rsidP="00B75E2B">
            <w:pPr>
              <w:spacing w:line="320" w:lineRule="atLeast"/>
              <w:jc w:val="both"/>
              <w:rPr>
                <w:rFonts w:ascii="Times New Roman" w:eastAsia="標楷體" w:hAnsi="Times New Roman"/>
                <w:kern w:val="0"/>
                <w:szCs w:val="24"/>
              </w:rPr>
            </w:pPr>
            <w:r w:rsidRPr="008A6B63">
              <w:rPr>
                <w:rFonts w:ascii="Times New Roman" w:eastAsia="標楷體" w:hAnsi="Times New Roman"/>
                <w:kern w:val="0"/>
                <w:szCs w:val="24"/>
              </w:rPr>
              <w:t>K85</w:t>
            </w:r>
          </w:p>
        </w:tc>
      </w:tr>
      <w:tr w:rsidR="00642E22" w:rsidRPr="00642E22" w:rsidTr="00B75E2B">
        <w:trPr>
          <w:trHeight w:val="477"/>
        </w:trPr>
        <w:tc>
          <w:tcPr>
            <w:tcW w:w="3510" w:type="dxa"/>
            <w:tcBorders>
              <w:top w:val="single" w:sz="4" w:space="0" w:color="auto"/>
              <w:left w:val="single" w:sz="4" w:space="0" w:color="auto"/>
              <w:bottom w:val="single" w:sz="4" w:space="0" w:color="auto"/>
              <w:right w:val="single" w:sz="4" w:space="0" w:color="auto"/>
            </w:tcBorders>
            <w:vAlign w:val="center"/>
          </w:tcPr>
          <w:p w:rsidR="0007333D" w:rsidRPr="00642E22" w:rsidRDefault="0007333D" w:rsidP="00B75E2B">
            <w:pPr>
              <w:spacing w:line="320" w:lineRule="atLeast"/>
              <w:jc w:val="both"/>
              <w:rPr>
                <w:rFonts w:ascii="Times New Roman" w:eastAsia="標楷體" w:hAnsi="Times New Roman"/>
                <w:b/>
                <w:bCs/>
                <w:iCs/>
                <w:strike/>
                <w:szCs w:val="24"/>
              </w:rPr>
            </w:pPr>
            <w:r w:rsidRPr="00642E22">
              <w:rPr>
                <w:rFonts w:ascii="Times New Roman" w:eastAsia="標楷體" w:hAnsi="Times New Roman"/>
                <w:kern w:val="0"/>
                <w:szCs w:val="24"/>
              </w:rPr>
              <w:t>肺炎</w:t>
            </w:r>
          </w:p>
        </w:tc>
        <w:tc>
          <w:tcPr>
            <w:tcW w:w="5529" w:type="dxa"/>
            <w:tcBorders>
              <w:top w:val="single" w:sz="4" w:space="0" w:color="auto"/>
              <w:left w:val="single" w:sz="4" w:space="0" w:color="auto"/>
              <w:bottom w:val="single" w:sz="4" w:space="0" w:color="auto"/>
              <w:right w:val="single" w:sz="4" w:space="0" w:color="auto"/>
            </w:tcBorders>
            <w:vAlign w:val="center"/>
            <w:hideMark/>
          </w:tcPr>
          <w:p w:rsidR="0007333D" w:rsidRPr="008A6B63" w:rsidRDefault="006B5609" w:rsidP="00B75E2B">
            <w:pPr>
              <w:spacing w:line="320" w:lineRule="atLeast"/>
              <w:jc w:val="both"/>
              <w:rPr>
                <w:rFonts w:ascii="Times New Roman" w:eastAsia="標楷體" w:hAnsi="Times New Roman"/>
                <w:kern w:val="0"/>
                <w:szCs w:val="24"/>
              </w:rPr>
            </w:pPr>
            <w:r w:rsidRPr="008A6B63">
              <w:rPr>
                <w:rFonts w:ascii="Times New Roman" w:eastAsia="標楷體" w:hAnsi="Times New Roman"/>
                <w:kern w:val="0"/>
                <w:szCs w:val="24"/>
              </w:rPr>
              <w:t>A01.03</w:t>
            </w:r>
            <w:r w:rsidRPr="008A6B63">
              <w:rPr>
                <w:rFonts w:ascii="Times New Roman" w:eastAsia="標楷體" w:hAnsi="Times New Roman"/>
                <w:kern w:val="0"/>
                <w:szCs w:val="24"/>
              </w:rPr>
              <w:t>、</w:t>
            </w:r>
            <w:r w:rsidRPr="008A6B63">
              <w:rPr>
                <w:rFonts w:ascii="Times New Roman" w:eastAsia="標楷體" w:hAnsi="Times New Roman"/>
                <w:kern w:val="0"/>
                <w:szCs w:val="24"/>
              </w:rPr>
              <w:t>A02.22</w:t>
            </w:r>
            <w:r w:rsidRPr="008A6B63">
              <w:rPr>
                <w:rFonts w:ascii="Times New Roman" w:eastAsia="標楷體" w:hAnsi="Times New Roman"/>
                <w:kern w:val="0"/>
                <w:szCs w:val="24"/>
              </w:rPr>
              <w:t>、</w:t>
            </w:r>
            <w:r w:rsidRPr="008A6B63">
              <w:rPr>
                <w:rFonts w:ascii="Times New Roman" w:eastAsia="標楷體" w:hAnsi="Times New Roman"/>
                <w:kern w:val="0"/>
                <w:szCs w:val="24"/>
              </w:rPr>
              <w:t>A37.01</w:t>
            </w:r>
            <w:r w:rsidRPr="008A6B63">
              <w:rPr>
                <w:rFonts w:ascii="Times New Roman" w:eastAsia="標楷體" w:hAnsi="Times New Roman"/>
                <w:kern w:val="0"/>
                <w:szCs w:val="24"/>
              </w:rPr>
              <w:t>、</w:t>
            </w:r>
            <w:r w:rsidRPr="008A6B63">
              <w:rPr>
                <w:rFonts w:ascii="Times New Roman" w:eastAsia="標楷體" w:hAnsi="Times New Roman"/>
                <w:kern w:val="0"/>
                <w:szCs w:val="24"/>
              </w:rPr>
              <w:t>A37.11</w:t>
            </w:r>
            <w:r w:rsidRPr="008A6B63">
              <w:rPr>
                <w:rFonts w:ascii="Times New Roman" w:eastAsia="標楷體" w:hAnsi="Times New Roman"/>
                <w:kern w:val="0"/>
                <w:szCs w:val="24"/>
              </w:rPr>
              <w:t>、</w:t>
            </w:r>
            <w:r w:rsidRPr="008A6B63">
              <w:rPr>
                <w:rFonts w:ascii="Times New Roman" w:eastAsia="標楷體" w:hAnsi="Times New Roman"/>
                <w:kern w:val="0"/>
                <w:szCs w:val="24"/>
              </w:rPr>
              <w:t>A37.81</w:t>
            </w:r>
            <w:r w:rsidRPr="008A6B63">
              <w:rPr>
                <w:rFonts w:ascii="Times New Roman" w:eastAsia="標楷體" w:hAnsi="Times New Roman"/>
                <w:kern w:val="0"/>
                <w:szCs w:val="24"/>
              </w:rPr>
              <w:t>、</w:t>
            </w:r>
            <w:r w:rsidRPr="008A6B63">
              <w:rPr>
                <w:rFonts w:ascii="Times New Roman" w:eastAsia="標楷體" w:hAnsi="Times New Roman"/>
                <w:kern w:val="0"/>
                <w:szCs w:val="24"/>
              </w:rPr>
              <w:t>A37.91</w:t>
            </w:r>
            <w:r w:rsidRPr="008A6B63">
              <w:rPr>
                <w:rFonts w:ascii="Times New Roman" w:eastAsia="標楷體" w:hAnsi="Times New Roman"/>
                <w:kern w:val="0"/>
                <w:szCs w:val="24"/>
              </w:rPr>
              <w:t>、</w:t>
            </w:r>
            <w:r w:rsidRPr="008A6B63">
              <w:rPr>
                <w:rFonts w:ascii="Times New Roman" w:eastAsia="標楷體" w:hAnsi="Times New Roman"/>
                <w:kern w:val="0"/>
                <w:szCs w:val="24"/>
              </w:rPr>
              <w:t>A50.04</w:t>
            </w:r>
            <w:r w:rsidRPr="008A6B63">
              <w:rPr>
                <w:rFonts w:ascii="Times New Roman" w:eastAsia="標楷體" w:hAnsi="Times New Roman"/>
                <w:kern w:val="0"/>
                <w:szCs w:val="24"/>
              </w:rPr>
              <w:t>、</w:t>
            </w:r>
            <w:r w:rsidRPr="008A6B63">
              <w:rPr>
                <w:rFonts w:ascii="Times New Roman" w:eastAsia="標楷體" w:hAnsi="Times New Roman"/>
                <w:kern w:val="0"/>
                <w:szCs w:val="24"/>
              </w:rPr>
              <w:t>A54.84</w:t>
            </w:r>
            <w:r w:rsidRPr="008A6B63">
              <w:rPr>
                <w:rFonts w:ascii="Times New Roman" w:eastAsia="標楷體" w:hAnsi="Times New Roman"/>
                <w:kern w:val="0"/>
                <w:szCs w:val="24"/>
              </w:rPr>
              <w:t>、</w:t>
            </w:r>
            <w:r w:rsidRPr="008A6B63">
              <w:rPr>
                <w:rFonts w:ascii="Times New Roman" w:eastAsia="標楷體" w:hAnsi="Times New Roman"/>
                <w:kern w:val="0"/>
                <w:szCs w:val="24"/>
              </w:rPr>
              <w:t>B01.2</w:t>
            </w:r>
            <w:r w:rsidRPr="008A6B63">
              <w:rPr>
                <w:rFonts w:ascii="Times New Roman" w:eastAsia="標楷體" w:hAnsi="Times New Roman"/>
                <w:kern w:val="0"/>
                <w:szCs w:val="24"/>
              </w:rPr>
              <w:t>、</w:t>
            </w:r>
            <w:r w:rsidRPr="008A6B63">
              <w:rPr>
                <w:rFonts w:ascii="Times New Roman" w:eastAsia="標楷體" w:hAnsi="Times New Roman"/>
                <w:kern w:val="0"/>
                <w:szCs w:val="24"/>
              </w:rPr>
              <w:t>B05.2</w:t>
            </w:r>
            <w:r w:rsidRPr="008A6B63">
              <w:rPr>
                <w:rFonts w:ascii="Times New Roman" w:eastAsia="標楷體" w:hAnsi="Times New Roman"/>
                <w:kern w:val="0"/>
                <w:szCs w:val="24"/>
              </w:rPr>
              <w:t>、</w:t>
            </w:r>
            <w:r w:rsidRPr="008A6B63">
              <w:rPr>
                <w:rFonts w:ascii="Times New Roman" w:eastAsia="標楷體" w:hAnsi="Times New Roman"/>
                <w:kern w:val="0"/>
                <w:szCs w:val="24"/>
              </w:rPr>
              <w:t>B06.81</w:t>
            </w:r>
            <w:r w:rsidRPr="008A6B63">
              <w:rPr>
                <w:rFonts w:ascii="Times New Roman" w:eastAsia="標楷體" w:hAnsi="Times New Roman"/>
                <w:kern w:val="0"/>
                <w:szCs w:val="24"/>
              </w:rPr>
              <w:t>、</w:t>
            </w:r>
            <w:r w:rsidRPr="008A6B63">
              <w:rPr>
                <w:rFonts w:ascii="Times New Roman" w:eastAsia="標楷體" w:hAnsi="Times New Roman"/>
                <w:kern w:val="0"/>
                <w:szCs w:val="24"/>
              </w:rPr>
              <w:t>B25.0</w:t>
            </w:r>
            <w:r w:rsidRPr="008A6B63">
              <w:rPr>
                <w:rFonts w:ascii="Times New Roman" w:eastAsia="標楷體" w:hAnsi="Times New Roman"/>
                <w:kern w:val="0"/>
                <w:szCs w:val="24"/>
              </w:rPr>
              <w:t>、</w:t>
            </w:r>
            <w:r w:rsidRPr="008A6B63">
              <w:rPr>
                <w:rFonts w:ascii="Times New Roman" w:eastAsia="標楷體" w:hAnsi="Times New Roman"/>
                <w:kern w:val="0"/>
                <w:szCs w:val="24"/>
              </w:rPr>
              <w:t>B59</w:t>
            </w:r>
            <w:r w:rsidRPr="008A6B63">
              <w:rPr>
                <w:rFonts w:ascii="Times New Roman" w:eastAsia="標楷體" w:hAnsi="Times New Roman"/>
                <w:kern w:val="0"/>
                <w:szCs w:val="24"/>
              </w:rPr>
              <w:t>、</w:t>
            </w:r>
            <w:r w:rsidRPr="008A6B63">
              <w:rPr>
                <w:rFonts w:ascii="Times New Roman" w:eastAsia="標楷體" w:hAnsi="Times New Roman"/>
                <w:kern w:val="0"/>
                <w:szCs w:val="24"/>
              </w:rPr>
              <w:t>B77.81</w:t>
            </w:r>
            <w:r w:rsidRPr="008A6B63">
              <w:rPr>
                <w:rFonts w:ascii="Times New Roman" w:eastAsia="標楷體" w:hAnsi="Times New Roman"/>
                <w:kern w:val="0"/>
                <w:szCs w:val="24"/>
              </w:rPr>
              <w:t>、</w:t>
            </w:r>
            <w:r w:rsidRPr="008A6B63">
              <w:rPr>
                <w:rFonts w:ascii="Times New Roman" w:eastAsia="標楷體" w:hAnsi="Times New Roman" w:hint="eastAsia"/>
                <w:kern w:val="0"/>
                <w:szCs w:val="24"/>
              </w:rPr>
              <w:t>J</w:t>
            </w:r>
            <w:r w:rsidRPr="008A6B63">
              <w:rPr>
                <w:rFonts w:ascii="Times New Roman" w:eastAsia="標楷體" w:hAnsi="Times New Roman"/>
                <w:kern w:val="0"/>
                <w:szCs w:val="24"/>
              </w:rPr>
              <w:t>09.X1</w:t>
            </w:r>
            <w:r w:rsidRPr="008A6B63">
              <w:rPr>
                <w:rFonts w:ascii="Times New Roman" w:eastAsia="標楷體" w:hAnsi="Times New Roman"/>
                <w:kern w:val="0"/>
                <w:szCs w:val="24"/>
              </w:rPr>
              <w:t>、</w:t>
            </w:r>
            <w:r w:rsidRPr="008A6B63">
              <w:rPr>
                <w:rFonts w:ascii="Times New Roman" w:eastAsia="標楷體" w:hAnsi="Times New Roman" w:hint="eastAsia"/>
                <w:kern w:val="0"/>
                <w:szCs w:val="24"/>
              </w:rPr>
              <w:t>J</w:t>
            </w:r>
            <w:r w:rsidRPr="008A6B63">
              <w:rPr>
                <w:rFonts w:ascii="Times New Roman" w:eastAsia="標楷體" w:hAnsi="Times New Roman"/>
                <w:kern w:val="0"/>
                <w:szCs w:val="24"/>
              </w:rPr>
              <w:t>10.00-</w:t>
            </w:r>
            <w:r w:rsidRPr="008A6B63">
              <w:rPr>
                <w:rFonts w:ascii="Times New Roman" w:eastAsia="標楷體" w:hAnsi="Times New Roman" w:hint="eastAsia"/>
                <w:kern w:val="0"/>
                <w:szCs w:val="24"/>
              </w:rPr>
              <w:t xml:space="preserve"> J</w:t>
            </w:r>
            <w:r w:rsidRPr="008A6B63">
              <w:rPr>
                <w:rFonts w:ascii="Times New Roman" w:eastAsia="標楷體" w:hAnsi="Times New Roman"/>
                <w:kern w:val="0"/>
                <w:szCs w:val="24"/>
              </w:rPr>
              <w:t>10.08</w:t>
            </w:r>
            <w:r w:rsidRPr="008A6B63">
              <w:rPr>
                <w:rFonts w:ascii="Times New Roman" w:eastAsia="標楷體" w:hAnsi="Times New Roman"/>
                <w:kern w:val="0"/>
                <w:szCs w:val="24"/>
              </w:rPr>
              <w:t>、</w:t>
            </w:r>
            <w:r w:rsidRPr="008A6B63">
              <w:rPr>
                <w:rFonts w:ascii="Times New Roman" w:eastAsia="標楷體" w:hAnsi="Times New Roman" w:hint="eastAsia"/>
                <w:kern w:val="0"/>
                <w:szCs w:val="24"/>
              </w:rPr>
              <w:t>J</w:t>
            </w:r>
            <w:r w:rsidRPr="008A6B63">
              <w:rPr>
                <w:rFonts w:ascii="Times New Roman" w:eastAsia="標楷體" w:hAnsi="Times New Roman"/>
                <w:kern w:val="0"/>
                <w:szCs w:val="24"/>
              </w:rPr>
              <w:t>11.00-</w:t>
            </w:r>
            <w:r w:rsidRPr="008A6B63">
              <w:rPr>
                <w:rFonts w:ascii="Times New Roman" w:eastAsia="標楷體" w:hAnsi="Times New Roman" w:hint="eastAsia"/>
                <w:kern w:val="0"/>
                <w:szCs w:val="24"/>
              </w:rPr>
              <w:t xml:space="preserve"> J</w:t>
            </w:r>
            <w:r w:rsidRPr="008A6B63">
              <w:rPr>
                <w:rFonts w:ascii="Times New Roman" w:eastAsia="標楷體" w:hAnsi="Times New Roman"/>
                <w:kern w:val="0"/>
                <w:szCs w:val="24"/>
              </w:rPr>
              <w:t>11.08</w:t>
            </w:r>
            <w:r w:rsidRPr="008A6B63">
              <w:rPr>
                <w:rFonts w:ascii="Times New Roman" w:eastAsia="標楷體" w:hAnsi="Times New Roman"/>
                <w:kern w:val="0"/>
                <w:szCs w:val="24"/>
              </w:rPr>
              <w:t>、</w:t>
            </w:r>
            <w:r w:rsidRPr="008A6B63">
              <w:rPr>
                <w:rFonts w:ascii="Times New Roman" w:eastAsia="標楷體" w:hAnsi="Times New Roman" w:hint="eastAsia"/>
                <w:kern w:val="0"/>
                <w:szCs w:val="24"/>
              </w:rPr>
              <w:t>J</w:t>
            </w:r>
            <w:r w:rsidRPr="008A6B63">
              <w:rPr>
                <w:rFonts w:ascii="Times New Roman" w:eastAsia="標楷體" w:hAnsi="Times New Roman"/>
                <w:kern w:val="0"/>
                <w:szCs w:val="24"/>
              </w:rPr>
              <w:t>12.0-J16.8</w:t>
            </w:r>
            <w:r w:rsidRPr="008A6B63">
              <w:rPr>
                <w:rFonts w:ascii="Times New Roman" w:eastAsia="標楷體" w:hAnsi="Times New Roman"/>
                <w:kern w:val="0"/>
                <w:szCs w:val="24"/>
              </w:rPr>
              <w:t>、</w:t>
            </w:r>
            <w:r w:rsidRPr="008A6B63">
              <w:rPr>
                <w:rFonts w:ascii="Times New Roman" w:eastAsia="標楷體" w:hAnsi="Times New Roman" w:hint="eastAsia"/>
                <w:kern w:val="0"/>
                <w:szCs w:val="24"/>
              </w:rPr>
              <w:t>J</w:t>
            </w:r>
            <w:r w:rsidRPr="008A6B63">
              <w:rPr>
                <w:rFonts w:ascii="Times New Roman" w:eastAsia="標楷體" w:hAnsi="Times New Roman"/>
                <w:kern w:val="0"/>
                <w:szCs w:val="24"/>
              </w:rPr>
              <w:t>18.0-</w:t>
            </w:r>
            <w:r w:rsidR="0007333D" w:rsidRPr="008A6B63">
              <w:rPr>
                <w:rFonts w:ascii="Times New Roman" w:eastAsia="標楷體" w:hAnsi="Times New Roman"/>
                <w:kern w:val="0"/>
                <w:szCs w:val="24"/>
              </w:rPr>
              <w:t>J18.9</w:t>
            </w:r>
            <w:r w:rsidRPr="008A6B63">
              <w:rPr>
                <w:rFonts w:ascii="Times New Roman" w:eastAsia="標楷體" w:hAnsi="Times New Roman"/>
                <w:kern w:val="0"/>
                <w:szCs w:val="24"/>
              </w:rPr>
              <w:t>、</w:t>
            </w:r>
            <w:r w:rsidRPr="008A6B63">
              <w:rPr>
                <w:rFonts w:ascii="Times New Roman" w:eastAsia="標楷體" w:hAnsi="Times New Roman" w:hint="eastAsia"/>
                <w:kern w:val="0"/>
                <w:szCs w:val="24"/>
              </w:rPr>
              <w:t>J68.0</w:t>
            </w:r>
            <w:r w:rsidRPr="008A6B63">
              <w:rPr>
                <w:rFonts w:ascii="Times New Roman" w:eastAsia="標楷體" w:hAnsi="Times New Roman" w:hint="eastAsia"/>
                <w:kern w:val="0"/>
                <w:szCs w:val="24"/>
              </w:rPr>
              <w:t>、</w:t>
            </w:r>
            <w:r w:rsidRPr="008A6B63">
              <w:rPr>
                <w:rFonts w:ascii="Times New Roman" w:eastAsia="標楷體" w:hAnsi="Times New Roman" w:hint="eastAsia"/>
                <w:kern w:val="0"/>
                <w:szCs w:val="24"/>
              </w:rPr>
              <w:t>J69.0-J69.8</w:t>
            </w:r>
            <w:r w:rsidRPr="008A6B63">
              <w:rPr>
                <w:rFonts w:ascii="Times New Roman" w:eastAsia="標楷體" w:hAnsi="Times New Roman" w:hint="eastAsia"/>
                <w:kern w:val="0"/>
                <w:szCs w:val="24"/>
              </w:rPr>
              <w:t>、</w:t>
            </w:r>
            <w:r w:rsidRPr="008A6B63">
              <w:rPr>
                <w:rFonts w:ascii="Times New Roman" w:eastAsia="標楷體" w:hAnsi="Times New Roman" w:hint="eastAsia"/>
                <w:kern w:val="0"/>
                <w:szCs w:val="24"/>
              </w:rPr>
              <w:t>J84.111-J84.117</w:t>
            </w:r>
            <w:r w:rsidRPr="008A6B63">
              <w:rPr>
                <w:rFonts w:ascii="Times New Roman" w:eastAsia="標楷體" w:hAnsi="Times New Roman" w:hint="eastAsia"/>
                <w:kern w:val="0"/>
                <w:szCs w:val="24"/>
              </w:rPr>
              <w:t>、</w:t>
            </w:r>
            <w:r w:rsidRPr="008A6B63">
              <w:rPr>
                <w:rFonts w:ascii="Times New Roman" w:eastAsia="標楷體" w:hAnsi="Times New Roman" w:hint="eastAsia"/>
                <w:kern w:val="0"/>
                <w:szCs w:val="24"/>
              </w:rPr>
              <w:t>J84.2</w:t>
            </w:r>
            <w:r w:rsidRPr="008A6B63">
              <w:rPr>
                <w:rFonts w:ascii="Times New Roman" w:eastAsia="標楷體" w:hAnsi="Times New Roman" w:hint="eastAsia"/>
                <w:kern w:val="0"/>
                <w:szCs w:val="24"/>
              </w:rPr>
              <w:t>、</w:t>
            </w:r>
            <w:r w:rsidRPr="008A6B63">
              <w:rPr>
                <w:rFonts w:ascii="Times New Roman" w:eastAsia="標楷體" w:hAnsi="Times New Roman" w:hint="eastAsia"/>
                <w:kern w:val="0"/>
                <w:szCs w:val="24"/>
              </w:rPr>
              <w:t>J84.89-J84.9</w:t>
            </w:r>
            <w:r w:rsidRPr="008A6B63">
              <w:rPr>
                <w:rFonts w:ascii="Times New Roman" w:eastAsia="標楷體" w:hAnsi="Times New Roman" w:hint="eastAsia"/>
                <w:kern w:val="0"/>
                <w:szCs w:val="24"/>
              </w:rPr>
              <w:t>、</w:t>
            </w:r>
            <w:r w:rsidRPr="008A6B63">
              <w:rPr>
                <w:rFonts w:ascii="Times New Roman" w:eastAsia="標楷體" w:hAnsi="Times New Roman" w:hint="eastAsia"/>
                <w:kern w:val="0"/>
                <w:szCs w:val="24"/>
              </w:rPr>
              <w:t>J85.1</w:t>
            </w:r>
            <w:r w:rsidRPr="008A6B63">
              <w:rPr>
                <w:rFonts w:ascii="Times New Roman" w:eastAsia="標楷體" w:hAnsi="Times New Roman" w:hint="eastAsia"/>
                <w:kern w:val="0"/>
                <w:szCs w:val="24"/>
              </w:rPr>
              <w:t>、</w:t>
            </w:r>
            <w:r w:rsidRPr="008A6B63">
              <w:rPr>
                <w:rFonts w:ascii="Times New Roman" w:eastAsia="標楷體" w:hAnsi="Times New Roman" w:hint="eastAsia"/>
                <w:kern w:val="0"/>
                <w:szCs w:val="24"/>
              </w:rPr>
              <w:t>J85.2</w:t>
            </w:r>
            <w:r w:rsidRPr="008A6B63">
              <w:rPr>
                <w:rFonts w:ascii="Times New Roman" w:eastAsia="標楷體" w:hAnsi="Times New Roman" w:hint="eastAsia"/>
                <w:kern w:val="0"/>
                <w:szCs w:val="24"/>
              </w:rPr>
              <w:t>、</w:t>
            </w:r>
            <w:r w:rsidRPr="008A6B63">
              <w:rPr>
                <w:rFonts w:ascii="Times New Roman" w:eastAsia="標楷體" w:hAnsi="Times New Roman" w:hint="eastAsia"/>
                <w:kern w:val="0"/>
                <w:szCs w:val="24"/>
              </w:rPr>
              <w:t>J95.851</w:t>
            </w:r>
          </w:p>
        </w:tc>
      </w:tr>
      <w:tr w:rsidR="00642E22" w:rsidRPr="00642E22" w:rsidTr="00B75E2B">
        <w:trPr>
          <w:trHeight w:val="427"/>
        </w:trPr>
        <w:tc>
          <w:tcPr>
            <w:tcW w:w="3510" w:type="dxa"/>
            <w:tcBorders>
              <w:top w:val="single" w:sz="4" w:space="0" w:color="auto"/>
              <w:left w:val="single" w:sz="4" w:space="0" w:color="auto"/>
              <w:bottom w:val="single" w:sz="4" w:space="0" w:color="auto"/>
              <w:right w:val="single" w:sz="4" w:space="0" w:color="auto"/>
            </w:tcBorders>
            <w:vAlign w:val="center"/>
          </w:tcPr>
          <w:p w:rsidR="0007333D" w:rsidRPr="00642E22" w:rsidRDefault="0007333D" w:rsidP="00B75E2B">
            <w:pPr>
              <w:spacing w:line="320" w:lineRule="atLeast"/>
              <w:jc w:val="both"/>
              <w:rPr>
                <w:rFonts w:ascii="Times New Roman" w:eastAsia="標楷體" w:hAnsi="Times New Roman"/>
                <w:kern w:val="0"/>
                <w:szCs w:val="24"/>
              </w:rPr>
            </w:pPr>
            <w:r w:rsidRPr="00642E22">
              <w:rPr>
                <w:rFonts w:ascii="Times New Roman" w:eastAsia="標楷體" w:hAnsi="Times New Roman"/>
                <w:kern w:val="0"/>
                <w:szCs w:val="24"/>
              </w:rPr>
              <w:t>慢性氣道阻塞</w:t>
            </w:r>
          </w:p>
        </w:tc>
        <w:tc>
          <w:tcPr>
            <w:tcW w:w="5529" w:type="dxa"/>
            <w:tcBorders>
              <w:top w:val="single" w:sz="4" w:space="0" w:color="auto"/>
              <w:left w:val="single" w:sz="4" w:space="0" w:color="auto"/>
              <w:bottom w:val="single" w:sz="4" w:space="0" w:color="auto"/>
              <w:right w:val="single" w:sz="4" w:space="0" w:color="auto"/>
            </w:tcBorders>
            <w:vAlign w:val="center"/>
            <w:hideMark/>
          </w:tcPr>
          <w:p w:rsidR="0007333D" w:rsidRPr="008A6B63" w:rsidRDefault="006B5609" w:rsidP="00B75E2B">
            <w:pPr>
              <w:spacing w:line="320" w:lineRule="atLeast"/>
              <w:jc w:val="both"/>
              <w:rPr>
                <w:rFonts w:ascii="Times New Roman" w:eastAsia="標楷體" w:hAnsi="Times New Roman"/>
                <w:kern w:val="0"/>
                <w:szCs w:val="24"/>
              </w:rPr>
            </w:pPr>
            <w:r w:rsidRPr="008A6B63">
              <w:rPr>
                <w:rFonts w:ascii="Times New Roman" w:eastAsia="標楷體" w:hAnsi="Times New Roman"/>
                <w:kern w:val="0"/>
                <w:szCs w:val="24"/>
              </w:rPr>
              <w:t>J43</w:t>
            </w:r>
            <w:r w:rsidRPr="008A6B63">
              <w:rPr>
                <w:rFonts w:ascii="Times New Roman" w:eastAsia="標楷體" w:hAnsi="Times New Roman"/>
                <w:kern w:val="0"/>
                <w:szCs w:val="24"/>
              </w:rPr>
              <w:t>、</w:t>
            </w:r>
            <w:r w:rsidR="0007333D" w:rsidRPr="008A6B63">
              <w:rPr>
                <w:rFonts w:ascii="Times New Roman" w:eastAsia="標楷體" w:hAnsi="Times New Roman"/>
                <w:kern w:val="0"/>
                <w:szCs w:val="24"/>
              </w:rPr>
              <w:t>J44</w:t>
            </w:r>
            <w:r w:rsidRPr="008A6B63">
              <w:rPr>
                <w:rFonts w:ascii="Times New Roman" w:eastAsia="標楷體" w:hAnsi="Times New Roman"/>
                <w:kern w:val="0"/>
                <w:szCs w:val="24"/>
              </w:rPr>
              <w:t>、</w:t>
            </w:r>
            <w:r w:rsidRPr="008A6B63">
              <w:rPr>
                <w:rFonts w:ascii="Times New Roman" w:eastAsia="標楷體" w:hAnsi="Times New Roman"/>
                <w:kern w:val="0"/>
                <w:szCs w:val="24"/>
              </w:rPr>
              <w:t>J4</w:t>
            </w:r>
            <w:r w:rsidRPr="008A6B63">
              <w:rPr>
                <w:rFonts w:ascii="Times New Roman" w:eastAsia="標楷體" w:hAnsi="Times New Roman" w:hint="eastAsia"/>
                <w:kern w:val="0"/>
                <w:szCs w:val="24"/>
              </w:rPr>
              <w:t>7</w:t>
            </w:r>
          </w:p>
        </w:tc>
      </w:tr>
      <w:tr w:rsidR="00642E22" w:rsidRPr="00642E22" w:rsidTr="00B75E2B">
        <w:tc>
          <w:tcPr>
            <w:tcW w:w="3510" w:type="dxa"/>
            <w:tcBorders>
              <w:top w:val="single" w:sz="4" w:space="0" w:color="auto"/>
              <w:left w:val="single" w:sz="4" w:space="0" w:color="auto"/>
              <w:bottom w:val="single" w:sz="4" w:space="0" w:color="auto"/>
              <w:right w:val="single" w:sz="4" w:space="0" w:color="auto"/>
            </w:tcBorders>
            <w:vAlign w:val="center"/>
          </w:tcPr>
          <w:p w:rsidR="0007333D" w:rsidRPr="00642E22" w:rsidRDefault="0007333D" w:rsidP="00B75E2B">
            <w:pPr>
              <w:widowControl/>
              <w:tabs>
                <w:tab w:val="left" w:pos="1089"/>
                <w:tab w:val="left" w:pos="2720"/>
              </w:tabs>
              <w:spacing w:line="320" w:lineRule="atLeast"/>
              <w:ind w:left="9"/>
              <w:jc w:val="both"/>
              <w:rPr>
                <w:rFonts w:ascii="Times New Roman" w:eastAsia="標楷體" w:hAnsi="Times New Roman"/>
                <w:szCs w:val="24"/>
              </w:rPr>
            </w:pPr>
            <w:r w:rsidRPr="00642E22">
              <w:rPr>
                <w:rFonts w:ascii="Times New Roman" w:eastAsia="標楷體" w:hAnsi="Times New Roman"/>
                <w:kern w:val="0"/>
                <w:szCs w:val="24"/>
              </w:rPr>
              <w:t>其他蜂窩組織炎及膿瘍</w:t>
            </w:r>
          </w:p>
        </w:tc>
        <w:tc>
          <w:tcPr>
            <w:tcW w:w="5529" w:type="dxa"/>
            <w:tcBorders>
              <w:top w:val="single" w:sz="4" w:space="0" w:color="auto"/>
              <w:left w:val="single" w:sz="4" w:space="0" w:color="auto"/>
              <w:bottom w:val="single" w:sz="4" w:space="0" w:color="auto"/>
              <w:right w:val="single" w:sz="4" w:space="0" w:color="auto"/>
            </w:tcBorders>
            <w:vAlign w:val="center"/>
            <w:hideMark/>
          </w:tcPr>
          <w:p w:rsidR="0007333D" w:rsidRPr="008A6B63" w:rsidRDefault="0007333D" w:rsidP="00B75E2B">
            <w:pPr>
              <w:spacing w:line="320" w:lineRule="atLeast"/>
              <w:jc w:val="both"/>
              <w:rPr>
                <w:rFonts w:ascii="Times New Roman" w:eastAsia="標楷體" w:hAnsi="Times New Roman"/>
                <w:kern w:val="0"/>
                <w:szCs w:val="24"/>
              </w:rPr>
            </w:pPr>
            <w:r w:rsidRPr="008A6B63">
              <w:rPr>
                <w:rFonts w:ascii="Times New Roman" w:eastAsia="標楷體" w:hAnsi="Times New Roman"/>
                <w:kern w:val="0"/>
                <w:szCs w:val="24"/>
              </w:rPr>
              <w:t>K12.2</w:t>
            </w:r>
            <w:r w:rsidRPr="008A6B63">
              <w:rPr>
                <w:rFonts w:ascii="Times New Roman" w:eastAsia="標楷體" w:hAnsi="Times New Roman"/>
                <w:kern w:val="0"/>
                <w:szCs w:val="24"/>
              </w:rPr>
              <w:t>、</w:t>
            </w:r>
            <w:r w:rsidRPr="008A6B63">
              <w:rPr>
                <w:rFonts w:ascii="Times New Roman" w:eastAsia="標楷體" w:hAnsi="Times New Roman"/>
                <w:kern w:val="0"/>
                <w:szCs w:val="24"/>
              </w:rPr>
              <w:t>L02-L03</w:t>
            </w:r>
            <w:r w:rsidRPr="008A6B63">
              <w:rPr>
                <w:rFonts w:ascii="Times New Roman" w:eastAsia="標楷體" w:hAnsi="Times New Roman"/>
                <w:kern w:val="0"/>
                <w:szCs w:val="24"/>
              </w:rPr>
              <w:t>、</w:t>
            </w:r>
            <w:r w:rsidRPr="008A6B63">
              <w:rPr>
                <w:rFonts w:ascii="Times New Roman" w:eastAsia="標楷體" w:hAnsi="Times New Roman"/>
                <w:kern w:val="0"/>
                <w:szCs w:val="24"/>
              </w:rPr>
              <w:t>L98.3</w:t>
            </w:r>
            <w:r w:rsidR="006B5609" w:rsidRPr="008A6B63">
              <w:rPr>
                <w:rFonts w:ascii="Times New Roman" w:eastAsia="標楷體" w:hAnsi="Times New Roman" w:hint="eastAsia"/>
                <w:kern w:val="0"/>
                <w:szCs w:val="24"/>
              </w:rPr>
              <w:t>、</w:t>
            </w:r>
            <w:r w:rsidR="006B5609" w:rsidRPr="008A6B63">
              <w:rPr>
                <w:rFonts w:ascii="Times New Roman" w:eastAsia="標楷體" w:hAnsi="Times New Roman"/>
                <w:kern w:val="0"/>
                <w:szCs w:val="24"/>
              </w:rPr>
              <w:t>L05.01-L05.02</w:t>
            </w:r>
            <w:r w:rsidR="006B5609" w:rsidRPr="008A6B63">
              <w:rPr>
                <w:rFonts w:ascii="Times New Roman" w:eastAsia="標楷體" w:hAnsi="Times New Roman"/>
                <w:kern w:val="0"/>
                <w:szCs w:val="24"/>
              </w:rPr>
              <w:t>、</w:t>
            </w:r>
            <w:r w:rsidR="006B5609" w:rsidRPr="008A6B63">
              <w:rPr>
                <w:rFonts w:ascii="Times New Roman" w:eastAsia="標楷體" w:hAnsi="Times New Roman"/>
                <w:kern w:val="0"/>
                <w:szCs w:val="24"/>
              </w:rPr>
              <w:t>K61.0</w:t>
            </w:r>
            <w:r w:rsidR="006B5609" w:rsidRPr="008A6B63">
              <w:rPr>
                <w:rFonts w:ascii="Times New Roman" w:eastAsia="標楷體" w:hAnsi="Times New Roman" w:hint="eastAsia"/>
                <w:kern w:val="0"/>
                <w:szCs w:val="24"/>
              </w:rPr>
              <w:t>-</w:t>
            </w:r>
            <w:r w:rsidR="006B5609" w:rsidRPr="008A6B63">
              <w:rPr>
                <w:rFonts w:ascii="Times New Roman" w:eastAsia="標楷體" w:hAnsi="Times New Roman"/>
                <w:kern w:val="0"/>
                <w:szCs w:val="24"/>
              </w:rPr>
              <w:t xml:space="preserve"> K61.4</w:t>
            </w:r>
            <w:r w:rsidR="006B5609" w:rsidRPr="008A6B63">
              <w:rPr>
                <w:rFonts w:ascii="Times New Roman" w:eastAsia="標楷體" w:hAnsi="Times New Roman"/>
                <w:kern w:val="0"/>
                <w:szCs w:val="24"/>
              </w:rPr>
              <w:t>、</w:t>
            </w:r>
            <w:r w:rsidR="006B5609" w:rsidRPr="008A6B63">
              <w:rPr>
                <w:rFonts w:ascii="Times New Roman" w:eastAsia="標楷體" w:hAnsi="Times New Roman"/>
                <w:kern w:val="0"/>
                <w:szCs w:val="24"/>
              </w:rPr>
              <w:t>N48.21-N</w:t>
            </w:r>
            <w:r w:rsidR="006B5609" w:rsidRPr="008A6B63">
              <w:rPr>
                <w:rFonts w:ascii="Times New Roman" w:eastAsia="標楷體" w:hAnsi="Times New Roman" w:hint="eastAsia"/>
                <w:kern w:val="0"/>
                <w:szCs w:val="24"/>
              </w:rPr>
              <w:t>4</w:t>
            </w:r>
            <w:r w:rsidR="006B5609" w:rsidRPr="008A6B63">
              <w:rPr>
                <w:rFonts w:ascii="Times New Roman" w:eastAsia="標楷體" w:hAnsi="Times New Roman"/>
                <w:kern w:val="0"/>
                <w:szCs w:val="24"/>
              </w:rPr>
              <w:t>8.22</w:t>
            </w:r>
            <w:r w:rsidR="006B5609" w:rsidRPr="008A6B63">
              <w:rPr>
                <w:rFonts w:ascii="Times New Roman" w:eastAsia="標楷體" w:hAnsi="Times New Roman"/>
                <w:kern w:val="0"/>
                <w:szCs w:val="24"/>
              </w:rPr>
              <w:t>、</w:t>
            </w:r>
            <w:r w:rsidR="006B5609" w:rsidRPr="008A6B63">
              <w:rPr>
                <w:rFonts w:ascii="Times New Roman" w:eastAsia="標楷體" w:hAnsi="Times New Roman"/>
                <w:kern w:val="0"/>
                <w:szCs w:val="24"/>
              </w:rPr>
              <w:t>N73.0- N73.2</w:t>
            </w:r>
            <w:r w:rsidR="006B5609" w:rsidRPr="008A6B63">
              <w:rPr>
                <w:rFonts w:ascii="Times New Roman" w:eastAsia="標楷體" w:hAnsi="Times New Roman"/>
                <w:kern w:val="0"/>
                <w:szCs w:val="24"/>
              </w:rPr>
              <w:t>、</w:t>
            </w:r>
            <w:r w:rsidR="006B5609" w:rsidRPr="008A6B63">
              <w:rPr>
                <w:rFonts w:ascii="Times New Roman" w:eastAsia="標楷體" w:hAnsi="Times New Roman"/>
                <w:kern w:val="0"/>
                <w:szCs w:val="24"/>
              </w:rPr>
              <w:t>N76.4</w:t>
            </w:r>
            <w:r w:rsidR="006B5609" w:rsidRPr="008A6B63">
              <w:rPr>
                <w:rFonts w:ascii="Times New Roman" w:eastAsia="標楷體" w:hAnsi="Times New Roman"/>
                <w:kern w:val="0"/>
                <w:szCs w:val="24"/>
              </w:rPr>
              <w:t>、</w:t>
            </w:r>
            <w:r w:rsidR="006B5609" w:rsidRPr="008A6B63">
              <w:rPr>
                <w:rFonts w:ascii="Times New Roman" w:eastAsia="標楷體" w:hAnsi="Times New Roman"/>
                <w:kern w:val="0"/>
                <w:szCs w:val="24"/>
              </w:rPr>
              <w:t>H00.031-H00.039</w:t>
            </w:r>
            <w:r w:rsidR="006B5609" w:rsidRPr="008A6B63">
              <w:rPr>
                <w:rFonts w:ascii="Times New Roman" w:eastAsia="標楷體" w:hAnsi="Times New Roman"/>
                <w:kern w:val="0"/>
                <w:szCs w:val="24"/>
              </w:rPr>
              <w:t>、</w:t>
            </w:r>
            <w:r w:rsidR="006B5609" w:rsidRPr="008A6B63">
              <w:rPr>
                <w:rFonts w:ascii="Times New Roman" w:eastAsia="標楷體" w:hAnsi="Times New Roman" w:hint="eastAsia"/>
                <w:kern w:val="0"/>
                <w:szCs w:val="24"/>
              </w:rPr>
              <w:t>H</w:t>
            </w:r>
            <w:r w:rsidR="006B5609" w:rsidRPr="008A6B63">
              <w:rPr>
                <w:rFonts w:ascii="Times New Roman" w:eastAsia="標楷體" w:hAnsi="Times New Roman"/>
                <w:kern w:val="0"/>
                <w:szCs w:val="24"/>
              </w:rPr>
              <w:t>60.00-H60.13</w:t>
            </w:r>
            <w:r w:rsidR="006B5609" w:rsidRPr="008A6B63">
              <w:rPr>
                <w:rFonts w:ascii="Times New Roman" w:eastAsia="標楷體" w:hAnsi="Times New Roman"/>
                <w:kern w:val="0"/>
                <w:szCs w:val="24"/>
              </w:rPr>
              <w:t>、</w:t>
            </w:r>
            <w:r w:rsidR="006B5609" w:rsidRPr="008A6B63">
              <w:rPr>
                <w:rFonts w:ascii="Times New Roman" w:eastAsia="標楷體" w:hAnsi="Times New Roman" w:hint="eastAsia"/>
                <w:kern w:val="0"/>
                <w:szCs w:val="24"/>
              </w:rPr>
              <w:t>J</w:t>
            </w:r>
            <w:r w:rsidR="006B5609" w:rsidRPr="008A6B63">
              <w:rPr>
                <w:rFonts w:ascii="Times New Roman" w:eastAsia="標楷體" w:hAnsi="Times New Roman"/>
                <w:kern w:val="0"/>
                <w:szCs w:val="24"/>
              </w:rPr>
              <w:t>34.0</w:t>
            </w:r>
          </w:p>
        </w:tc>
      </w:tr>
      <w:tr w:rsidR="00642E22" w:rsidRPr="00642E22" w:rsidTr="00B75E2B">
        <w:tc>
          <w:tcPr>
            <w:tcW w:w="3510" w:type="dxa"/>
            <w:tcBorders>
              <w:top w:val="single" w:sz="4" w:space="0" w:color="auto"/>
              <w:left w:val="single" w:sz="4" w:space="0" w:color="auto"/>
              <w:bottom w:val="single" w:sz="4" w:space="0" w:color="auto"/>
              <w:right w:val="single" w:sz="4" w:space="0" w:color="auto"/>
            </w:tcBorders>
            <w:vAlign w:val="center"/>
          </w:tcPr>
          <w:p w:rsidR="0007333D" w:rsidRPr="00642E22" w:rsidRDefault="0007333D" w:rsidP="00B75E2B">
            <w:pPr>
              <w:widowControl/>
              <w:tabs>
                <w:tab w:val="left" w:pos="1089"/>
                <w:tab w:val="left" w:pos="2720"/>
              </w:tabs>
              <w:spacing w:line="320" w:lineRule="atLeast"/>
              <w:ind w:left="9"/>
              <w:jc w:val="both"/>
              <w:rPr>
                <w:rFonts w:ascii="Times New Roman" w:eastAsia="標楷體" w:hAnsi="Times New Roman"/>
                <w:kern w:val="0"/>
                <w:szCs w:val="24"/>
              </w:rPr>
            </w:pPr>
            <w:r w:rsidRPr="00642E22">
              <w:rPr>
                <w:rFonts w:ascii="Times New Roman" w:eastAsia="標楷體" w:hAnsi="Times New Roman"/>
                <w:kern w:val="0"/>
                <w:szCs w:val="24"/>
              </w:rPr>
              <w:t>充血性心臟衰竭</w:t>
            </w:r>
          </w:p>
        </w:tc>
        <w:tc>
          <w:tcPr>
            <w:tcW w:w="5529" w:type="dxa"/>
            <w:tcBorders>
              <w:top w:val="single" w:sz="4" w:space="0" w:color="auto"/>
              <w:left w:val="single" w:sz="4" w:space="0" w:color="auto"/>
              <w:bottom w:val="single" w:sz="4" w:space="0" w:color="auto"/>
              <w:right w:val="single" w:sz="4" w:space="0" w:color="auto"/>
            </w:tcBorders>
            <w:vAlign w:val="center"/>
            <w:hideMark/>
          </w:tcPr>
          <w:p w:rsidR="0007333D" w:rsidRPr="008A6B63" w:rsidRDefault="0007333D" w:rsidP="00B75E2B">
            <w:pPr>
              <w:spacing w:line="320" w:lineRule="atLeast"/>
              <w:jc w:val="both"/>
              <w:rPr>
                <w:rFonts w:ascii="Times New Roman" w:eastAsia="標楷體" w:hAnsi="Times New Roman"/>
                <w:kern w:val="0"/>
                <w:szCs w:val="24"/>
              </w:rPr>
            </w:pPr>
            <w:r w:rsidRPr="008A6B63">
              <w:rPr>
                <w:rFonts w:ascii="Times New Roman" w:eastAsia="標楷體" w:hAnsi="Times New Roman"/>
                <w:kern w:val="0"/>
                <w:szCs w:val="24"/>
              </w:rPr>
              <w:t>I50.2-I50.9</w:t>
            </w:r>
            <w:r w:rsidR="006B5609" w:rsidRPr="008A6B63">
              <w:rPr>
                <w:rFonts w:ascii="Times New Roman" w:eastAsia="標楷體" w:hAnsi="Times New Roman"/>
                <w:kern w:val="0"/>
                <w:szCs w:val="24"/>
              </w:rPr>
              <w:t>、</w:t>
            </w:r>
            <w:r w:rsidR="006B5609" w:rsidRPr="008A6B63">
              <w:rPr>
                <w:rFonts w:ascii="Times New Roman" w:eastAsia="標楷體" w:hAnsi="Times New Roman"/>
                <w:kern w:val="0"/>
                <w:szCs w:val="24"/>
              </w:rPr>
              <w:t>I09.81</w:t>
            </w:r>
          </w:p>
        </w:tc>
      </w:tr>
      <w:tr w:rsidR="00642E22" w:rsidRPr="00642E22" w:rsidTr="00B75E2B">
        <w:tc>
          <w:tcPr>
            <w:tcW w:w="3510" w:type="dxa"/>
            <w:tcBorders>
              <w:top w:val="single" w:sz="4" w:space="0" w:color="auto"/>
              <w:left w:val="single" w:sz="4" w:space="0" w:color="auto"/>
              <w:bottom w:val="single" w:sz="4" w:space="0" w:color="auto"/>
              <w:right w:val="single" w:sz="4" w:space="0" w:color="auto"/>
            </w:tcBorders>
            <w:vAlign w:val="center"/>
          </w:tcPr>
          <w:p w:rsidR="0007333D" w:rsidRPr="00642E22" w:rsidRDefault="0007333D" w:rsidP="00B75E2B">
            <w:pPr>
              <w:widowControl/>
              <w:tabs>
                <w:tab w:val="left" w:pos="1089"/>
                <w:tab w:val="left" w:pos="2720"/>
              </w:tabs>
              <w:spacing w:line="320" w:lineRule="atLeast"/>
              <w:ind w:left="9"/>
              <w:jc w:val="both"/>
              <w:rPr>
                <w:rFonts w:ascii="Times New Roman" w:eastAsia="標楷體" w:hAnsi="Times New Roman"/>
                <w:kern w:val="0"/>
                <w:szCs w:val="24"/>
              </w:rPr>
            </w:pPr>
            <w:r w:rsidRPr="00642E22">
              <w:rPr>
                <w:rFonts w:ascii="Times New Roman" w:eastAsia="標楷體" w:hAnsi="Times New Roman"/>
                <w:kern w:val="0"/>
                <w:szCs w:val="24"/>
              </w:rPr>
              <w:t>發燒</w:t>
            </w:r>
          </w:p>
        </w:tc>
        <w:tc>
          <w:tcPr>
            <w:tcW w:w="5529" w:type="dxa"/>
            <w:tcBorders>
              <w:top w:val="single" w:sz="4" w:space="0" w:color="auto"/>
              <w:left w:val="single" w:sz="4" w:space="0" w:color="auto"/>
              <w:bottom w:val="single" w:sz="4" w:space="0" w:color="auto"/>
              <w:right w:val="single" w:sz="4" w:space="0" w:color="auto"/>
            </w:tcBorders>
            <w:vAlign w:val="center"/>
            <w:hideMark/>
          </w:tcPr>
          <w:p w:rsidR="0007333D" w:rsidRPr="008A6B63" w:rsidRDefault="006B5609" w:rsidP="00B75E2B">
            <w:pPr>
              <w:spacing w:line="320" w:lineRule="atLeast"/>
              <w:jc w:val="both"/>
              <w:rPr>
                <w:rFonts w:ascii="Times New Roman" w:eastAsia="標楷體" w:hAnsi="Times New Roman"/>
                <w:kern w:val="0"/>
                <w:szCs w:val="24"/>
              </w:rPr>
            </w:pPr>
            <w:r w:rsidRPr="008A6B63">
              <w:rPr>
                <w:rFonts w:ascii="Times New Roman" w:eastAsia="標楷體" w:hAnsi="Times New Roman"/>
                <w:kern w:val="0"/>
                <w:szCs w:val="24"/>
              </w:rPr>
              <w:t>R50.2-</w:t>
            </w:r>
            <w:r w:rsidR="0007333D" w:rsidRPr="008A6B63">
              <w:rPr>
                <w:rFonts w:ascii="Times New Roman" w:eastAsia="標楷體" w:hAnsi="Times New Roman"/>
                <w:kern w:val="0"/>
                <w:szCs w:val="24"/>
              </w:rPr>
              <w:t>R50.9</w:t>
            </w:r>
          </w:p>
        </w:tc>
      </w:tr>
      <w:tr w:rsidR="00642E22" w:rsidRPr="00642E22" w:rsidTr="00B75E2B">
        <w:tc>
          <w:tcPr>
            <w:tcW w:w="3510" w:type="dxa"/>
            <w:tcBorders>
              <w:top w:val="single" w:sz="4" w:space="0" w:color="auto"/>
              <w:left w:val="single" w:sz="4" w:space="0" w:color="auto"/>
              <w:bottom w:val="single" w:sz="4" w:space="0" w:color="auto"/>
              <w:right w:val="single" w:sz="4" w:space="0" w:color="auto"/>
            </w:tcBorders>
            <w:vAlign w:val="center"/>
          </w:tcPr>
          <w:p w:rsidR="0007333D" w:rsidRPr="00642E22" w:rsidRDefault="0007333D" w:rsidP="00B75E2B">
            <w:pPr>
              <w:widowControl/>
              <w:tabs>
                <w:tab w:val="left" w:pos="1089"/>
                <w:tab w:val="left" w:pos="2720"/>
              </w:tabs>
              <w:spacing w:line="320" w:lineRule="atLeast"/>
              <w:ind w:left="9"/>
              <w:jc w:val="both"/>
              <w:rPr>
                <w:rFonts w:ascii="Times New Roman" w:eastAsia="標楷體" w:hAnsi="Times New Roman"/>
                <w:kern w:val="0"/>
                <w:szCs w:val="24"/>
              </w:rPr>
            </w:pPr>
            <w:r w:rsidRPr="00642E22">
              <w:rPr>
                <w:rFonts w:ascii="Times New Roman" w:eastAsia="標楷體" w:hAnsi="Times New Roman"/>
                <w:kern w:val="0"/>
                <w:szCs w:val="24"/>
              </w:rPr>
              <w:t>泌尿道感染</w:t>
            </w:r>
          </w:p>
        </w:tc>
        <w:tc>
          <w:tcPr>
            <w:tcW w:w="5529" w:type="dxa"/>
            <w:tcBorders>
              <w:top w:val="single" w:sz="4" w:space="0" w:color="auto"/>
              <w:left w:val="single" w:sz="4" w:space="0" w:color="auto"/>
              <w:bottom w:val="single" w:sz="4" w:space="0" w:color="auto"/>
              <w:right w:val="single" w:sz="4" w:space="0" w:color="auto"/>
            </w:tcBorders>
            <w:vAlign w:val="center"/>
            <w:hideMark/>
          </w:tcPr>
          <w:p w:rsidR="0007333D" w:rsidRPr="008A6B63" w:rsidRDefault="0007333D" w:rsidP="00B75E2B">
            <w:pPr>
              <w:spacing w:line="320" w:lineRule="atLeast"/>
              <w:jc w:val="both"/>
              <w:rPr>
                <w:rFonts w:ascii="Times New Roman" w:eastAsia="標楷體" w:hAnsi="Times New Roman"/>
                <w:kern w:val="0"/>
                <w:szCs w:val="24"/>
              </w:rPr>
            </w:pPr>
            <w:r w:rsidRPr="008A6B63">
              <w:rPr>
                <w:rFonts w:ascii="Times New Roman" w:eastAsia="標楷體" w:hAnsi="Times New Roman"/>
                <w:kern w:val="0"/>
                <w:szCs w:val="24"/>
              </w:rPr>
              <w:t>N36.0</w:t>
            </w:r>
            <w:r w:rsidRPr="008A6B63">
              <w:rPr>
                <w:rFonts w:ascii="Times New Roman" w:eastAsia="標楷體" w:hAnsi="Times New Roman"/>
                <w:kern w:val="0"/>
                <w:szCs w:val="24"/>
              </w:rPr>
              <w:t>、</w:t>
            </w:r>
            <w:r w:rsidRPr="008A6B63">
              <w:rPr>
                <w:rFonts w:ascii="Times New Roman" w:eastAsia="標楷體" w:hAnsi="Times New Roman"/>
                <w:kern w:val="0"/>
                <w:szCs w:val="24"/>
              </w:rPr>
              <w:t>N36.1</w:t>
            </w:r>
            <w:r w:rsidRPr="008A6B63">
              <w:rPr>
                <w:rFonts w:ascii="Times New Roman" w:eastAsia="標楷體" w:hAnsi="Times New Roman"/>
                <w:kern w:val="0"/>
                <w:szCs w:val="24"/>
              </w:rPr>
              <w:t>、</w:t>
            </w:r>
            <w:r w:rsidRPr="008A6B63">
              <w:rPr>
                <w:rFonts w:ascii="Times New Roman" w:eastAsia="標楷體" w:hAnsi="Times New Roman"/>
                <w:kern w:val="0"/>
                <w:szCs w:val="24"/>
              </w:rPr>
              <w:t>N36.2</w:t>
            </w:r>
            <w:r w:rsidRPr="008A6B63">
              <w:rPr>
                <w:rFonts w:ascii="Times New Roman" w:eastAsia="標楷體" w:hAnsi="Times New Roman"/>
                <w:kern w:val="0"/>
                <w:szCs w:val="24"/>
              </w:rPr>
              <w:t>、</w:t>
            </w:r>
            <w:r w:rsidRPr="008A6B63">
              <w:rPr>
                <w:rFonts w:ascii="Times New Roman" w:eastAsia="標楷體" w:hAnsi="Times New Roman"/>
                <w:kern w:val="0"/>
                <w:szCs w:val="24"/>
              </w:rPr>
              <w:t>N36.4</w:t>
            </w:r>
            <w:r w:rsidRPr="008A6B63">
              <w:rPr>
                <w:rFonts w:ascii="Times New Roman" w:eastAsia="標楷體" w:hAnsi="Times New Roman"/>
                <w:kern w:val="0"/>
                <w:szCs w:val="24"/>
              </w:rPr>
              <w:t>、</w:t>
            </w:r>
            <w:r w:rsidRPr="008A6B63">
              <w:rPr>
                <w:rFonts w:ascii="Times New Roman" w:eastAsia="標楷體" w:hAnsi="Times New Roman"/>
                <w:kern w:val="0"/>
                <w:szCs w:val="24"/>
              </w:rPr>
              <w:t>N36.5</w:t>
            </w:r>
            <w:r w:rsidRPr="008A6B63">
              <w:rPr>
                <w:rFonts w:ascii="Times New Roman" w:eastAsia="標楷體" w:hAnsi="Times New Roman"/>
                <w:kern w:val="0"/>
                <w:szCs w:val="24"/>
              </w:rPr>
              <w:t>、</w:t>
            </w:r>
            <w:r w:rsidRPr="008A6B63">
              <w:rPr>
                <w:rFonts w:ascii="Times New Roman" w:eastAsia="標楷體" w:hAnsi="Times New Roman"/>
                <w:kern w:val="0"/>
                <w:szCs w:val="24"/>
              </w:rPr>
              <w:t>N36.8</w:t>
            </w:r>
            <w:r w:rsidRPr="008A6B63">
              <w:rPr>
                <w:rFonts w:ascii="Times New Roman" w:eastAsia="標楷體" w:hAnsi="Times New Roman"/>
                <w:kern w:val="0"/>
                <w:szCs w:val="24"/>
              </w:rPr>
              <w:t>、</w:t>
            </w:r>
            <w:r w:rsidRPr="008A6B63">
              <w:rPr>
                <w:rFonts w:ascii="Times New Roman" w:eastAsia="標楷體" w:hAnsi="Times New Roman"/>
                <w:kern w:val="0"/>
                <w:szCs w:val="24"/>
              </w:rPr>
              <w:t>N39</w:t>
            </w:r>
            <w:r w:rsidRPr="008A6B63">
              <w:rPr>
                <w:rFonts w:ascii="Times New Roman" w:eastAsia="標楷體" w:hAnsi="Times New Roman"/>
                <w:kern w:val="0"/>
                <w:szCs w:val="24"/>
              </w:rPr>
              <w:t>、</w:t>
            </w:r>
            <w:r w:rsidRPr="008A6B63">
              <w:rPr>
                <w:rFonts w:ascii="Times New Roman" w:eastAsia="標楷體" w:hAnsi="Times New Roman"/>
                <w:kern w:val="0"/>
                <w:szCs w:val="24"/>
              </w:rPr>
              <w:t>N13.9</w:t>
            </w:r>
            <w:r w:rsidRPr="008A6B63">
              <w:rPr>
                <w:rFonts w:ascii="Times New Roman" w:eastAsia="標楷體" w:hAnsi="Times New Roman"/>
                <w:kern w:val="0"/>
                <w:szCs w:val="24"/>
              </w:rPr>
              <w:t>、</w:t>
            </w:r>
            <w:r w:rsidRPr="008A6B63">
              <w:rPr>
                <w:rFonts w:ascii="Times New Roman" w:eastAsia="標楷體" w:hAnsi="Times New Roman"/>
                <w:kern w:val="0"/>
                <w:szCs w:val="24"/>
              </w:rPr>
              <w:t>R31</w:t>
            </w:r>
            <w:r w:rsidR="006B5609" w:rsidRPr="008A6B63">
              <w:rPr>
                <w:rFonts w:ascii="Times New Roman" w:eastAsia="標楷體" w:hAnsi="Times New Roman" w:hint="eastAsia"/>
                <w:kern w:val="0"/>
                <w:szCs w:val="24"/>
              </w:rPr>
              <w:t>、</w:t>
            </w:r>
            <w:r w:rsidR="006B5609" w:rsidRPr="008A6B63">
              <w:rPr>
                <w:rFonts w:ascii="Times New Roman" w:eastAsia="標楷體" w:hAnsi="Times New Roman"/>
                <w:kern w:val="0"/>
                <w:szCs w:val="24"/>
              </w:rPr>
              <w:t>B37.41</w:t>
            </w:r>
            <w:r w:rsidR="006B5609" w:rsidRPr="008A6B63">
              <w:rPr>
                <w:rFonts w:ascii="Times New Roman" w:eastAsia="標楷體" w:hAnsi="Times New Roman"/>
                <w:kern w:val="0"/>
                <w:szCs w:val="24"/>
              </w:rPr>
              <w:t>、</w:t>
            </w:r>
            <w:r w:rsidR="006B5609" w:rsidRPr="008A6B63">
              <w:rPr>
                <w:rFonts w:ascii="Times New Roman" w:eastAsia="標楷體" w:hAnsi="Times New Roman"/>
                <w:kern w:val="0"/>
                <w:szCs w:val="24"/>
              </w:rPr>
              <w:t>B37.49</w:t>
            </w:r>
            <w:r w:rsidR="006B5609" w:rsidRPr="008A6B63">
              <w:rPr>
                <w:rFonts w:ascii="Times New Roman" w:eastAsia="標楷體" w:hAnsi="Times New Roman"/>
                <w:kern w:val="0"/>
                <w:szCs w:val="24"/>
              </w:rPr>
              <w:t>、</w:t>
            </w:r>
            <w:r w:rsidR="006B5609" w:rsidRPr="008A6B63">
              <w:rPr>
                <w:rFonts w:ascii="Times New Roman" w:eastAsia="標楷體" w:hAnsi="Times New Roman"/>
                <w:kern w:val="0"/>
                <w:szCs w:val="24"/>
              </w:rPr>
              <w:t>N30.00</w:t>
            </w:r>
            <w:r w:rsidR="006B5609" w:rsidRPr="008A6B63">
              <w:rPr>
                <w:rFonts w:ascii="Times New Roman" w:eastAsia="標楷體" w:hAnsi="Times New Roman" w:hint="eastAsia"/>
                <w:kern w:val="0"/>
                <w:szCs w:val="24"/>
              </w:rPr>
              <w:t>-</w:t>
            </w:r>
            <w:r w:rsidR="006B5609" w:rsidRPr="008A6B63">
              <w:rPr>
                <w:rFonts w:ascii="Times New Roman" w:eastAsia="標楷體" w:hAnsi="Times New Roman"/>
                <w:kern w:val="0"/>
                <w:szCs w:val="24"/>
              </w:rPr>
              <w:t>N30.91</w:t>
            </w:r>
            <w:r w:rsidR="006B5609" w:rsidRPr="008A6B63">
              <w:rPr>
                <w:rFonts w:ascii="Times New Roman" w:eastAsia="標楷體" w:hAnsi="Times New Roman"/>
                <w:kern w:val="0"/>
                <w:szCs w:val="24"/>
              </w:rPr>
              <w:t>、</w:t>
            </w:r>
            <w:r w:rsidR="006B5609" w:rsidRPr="008A6B63">
              <w:rPr>
                <w:rFonts w:ascii="Times New Roman" w:eastAsia="標楷體" w:hAnsi="Times New Roman"/>
                <w:kern w:val="0"/>
                <w:szCs w:val="24"/>
              </w:rPr>
              <w:t>N34.1</w:t>
            </w:r>
            <w:r w:rsidR="006B5609" w:rsidRPr="008A6B63">
              <w:rPr>
                <w:rFonts w:ascii="Times New Roman" w:eastAsia="標楷體" w:hAnsi="Times New Roman"/>
                <w:kern w:val="0"/>
                <w:szCs w:val="24"/>
              </w:rPr>
              <w:t>、</w:t>
            </w:r>
            <w:r w:rsidR="006B5609" w:rsidRPr="008A6B63">
              <w:rPr>
                <w:rFonts w:ascii="Times New Roman" w:eastAsia="標楷體" w:hAnsi="Times New Roman"/>
                <w:kern w:val="0"/>
                <w:szCs w:val="24"/>
              </w:rPr>
              <w:t>N34.2</w:t>
            </w:r>
            <w:r w:rsidR="006B5609" w:rsidRPr="008A6B63">
              <w:rPr>
                <w:rFonts w:ascii="Times New Roman" w:eastAsia="標楷體" w:hAnsi="Times New Roman"/>
                <w:kern w:val="0"/>
                <w:szCs w:val="24"/>
              </w:rPr>
              <w:t>、</w:t>
            </w:r>
            <w:r w:rsidR="006B5609" w:rsidRPr="008A6B63">
              <w:rPr>
                <w:rFonts w:ascii="Times New Roman" w:eastAsia="標楷體" w:hAnsi="Times New Roman"/>
                <w:kern w:val="0"/>
                <w:szCs w:val="24"/>
              </w:rPr>
              <w:t>N41.3</w:t>
            </w:r>
          </w:p>
        </w:tc>
      </w:tr>
      <w:tr w:rsidR="00642E22" w:rsidRPr="00642E22" w:rsidTr="00B75E2B">
        <w:tc>
          <w:tcPr>
            <w:tcW w:w="3510" w:type="dxa"/>
            <w:tcBorders>
              <w:top w:val="single" w:sz="4" w:space="0" w:color="auto"/>
              <w:left w:val="single" w:sz="4" w:space="0" w:color="auto"/>
              <w:bottom w:val="single" w:sz="4" w:space="0" w:color="auto"/>
              <w:right w:val="single" w:sz="4" w:space="0" w:color="auto"/>
            </w:tcBorders>
            <w:vAlign w:val="center"/>
          </w:tcPr>
          <w:p w:rsidR="0007333D" w:rsidRPr="00642E22" w:rsidRDefault="0007333D" w:rsidP="00B75E2B">
            <w:pPr>
              <w:widowControl/>
              <w:tabs>
                <w:tab w:val="left" w:pos="1089"/>
                <w:tab w:val="left" w:pos="2720"/>
              </w:tabs>
              <w:spacing w:line="320" w:lineRule="atLeast"/>
              <w:ind w:left="9"/>
              <w:jc w:val="both"/>
              <w:rPr>
                <w:rFonts w:ascii="Times New Roman" w:eastAsia="標楷體" w:hAnsi="Times New Roman"/>
                <w:kern w:val="0"/>
                <w:szCs w:val="24"/>
              </w:rPr>
            </w:pPr>
            <w:r w:rsidRPr="00642E22">
              <w:rPr>
                <w:rFonts w:ascii="Times New Roman" w:eastAsia="標楷體" w:hAnsi="Times New Roman"/>
                <w:kern w:val="0"/>
                <w:szCs w:val="24"/>
              </w:rPr>
              <w:t>腎盂腎炎</w:t>
            </w:r>
          </w:p>
        </w:tc>
        <w:tc>
          <w:tcPr>
            <w:tcW w:w="5529" w:type="dxa"/>
            <w:tcBorders>
              <w:top w:val="single" w:sz="4" w:space="0" w:color="auto"/>
              <w:left w:val="single" w:sz="4" w:space="0" w:color="auto"/>
              <w:bottom w:val="single" w:sz="4" w:space="0" w:color="auto"/>
              <w:right w:val="single" w:sz="4" w:space="0" w:color="auto"/>
            </w:tcBorders>
            <w:vAlign w:val="center"/>
            <w:hideMark/>
          </w:tcPr>
          <w:p w:rsidR="0007333D" w:rsidRPr="008A6B63" w:rsidRDefault="0007333D" w:rsidP="00B75E2B">
            <w:pPr>
              <w:spacing w:line="320" w:lineRule="atLeast"/>
              <w:jc w:val="both"/>
              <w:rPr>
                <w:rFonts w:ascii="Times New Roman" w:eastAsia="標楷體" w:hAnsi="Times New Roman"/>
                <w:kern w:val="0"/>
                <w:szCs w:val="24"/>
              </w:rPr>
            </w:pPr>
            <w:r w:rsidRPr="008A6B63">
              <w:rPr>
                <w:rFonts w:ascii="Times New Roman" w:eastAsia="標楷體" w:hAnsi="Times New Roman"/>
                <w:kern w:val="0"/>
                <w:szCs w:val="24"/>
              </w:rPr>
              <w:t>N12</w:t>
            </w:r>
            <w:r w:rsidR="006B5609" w:rsidRPr="008A6B63">
              <w:rPr>
                <w:rFonts w:ascii="Times New Roman" w:eastAsia="標楷體" w:hAnsi="Times New Roman" w:hint="eastAsia"/>
                <w:kern w:val="0"/>
                <w:szCs w:val="24"/>
              </w:rPr>
              <w:t>、</w:t>
            </w:r>
            <w:r w:rsidR="006B5609" w:rsidRPr="008A6B63">
              <w:rPr>
                <w:rFonts w:ascii="Times New Roman" w:eastAsia="標楷體" w:hAnsi="Times New Roman" w:hint="eastAsia"/>
                <w:kern w:val="0"/>
                <w:szCs w:val="24"/>
              </w:rPr>
              <w:t>A02.25</w:t>
            </w:r>
            <w:r w:rsidR="006B5609" w:rsidRPr="008A6B63">
              <w:rPr>
                <w:rFonts w:ascii="Times New Roman" w:eastAsia="標楷體" w:hAnsi="Times New Roman" w:hint="eastAsia"/>
                <w:kern w:val="0"/>
                <w:szCs w:val="24"/>
              </w:rPr>
              <w:t>、</w:t>
            </w:r>
            <w:r w:rsidR="006B5609" w:rsidRPr="008A6B63">
              <w:rPr>
                <w:rFonts w:ascii="Times New Roman" w:eastAsia="標楷體" w:hAnsi="Times New Roman" w:hint="eastAsia"/>
                <w:kern w:val="0"/>
                <w:szCs w:val="24"/>
              </w:rPr>
              <w:t>D86.84</w:t>
            </w:r>
            <w:r w:rsidR="006B5609" w:rsidRPr="008A6B63">
              <w:rPr>
                <w:rFonts w:ascii="Times New Roman" w:eastAsia="標楷體" w:hAnsi="Times New Roman" w:hint="eastAsia"/>
                <w:kern w:val="0"/>
                <w:szCs w:val="24"/>
              </w:rPr>
              <w:t>、</w:t>
            </w:r>
            <w:r w:rsidR="006B5609" w:rsidRPr="008A6B63">
              <w:rPr>
                <w:rFonts w:ascii="Times New Roman" w:eastAsia="標楷體" w:hAnsi="Times New Roman" w:hint="eastAsia"/>
                <w:kern w:val="0"/>
                <w:szCs w:val="24"/>
              </w:rPr>
              <w:t>N10-N12</w:t>
            </w:r>
          </w:p>
        </w:tc>
      </w:tr>
      <w:tr w:rsidR="00642E22" w:rsidRPr="00642E22" w:rsidTr="00B75E2B">
        <w:tc>
          <w:tcPr>
            <w:tcW w:w="3510" w:type="dxa"/>
            <w:tcBorders>
              <w:top w:val="single" w:sz="4" w:space="0" w:color="auto"/>
              <w:left w:val="single" w:sz="4" w:space="0" w:color="auto"/>
              <w:bottom w:val="single" w:sz="4" w:space="0" w:color="auto"/>
              <w:right w:val="single" w:sz="4" w:space="0" w:color="auto"/>
            </w:tcBorders>
            <w:vAlign w:val="center"/>
          </w:tcPr>
          <w:p w:rsidR="0007333D" w:rsidRPr="00642E22" w:rsidRDefault="0007333D" w:rsidP="00B75E2B">
            <w:pPr>
              <w:widowControl/>
              <w:tabs>
                <w:tab w:val="left" w:pos="1089"/>
                <w:tab w:val="left" w:pos="2720"/>
              </w:tabs>
              <w:spacing w:line="320" w:lineRule="atLeast"/>
              <w:ind w:left="9"/>
              <w:jc w:val="both"/>
              <w:rPr>
                <w:rFonts w:ascii="Times New Roman" w:eastAsia="標楷體" w:hAnsi="Times New Roman"/>
                <w:kern w:val="0"/>
                <w:szCs w:val="24"/>
              </w:rPr>
            </w:pPr>
            <w:r w:rsidRPr="00642E22">
              <w:rPr>
                <w:rFonts w:ascii="Times New Roman" w:eastAsia="標楷體" w:hAnsi="Times New Roman"/>
                <w:kern w:val="0"/>
                <w:szCs w:val="24"/>
              </w:rPr>
              <w:t>慢性腎衰竭</w:t>
            </w:r>
          </w:p>
        </w:tc>
        <w:tc>
          <w:tcPr>
            <w:tcW w:w="5529" w:type="dxa"/>
            <w:tcBorders>
              <w:top w:val="single" w:sz="4" w:space="0" w:color="auto"/>
              <w:left w:val="single" w:sz="4" w:space="0" w:color="auto"/>
              <w:bottom w:val="single" w:sz="4" w:space="0" w:color="auto"/>
              <w:right w:val="single" w:sz="4" w:space="0" w:color="auto"/>
            </w:tcBorders>
            <w:vAlign w:val="center"/>
            <w:hideMark/>
          </w:tcPr>
          <w:p w:rsidR="0007333D" w:rsidRPr="008A6B63" w:rsidRDefault="006B5609" w:rsidP="00B75E2B">
            <w:pPr>
              <w:spacing w:line="320" w:lineRule="atLeast"/>
              <w:jc w:val="both"/>
              <w:rPr>
                <w:rFonts w:ascii="Times New Roman" w:eastAsia="標楷體" w:hAnsi="Times New Roman"/>
                <w:kern w:val="0"/>
                <w:szCs w:val="24"/>
              </w:rPr>
            </w:pPr>
            <w:r w:rsidRPr="008A6B63">
              <w:rPr>
                <w:rFonts w:ascii="Times New Roman" w:eastAsia="標楷體" w:hAnsi="Times New Roman"/>
                <w:kern w:val="0"/>
                <w:szCs w:val="24"/>
              </w:rPr>
              <w:t>N18.1</w:t>
            </w:r>
            <w:r w:rsidRPr="008A6B63">
              <w:rPr>
                <w:rFonts w:ascii="Times New Roman" w:eastAsia="標楷體" w:hAnsi="Times New Roman" w:hint="eastAsia"/>
                <w:kern w:val="0"/>
                <w:szCs w:val="24"/>
              </w:rPr>
              <w:t>-</w:t>
            </w:r>
            <w:r w:rsidR="0007333D" w:rsidRPr="008A6B63">
              <w:rPr>
                <w:rFonts w:ascii="Times New Roman" w:eastAsia="標楷體" w:hAnsi="Times New Roman"/>
                <w:kern w:val="0"/>
                <w:szCs w:val="24"/>
              </w:rPr>
              <w:t>N18.</w:t>
            </w:r>
            <w:r w:rsidR="0007333D" w:rsidRPr="008A6B63">
              <w:rPr>
                <w:rFonts w:ascii="Times New Roman" w:eastAsia="標楷體" w:hAnsi="Times New Roman" w:hint="eastAsia"/>
                <w:kern w:val="0"/>
                <w:szCs w:val="24"/>
              </w:rPr>
              <w:t>6</w:t>
            </w:r>
          </w:p>
        </w:tc>
      </w:tr>
      <w:tr w:rsidR="00642E22" w:rsidRPr="00642E22" w:rsidTr="00B75E2B">
        <w:tc>
          <w:tcPr>
            <w:tcW w:w="3510" w:type="dxa"/>
            <w:tcBorders>
              <w:top w:val="single" w:sz="4" w:space="0" w:color="auto"/>
              <w:left w:val="single" w:sz="4" w:space="0" w:color="auto"/>
              <w:bottom w:val="single" w:sz="4" w:space="0" w:color="auto"/>
              <w:right w:val="single" w:sz="4" w:space="0" w:color="auto"/>
            </w:tcBorders>
            <w:vAlign w:val="center"/>
          </w:tcPr>
          <w:p w:rsidR="0007333D" w:rsidRPr="00642E22" w:rsidRDefault="0007333D" w:rsidP="00B75E2B">
            <w:pPr>
              <w:widowControl/>
              <w:tabs>
                <w:tab w:val="left" w:pos="1089"/>
                <w:tab w:val="left" w:pos="2720"/>
              </w:tabs>
              <w:spacing w:line="320" w:lineRule="atLeast"/>
              <w:ind w:left="9"/>
              <w:jc w:val="both"/>
              <w:rPr>
                <w:rFonts w:ascii="Times New Roman" w:eastAsia="標楷體" w:hAnsi="Times New Roman"/>
                <w:kern w:val="0"/>
                <w:szCs w:val="24"/>
              </w:rPr>
            </w:pPr>
            <w:r w:rsidRPr="00642E22">
              <w:rPr>
                <w:rFonts w:ascii="Times New Roman" w:eastAsia="標楷體" w:hAnsi="Times New Roman"/>
                <w:kern w:val="0"/>
                <w:szCs w:val="24"/>
              </w:rPr>
              <w:lastRenderedPageBreak/>
              <w:t>肝硬化，未提及酒精性者</w:t>
            </w:r>
          </w:p>
        </w:tc>
        <w:tc>
          <w:tcPr>
            <w:tcW w:w="5529" w:type="dxa"/>
            <w:tcBorders>
              <w:top w:val="single" w:sz="4" w:space="0" w:color="auto"/>
              <w:left w:val="single" w:sz="4" w:space="0" w:color="auto"/>
              <w:bottom w:val="single" w:sz="4" w:space="0" w:color="auto"/>
              <w:right w:val="single" w:sz="4" w:space="0" w:color="auto"/>
            </w:tcBorders>
            <w:vAlign w:val="center"/>
            <w:hideMark/>
          </w:tcPr>
          <w:p w:rsidR="0007333D" w:rsidRPr="008A6B63" w:rsidRDefault="0007333D" w:rsidP="00B75E2B">
            <w:pPr>
              <w:spacing w:line="320" w:lineRule="atLeast"/>
              <w:jc w:val="both"/>
              <w:rPr>
                <w:rFonts w:ascii="Times New Roman" w:eastAsia="標楷體" w:hAnsi="Times New Roman"/>
                <w:kern w:val="0"/>
                <w:szCs w:val="24"/>
              </w:rPr>
            </w:pPr>
            <w:r w:rsidRPr="008A6B63">
              <w:rPr>
                <w:rFonts w:ascii="Times New Roman" w:eastAsia="標楷體" w:hAnsi="Times New Roman"/>
                <w:kern w:val="0"/>
                <w:szCs w:val="24"/>
              </w:rPr>
              <w:t>K74.60</w:t>
            </w:r>
            <w:r w:rsidRPr="008A6B63">
              <w:rPr>
                <w:rFonts w:ascii="Times New Roman" w:eastAsia="標楷體" w:hAnsi="Times New Roman"/>
                <w:kern w:val="0"/>
                <w:szCs w:val="24"/>
              </w:rPr>
              <w:t>、</w:t>
            </w:r>
            <w:r w:rsidRPr="008A6B63">
              <w:rPr>
                <w:rFonts w:ascii="Times New Roman" w:eastAsia="標楷體" w:hAnsi="Times New Roman"/>
                <w:kern w:val="0"/>
                <w:szCs w:val="24"/>
              </w:rPr>
              <w:t>K74.69</w:t>
            </w:r>
            <w:r w:rsidR="006B5609" w:rsidRPr="008A6B63">
              <w:rPr>
                <w:rFonts w:ascii="Times New Roman" w:eastAsia="標楷體" w:hAnsi="Times New Roman" w:hint="eastAsia"/>
                <w:kern w:val="0"/>
                <w:szCs w:val="24"/>
              </w:rPr>
              <w:t>、</w:t>
            </w:r>
            <w:r w:rsidR="006B5609" w:rsidRPr="008A6B63">
              <w:rPr>
                <w:rFonts w:ascii="Times New Roman" w:eastAsia="標楷體" w:hAnsi="Times New Roman"/>
                <w:kern w:val="0"/>
                <w:szCs w:val="24"/>
              </w:rPr>
              <w:t>K74.1-K74.5</w:t>
            </w:r>
          </w:p>
        </w:tc>
      </w:tr>
      <w:tr w:rsidR="00642E22" w:rsidRPr="00642E22" w:rsidTr="00B75E2B">
        <w:tc>
          <w:tcPr>
            <w:tcW w:w="3510" w:type="dxa"/>
            <w:tcBorders>
              <w:top w:val="single" w:sz="4" w:space="0" w:color="auto"/>
              <w:left w:val="single" w:sz="4" w:space="0" w:color="auto"/>
              <w:bottom w:val="single" w:sz="4" w:space="0" w:color="auto"/>
              <w:right w:val="single" w:sz="4" w:space="0" w:color="auto"/>
            </w:tcBorders>
            <w:vAlign w:val="center"/>
          </w:tcPr>
          <w:p w:rsidR="0007333D" w:rsidRPr="00642E22" w:rsidRDefault="0007333D" w:rsidP="00B75E2B">
            <w:pPr>
              <w:widowControl/>
              <w:tabs>
                <w:tab w:val="left" w:pos="1089"/>
                <w:tab w:val="left" w:pos="2720"/>
              </w:tabs>
              <w:spacing w:line="320" w:lineRule="atLeast"/>
              <w:ind w:left="9"/>
              <w:jc w:val="both"/>
              <w:rPr>
                <w:rFonts w:ascii="Times New Roman" w:eastAsia="標楷體" w:hAnsi="Times New Roman"/>
                <w:kern w:val="0"/>
                <w:szCs w:val="24"/>
              </w:rPr>
            </w:pPr>
            <w:proofErr w:type="gramStart"/>
            <w:r w:rsidRPr="00642E22">
              <w:rPr>
                <w:rFonts w:ascii="Times New Roman" w:eastAsia="標楷體" w:hAnsi="Times New Roman"/>
                <w:kern w:val="0"/>
                <w:szCs w:val="24"/>
              </w:rPr>
              <w:t>肝性昏迷</w:t>
            </w:r>
            <w:proofErr w:type="gramEnd"/>
          </w:p>
        </w:tc>
        <w:tc>
          <w:tcPr>
            <w:tcW w:w="5529" w:type="dxa"/>
            <w:tcBorders>
              <w:top w:val="single" w:sz="4" w:space="0" w:color="auto"/>
              <w:left w:val="single" w:sz="4" w:space="0" w:color="auto"/>
              <w:bottom w:val="single" w:sz="4" w:space="0" w:color="auto"/>
              <w:right w:val="single" w:sz="4" w:space="0" w:color="auto"/>
            </w:tcBorders>
            <w:vAlign w:val="center"/>
            <w:hideMark/>
          </w:tcPr>
          <w:p w:rsidR="0007333D" w:rsidRPr="008A6B63" w:rsidRDefault="0007333D" w:rsidP="00B75E2B">
            <w:pPr>
              <w:spacing w:line="320" w:lineRule="atLeast"/>
              <w:jc w:val="both"/>
              <w:rPr>
                <w:rFonts w:ascii="Times New Roman" w:eastAsia="標楷體" w:hAnsi="Times New Roman"/>
                <w:kern w:val="0"/>
                <w:szCs w:val="24"/>
              </w:rPr>
            </w:pPr>
            <w:r w:rsidRPr="008A6B63">
              <w:rPr>
                <w:rFonts w:ascii="Times New Roman" w:eastAsia="標楷體" w:hAnsi="Times New Roman"/>
                <w:kern w:val="0"/>
                <w:szCs w:val="24"/>
              </w:rPr>
              <w:t>K72.91</w:t>
            </w:r>
            <w:r w:rsidR="006B5609" w:rsidRPr="008A6B63">
              <w:rPr>
                <w:rFonts w:ascii="Times New Roman" w:eastAsia="標楷體" w:hAnsi="Times New Roman" w:hint="eastAsia"/>
                <w:kern w:val="0"/>
                <w:szCs w:val="24"/>
              </w:rPr>
              <w:t>、</w:t>
            </w:r>
            <w:r w:rsidR="006B5609" w:rsidRPr="008A6B63">
              <w:rPr>
                <w:rFonts w:ascii="Times New Roman" w:eastAsia="標楷體" w:hAnsi="Times New Roman" w:hint="eastAsia"/>
                <w:kern w:val="0"/>
                <w:szCs w:val="24"/>
              </w:rPr>
              <w:t>K70.41</w:t>
            </w:r>
            <w:r w:rsidR="006B5609" w:rsidRPr="008A6B63">
              <w:rPr>
                <w:rFonts w:ascii="Times New Roman" w:eastAsia="標楷體" w:hAnsi="Times New Roman" w:hint="eastAsia"/>
                <w:kern w:val="0"/>
                <w:szCs w:val="24"/>
              </w:rPr>
              <w:t>、</w:t>
            </w:r>
            <w:r w:rsidR="006B5609" w:rsidRPr="008A6B63">
              <w:rPr>
                <w:rFonts w:ascii="Times New Roman" w:eastAsia="標楷體" w:hAnsi="Times New Roman" w:hint="eastAsia"/>
                <w:kern w:val="0"/>
                <w:szCs w:val="24"/>
              </w:rPr>
              <w:t>K71.11</w:t>
            </w:r>
            <w:r w:rsidR="006B5609" w:rsidRPr="008A6B63">
              <w:rPr>
                <w:rFonts w:ascii="Times New Roman" w:eastAsia="標楷體" w:hAnsi="Times New Roman" w:hint="eastAsia"/>
                <w:kern w:val="0"/>
                <w:szCs w:val="24"/>
              </w:rPr>
              <w:t>、</w:t>
            </w:r>
            <w:r w:rsidR="006B5609" w:rsidRPr="008A6B63">
              <w:rPr>
                <w:rFonts w:ascii="Times New Roman" w:eastAsia="標楷體" w:hAnsi="Times New Roman" w:hint="eastAsia"/>
                <w:kern w:val="0"/>
                <w:szCs w:val="24"/>
              </w:rPr>
              <w:t>K72.01</w:t>
            </w:r>
            <w:r w:rsidR="006B5609" w:rsidRPr="008A6B63">
              <w:rPr>
                <w:rFonts w:ascii="Times New Roman" w:eastAsia="標楷體" w:hAnsi="Times New Roman" w:hint="eastAsia"/>
                <w:kern w:val="0"/>
                <w:szCs w:val="24"/>
              </w:rPr>
              <w:t>、</w:t>
            </w:r>
            <w:r w:rsidR="006B5609" w:rsidRPr="008A6B63">
              <w:rPr>
                <w:rFonts w:ascii="Times New Roman" w:eastAsia="標楷體" w:hAnsi="Times New Roman" w:hint="eastAsia"/>
                <w:kern w:val="0"/>
                <w:szCs w:val="24"/>
              </w:rPr>
              <w:t>K72.11</w:t>
            </w:r>
          </w:p>
        </w:tc>
      </w:tr>
    </w:tbl>
    <w:p w:rsidR="00C02535" w:rsidRPr="00642E22" w:rsidRDefault="00C02535" w:rsidP="00F91E7E">
      <w:pPr>
        <w:spacing w:afterLines="50" w:after="180" w:line="340" w:lineRule="exact"/>
        <w:rPr>
          <w:rFonts w:ascii="Times New Roman" w:eastAsia="標楷體" w:hAnsi="Times New Roman"/>
          <w:b/>
          <w:sz w:val="28"/>
          <w:szCs w:val="28"/>
        </w:rPr>
      </w:pPr>
      <w:r w:rsidRPr="00642E22">
        <w:rPr>
          <w:rFonts w:ascii="Times New Roman" w:eastAsia="標楷體" w:hAnsi="Times New Roman"/>
          <w:kern w:val="0"/>
          <w:sz w:val="28"/>
          <w:szCs w:val="28"/>
        </w:rPr>
        <w:br w:type="page"/>
      </w:r>
      <w:r w:rsidRPr="00642E22">
        <w:rPr>
          <w:rFonts w:ascii="Times New Roman" w:eastAsia="標楷體" w:hAnsi="Times New Roman"/>
          <w:b/>
          <w:sz w:val="28"/>
          <w:szCs w:val="28"/>
        </w:rPr>
        <w:lastRenderedPageBreak/>
        <w:t>附表四</w:t>
      </w:r>
    </w:p>
    <w:p w:rsidR="00C02535" w:rsidRPr="00642E22" w:rsidRDefault="00C02535" w:rsidP="00C02535">
      <w:pPr>
        <w:spacing w:line="340" w:lineRule="exact"/>
        <w:jc w:val="center"/>
        <w:rPr>
          <w:rFonts w:ascii="Times New Roman" w:eastAsia="標楷體" w:hAnsi="Times New Roman"/>
          <w:b/>
          <w:sz w:val="28"/>
          <w:szCs w:val="28"/>
        </w:rPr>
      </w:pPr>
      <w:r w:rsidRPr="00642E22">
        <w:rPr>
          <w:rFonts w:ascii="Times New Roman" w:eastAsia="標楷體" w:hAnsi="Times New Roman"/>
          <w:b/>
          <w:sz w:val="28"/>
          <w:szCs w:val="28"/>
        </w:rPr>
        <w:t>全民健康保險急診品質方案</w:t>
      </w:r>
    </w:p>
    <w:p w:rsidR="00C02535" w:rsidRPr="00642E22" w:rsidRDefault="00C02535" w:rsidP="00C02535">
      <w:pPr>
        <w:spacing w:line="340" w:lineRule="exact"/>
        <w:jc w:val="center"/>
        <w:rPr>
          <w:rFonts w:ascii="Times New Roman" w:eastAsia="標楷體" w:hAnsi="Times New Roman"/>
          <w:b/>
          <w:sz w:val="28"/>
          <w:szCs w:val="28"/>
        </w:rPr>
      </w:pPr>
      <w:r w:rsidRPr="00642E22">
        <w:rPr>
          <w:rFonts w:ascii="Times New Roman" w:eastAsia="標楷體" w:hAnsi="Times New Roman"/>
          <w:b/>
          <w:sz w:val="28"/>
          <w:szCs w:val="28"/>
        </w:rPr>
        <w:t>獎勵個案登錄系統</w:t>
      </w:r>
      <w:r w:rsidRPr="00642E22">
        <w:rPr>
          <w:rFonts w:ascii="Times New Roman" w:eastAsia="標楷體" w:hAnsi="Times New Roman"/>
          <w:b/>
          <w:sz w:val="28"/>
          <w:szCs w:val="28"/>
        </w:rPr>
        <w:t>(VPN)</w:t>
      </w:r>
      <w:r w:rsidRPr="00642E22">
        <w:rPr>
          <w:rFonts w:ascii="Times New Roman" w:eastAsia="標楷體" w:hAnsi="Times New Roman"/>
          <w:b/>
          <w:sz w:val="28"/>
          <w:szCs w:val="28"/>
        </w:rPr>
        <w:t>必要欄位表</w:t>
      </w:r>
    </w:p>
    <w:p w:rsidR="00C02535" w:rsidRPr="00642E22" w:rsidRDefault="00C02535" w:rsidP="00D66195">
      <w:pPr>
        <w:pStyle w:val="af"/>
        <w:numPr>
          <w:ilvl w:val="0"/>
          <w:numId w:val="31"/>
        </w:numPr>
        <w:suppressAutoHyphens w:val="0"/>
        <w:spacing w:line="500" w:lineRule="exact"/>
        <w:ind w:leftChars="0" w:left="567" w:hanging="567"/>
        <w:rPr>
          <w:rFonts w:ascii="Times New Roman" w:eastAsia="標楷體" w:hAnsi="Times New Roman"/>
          <w:sz w:val="28"/>
          <w:szCs w:val="28"/>
        </w:rPr>
      </w:pPr>
      <w:r w:rsidRPr="00642E22">
        <w:rPr>
          <w:rFonts w:ascii="Times New Roman" w:eastAsia="標楷體" w:hAnsi="Times New Roman"/>
          <w:sz w:val="28"/>
          <w:szCs w:val="28"/>
        </w:rPr>
        <w:t>基本資料</w:t>
      </w:r>
    </w:p>
    <w:p w:rsidR="00C02535" w:rsidRPr="00642E22" w:rsidRDefault="00C02535" w:rsidP="00D66195">
      <w:pPr>
        <w:pStyle w:val="af"/>
        <w:numPr>
          <w:ilvl w:val="0"/>
          <w:numId w:val="32"/>
        </w:numPr>
        <w:suppressAutoHyphens w:val="0"/>
        <w:spacing w:line="500" w:lineRule="exact"/>
        <w:ind w:leftChars="0" w:left="851" w:hanging="284"/>
        <w:rPr>
          <w:rFonts w:ascii="Times New Roman" w:eastAsia="標楷體" w:hAnsi="Times New Roman"/>
          <w:sz w:val="28"/>
          <w:szCs w:val="28"/>
        </w:rPr>
      </w:pPr>
      <w:r w:rsidRPr="00642E22">
        <w:rPr>
          <w:rFonts w:ascii="Times New Roman" w:eastAsia="標楷體" w:hAnsi="Times New Roman"/>
          <w:sz w:val="28"/>
          <w:szCs w:val="28"/>
        </w:rPr>
        <w:t>院所代碼、</w:t>
      </w:r>
      <w:r w:rsidRPr="00642E22">
        <w:rPr>
          <w:rFonts w:ascii="Times New Roman" w:eastAsia="標楷體" w:hAnsi="Times New Roman"/>
          <w:sz w:val="28"/>
          <w:szCs w:val="28"/>
        </w:rPr>
        <w:t>2.</w:t>
      </w:r>
      <w:r w:rsidRPr="00642E22">
        <w:rPr>
          <w:rFonts w:ascii="Times New Roman" w:eastAsia="標楷體" w:hAnsi="Times New Roman"/>
          <w:sz w:val="28"/>
          <w:szCs w:val="28"/>
        </w:rPr>
        <w:t>病人</w:t>
      </w:r>
      <w:r w:rsidRPr="00642E22">
        <w:rPr>
          <w:rFonts w:ascii="Times New Roman" w:eastAsia="標楷體" w:hAnsi="Times New Roman"/>
          <w:sz w:val="28"/>
          <w:szCs w:val="28"/>
        </w:rPr>
        <w:t>ID</w:t>
      </w:r>
      <w:r w:rsidRPr="00642E22">
        <w:rPr>
          <w:rFonts w:ascii="Times New Roman" w:eastAsia="標楷體" w:hAnsi="Times New Roman"/>
          <w:sz w:val="28"/>
          <w:szCs w:val="28"/>
        </w:rPr>
        <w:t>、</w:t>
      </w:r>
      <w:r w:rsidRPr="00642E22">
        <w:rPr>
          <w:rFonts w:ascii="Times New Roman" w:eastAsia="標楷體" w:hAnsi="Times New Roman"/>
          <w:sz w:val="28"/>
          <w:szCs w:val="28"/>
        </w:rPr>
        <w:t>3.</w:t>
      </w:r>
      <w:r w:rsidRPr="00642E22">
        <w:rPr>
          <w:rFonts w:ascii="Times New Roman" w:eastAsia="標楷體" w:hAnsi="Times New Roman"/>
          <w:sz w:val="28"/>
          <w:szCs w:val="28"/>
        </w:rPr>
        <w:t>出生日期、</w:t>
      </w:r>
      <w:r w:rsidRPr="00642E22">
        <w:rPr>
          <w:rFonts w:ascii="Times New Roman" w:eastAsia="標楷體" w:hAnsi="Times New Roman"/>
          <w:sz w:val="28"/>
          <w:szCs w:val="28"/>
        </w:rPr>
        <w:t>4.</w:t>
      </w:r>
      <w:r w:rsidRPr="00642E22">
        <w:rPr>
          <w:rFonts w:ascii="Times New Roman" w:eastAsia="標楷體" w:hAnsi="Times New Roman"/>
          <w:sz w:val="28"/>
          <w:szCs w:val="28"/>
        </w:rPr>
        <w:t>進入急診時間</w:t>
      </w:r>
      <w:r w:rsidRPr="00642E22">
        <w:rPr>
          <w:rFonts w:ascii="Times New Roman" w:eastAsia="標楷體" w:hAnsi="Times New Roman"/>
          <w:sz w:val="28"/>
          <w:szCs w:val="28"/>
        </w:rPr>
        <w:t>(</w:t>
      </w:r>
      <w:r w:rsidRPr="00642E22">
        <w:rPr>
          <w:rFonts w:ascii="Times New Roman" w:eastAsia="標楷體" w:hAnsi="Times New Roman"/>
          <w:sz w:val="28"/>
          <w:szCs w:val="28"/>
        </w:rPr>
        <w:t>年月日時分</w:t>
      </w:r>
      <w:r w:rsidRPr="00642E22">
        <w:rPr>
          <w:rFonts w:ascii="Times New Roman" w:eastAsia="標楷體" w:hAnsi="Times New Roman"/>
          <w:sz w:val="28"/>
          <w:szCs w:val="28"/>
        </w:rPr>
        <w:t>)</w:t>
      </w:r>
    </w:p>
    <w:p w:rsidR="00C02535" w:rsidRPr="00642E22" w:rsidRDefault="00C02535" w:rsidP="00D66195">
      <w:pPr>
        <w:pStyle w:val="af"/>
        <w:numPr>
          <w:ilvl w:val="0"/>
          <w:numId w:val="31"/>
        </w:numPr>
        <w:suppressAutoHyphens w:val="0"/>
        <w:spacing w:line="500" w:lineRule="exact"/>
        <w:ind w:leftChars="0" w:left="567" w:hanging="567"/>
        <w:rPr>
          <w:rFonts w:ascii="Times New Roman" w:eastAsia="標楷體" w:hAnsi="Times New Roman"/>
          <w:sz w:val="28"/>
          <w:szCs w:val="28"/>
        </w:rPr>
      </w:pPr>
      <w:r w:rsidRPr="00642E22">
        <w:rPr>
          <w:rFonts w:ascii="Times New Roman" w:eastAsia="標楷體" w:hAnsi="Times New Roman"/>
          <w:sz w:val="28"/>
          <w:szCs w:val="28"/>
        </w:rPr>
        <w:t>急診重大疾病照護</w:t>
      </w:r>
      <w:proofErr w:type="gramStart"/>
      <w:r w:rsidRPr="00642E22">
        <w:rPr>
          <w:rFonts w:ascii="Times New Roman" w:eastAsia="標楷體" w:hAnsi="Times New Roman"/>
          <w:sz w:val="28"/>
          <w:szCs w:val="28"/>
        </w:rPr>
        <w:t>品質必登欄位</w:t>
      </w:r>
      <w:proofErr w:type="gramEnd"/>
    </w:p>
    <w:p w:rsidR="00C02535" w:rsidRPr="00642E22" w:rsidRDefault="00C02535" w:rsidP="00C02535">
      <w:pPr>
        <w:spacing w:line="500" w:lineRule="exact"/>
        <w:ind w:leftChars="236" w:left="849" w:hangingChars="101" w:hanging="283"/>
        <w:rPr>
          <w:rFonts w:ascii="Times New Roman" w:eastAsia="標楷體" w:hAnsi="Times New Roman"/>
          <w:sz w:val="28"/>
          <w:szCs w:val="28"/>
        </w:rPr>
      </w:pPr>
      <w:r w:rsidRPr="00642E22">
        <w:rPr>
          <w:rFonts w:ascii="Times New Roman" w:eastAsia="標楷體" w:hAnsi="Times New Roman"/>
          <w:sz w:val="28"/>
          <w:szCs w:val="28"/>
        </w:rPr>
        <w:t>1.</w:t>
      </w:r>
      <w:r w:rsidRPr="00642E22">
        <w:rPr>
          <w:rFonts w:ascii="Times New Roman" w:eastAsia="標楷體" w:hAnsi="Times New Roman"/>
          <w:sz w:val="28"/>
          <w:szCs w:val="28"/>
        </w:rPr>
        <w:t>急性心肌梗塞</w:t>
      </w:r>
      <w:r w:rsidRPr="00642E22">
        <w:rPr>
          <w:rFonts w:ascii="Times New Roman" w:eastAsia="標楷體" w:hAnsi="Times New Roman"/>
          <w:sz w:val="28"/>
          <w:szCs w:val="28"/>
        </w:rPr>
        <w:t>(</w:t>
      </w:r>
      <w:r w:rsidRPr="00642E22">
        <w:rPr>
          <w:rFonts w:ascii="Times New Roman" w:eastAsia="標楷體" w:hAnsi="Times New Roman"/>
          <w:sz w:val="28"/>
          <w:szCs w:val="28"/>
        </w:rPr>
        <w:t>共</w:t>
      </w:r>
      <w:r w:rsidRPr="00642E22">
        <w:rPr>
          <w:rFonts w:ascii="Times New Roman" w:eastAsia="標楷體" w:hAnsi="Times New Roman"/>
          <w:sz w:val="28"/>
          <w:szCs w:val="28"/>
        </w:rPr>
        <w:t>2</w:t>
      </w:r>
      <w:r w:rsidRPr="00642E22">
        <w:rPr>
          <w:rFonts w:ascii="Times New Roman" w:eastAsia="標楷體" w:hAnsi="Times New Roman"/>
          <w:sz w:val="28"/>
          <w:szCs w:val="28"/>
        </w:rPr>
        <w:t>欄</w:t>
      </w:r>
      <w:r w:rsidRPr="00642E22">
        <w:rPr>
          <w:rFonts w:ascii="Times New Roman" w:eastAsia="標楷體" w:hAnsi="Times New Roman"/>
          <w:sz w:val="28"/>
          <w:szCs w:val="28"/>
        </w:rPr>
        <w:t>)</w:t>
      </w:r>
      <w:r w:rsidRPr="00642E22">
        <w:rPr>
          <w:rFonts w:ascii="Times New Roman" w:eastAsia="標楷體" w:hAnsi="Times New Roman"/>
          <w:sz w:val="28"/>
          <w:szCs w:val="28"/>
        </w:rPr>
        <w:t>：治療項目</w:t>
      </w:r>
      <w:proofErr w:type="gramStart"/>
      <w:r w:rsidRPr="00642E22">
        <w:rPr>
          <w:rFonts w:ascii="Times New Roman" w:eastAsia="標楷體" w:hAnsi="Times New Roman"/>
          <w:sz w:val="28"/>
          <w:szCs w:val="28"/>
        </w:rPr>
        <w:t>醫</w:t>
      </w:r>
      <w:proofErr w:type="gramEnd"/>
      <w:r w:rsidRPr="00642E22">
        <w:rPr>
          <w:rFonts w:ascii="Times New Roman" w:eastAsia="標楷體" w:hAnsi="Times New Roman"/>
          <w:sz w:val="28"/>
          <w:szCs w:val="28"/>
        </w:rPr>
        <w:t>令代碼</w:t>
      </w:r>
      <w:r w:rsidRPr="00642E22">
        <w:rPr>
          <w:rFonts w:ascii="Times New Roman" w:eastAsia="標楷體" w:hAnsi="Times New Roman"/>
          <w:sz w:val="28"/>
          <w:szCs w:val="28"/>
        </w:rPr>
        <w:t>(33076B</w:t>
      </w:r>
      <w:r w:rsidRPr="00642E22">
        <w:rPr>
          <w:rFonts w:ascii="Times New Roman" w:eastAsia="標楷體" w:hAnsi="Times New Roman"/>
          <w:sz w:val="28"/>
          <w:szCs w:val="28"/>
        </w:rPr>
        <w:t>至</w:t>
      </w:r>
      <w:r w:rsidRPr="00642E22">
        <w:rPr>
          <w:rFonts w:ascii="Times New Roman" w:eastAsia="標楷體" w:hAnsi="Times New Roman"/>
          <w:sz w:val="28"/>
          <w:szCs w:val="28"/>
        </w:rPr>
        <w:t>33078B</w:t>
      </w:r>
      <w:r w:rsidRPr="00642E22">
        <w:rPr>
          <w:rFonts w:ascii="Times New Roman" w:eastAsia="標楷體" w:hAnsi="Times New Roman"/>
          <w:sz w:val="28"/>
          <w:szCs w:val="28"/>
        </w:rPr>
        <w:t>任一項</w:t>
      </w:r>
      <w:r w:rsidRPr="00642E22">
        <w:rPr>
          <w:rFonts w:ascii="Times New Roman" w:eastAsia="標楷體" w:hAnsi="Times New Roman"/>
          <w:sz w:val="28"/>
          <w:szCs w:val="28"/>
        </w:rPr>
        <w:t>)</w:t>
      </w:r>
      <w:r w:rsidRPr="00642E22">
        <w:rPr>
          <w:rFonts w:ascii="Times New Roman" w:eastAsia="標楷體" w:hAnsi="Times New Roman"/>
          <w:sz w:val="28"/>
          <w:szCs w:val="28"/>
        </w:rPr>
        <w:t>、開始執行時間。</w:t>
      </w:r>
    </w:p>
    <w:p w:rsidR="00C02535" w:rsidRPr="00642E22" w:rsidRDefault="00C02535" w:rsidP="00C02535">
      <w:pPr>
        <w:spacing w:line="500" w:lineRule="exact"/>
        <w:ind w:leftChars="236" w:left="849" w:hangingChars="101" w:hanging="283"/>
        <w:rPr>
          <w:rFonts w:ascii="Times New Roman" w:eastAsia="標楷體" w:hAnsi="Times New Roman"/>
          <w:sz w:val="28"/>
          <w:szCs w:val="28"/>
        </w:rPr>
      </w:pPr>
      <w:r w:rsidRPr="00642E22">
        <w:rPr>
          <w:rFonts w:ascii="Times New Roman" w:eastAsia="標楷體" w:hAnsi="Times New Roman"/>
          <w:sz w:val="28"/>
          <w:szCs w:val="28"/>
        </w:rPr>
        <w:t>2.</w:t>
      </w:r>
      <w:r w:rsidRPr="00642E22">
        <w:rPr>
          <w:rFonts w:ascii="Times New Roman" w:eastAsia="標楷體" w:hAnsi="Times New Roman"/>
          <w:sz w:val="28"/>
          <w:szCs w:val="28"/>
        </w:rPr>
        <w:t>重大外傷</w:t>
      </w:r>
      <w:r w:rsidRPr="00642E22">
        <w:rPr>
          <w:rFonts w:ascii="Times New Roman" w:eastAsia="標楷體" w:hAnsi="Times New Roman"/>
          <w:sz w:val="28"/>
          <w:szCs w:val="28"/>
        </w:rPr>
        <w:t>(</w:t>
      </w:r>
      <w:r w:rsidRPr="00642E22">
        <w:rPr>
          <w:rFonts w:ascii="Times New Roman" w:eastAsia="標楷體" w:hAnsi="Times New Roman"/>
          <w:sz w:val="28"/>
          <w:szCs w:val="28"/>
        </w:rPr>
        <w:t>共</w:t>
      </w:r>
      <w:r w:rsidRPr="00642E22">
        <w:rPr>
          <w:rFonts w:ascii="Times New Roman" w:eastAsia="標楷體" w:hAnsi="Times New Roman"/>
          <w:sz w:val="28"/>
          <w:szCs w:val="28"/>
        </w:rPr>
        <w:t>3</w:t>
      </w:r>
      <w:r w:rsidRPr="00642E22">
        <w:rPr>
          <w:rFonts w:ascii="Times New Roman" w:eastAsia="標楷體" w:hAnsi="Times New Roman"/>
          <w:sz w:val="28"/>
          <w:szCs w:val="28"/>
        </w:rPr>
        <w:t>欄</w:t>
      </w:r>
      <w:r w:rsidRPr="00642E22">
        <w:rPr>
          <w:rFonts w:ascii="Times New Roman" w:eastAsia="標楷體" w:hAnsi="Times New Roman"/>
          <w:sz w:val="28"/>
          <w:szCs w:val="28"/>
        </w:rPr>
        <w:t>)</w:t>
      </w:r>
      <w:r w:rsidRPr="00642E22">
        <w:rPr>
          <w:rFonts w:ascii="Times New Roman" w:eastAsia="標楷體" w:hAnsi="Times New Roman"/>
          <w:sz w:val="28"/>
          <w:szCs w:val="28"/>
        </w:rPr>
        <w:t>：</w:t>
      </w:r>
      <w:r w:rsidRPr="00642E22">
        <w:rPr>
          <w:rFonts w:ascii="Times New Roman" w:eastAsia="標楷體" w:hAnsi="Times New Roman"/>
          <w:sz w:val="28"/>
          <w:szCs w:val="28"/>
        </w:rPr>
        <w:t xml:space="preserve"> ISS</w:t>
      </w:r>
      <w:r w:rsidRPr="00642E22">
        <w:rPr>
          <w:rFonts w:ascii="Times New Roman" w:eastAsia="標楷體" w:hAnsi="Times New Roman"/>
          <w:sz w:val="28"/>
          <w:szCs w:val="28"/>
        </w:rPr>
        <w:t>量表分數、治療項目</w:t>
      </w:r>
      <w:proofErr w:type="gramStart"/>
      <w:r w:rsidRPr="00642E22">
        <w:rPr>
          <w:rFonts w:ascii="Times New Roman" w:eastAsia="標楷體" w:hAnsi="Times New Roman"/>
          <w:sz w:val="28"/>
          <w:szCs w:val="28"/>
        </w:rPr>
        <w:t>醫</w:t>
      </w:r>
      <w:proofErr w:type="gramEnd"/>
      <w:r w:rsidRPr="00642E22">
        <w:rPr>
          <w:rFonts w:ascii="Times New Roman" w:eastAsia="標楷體" w:hAnsi="Times New Roman"/>
          <w:sz w:val="28"/>
          <w:szCs w:val="28"/>
        </w:rPr>
        <w:t>令代碼</w:t>
      </w:r>
      <w:r w:rsidRPr="00642E22">
        <w:rPr>
          <w:rFonts w:ascii="Times New Roman" w:eastAsia="標楷體" w:hAnsi="Times New Roman"/>
          <w:sz w:val="28"/>
          <w:szCs w:val="28"/>
        </w:rPr>
        <w:t>(</w:t>
      </w:r>
      <w:r w:rsidRPr="00642E22">
        <w:rPr>
          <w:rFonts w:ascii="Times New Roman" w:eastAsia="標楷體" w:hAnsi="Times New Roman"/>
          <w:sz w:val="28"/>
          <w:szCs w:val="28"/>
        </w:rPr>
        <w:t>詳附表一任一項</w:t>
      </w:r>
      <w:r w:rsidRPr="00642E22">
        <w:rPr>
          <w:rFonts w:ascii="Times New Roman" w:eastAsia="標楷體" w:hAnsi="Times New Roman"/>
          <w:sz w:val="28"/>
          <w:szCs w:val="28"/>
        </w:rPr>
        <w:t>)</w:t>
      </w:r>
      <w:r w:rsidRPr="00642E22">
        <w:rPr>
          <w:rFonts w:ascii="Times New Roman" w:eastAsia="標楷體" w:hAnsi="Times New Roman"/>
          <w:sz w:val="28"/>
          <w:szCs w:val="28"/>
        </w:rPr>
        <w:t>、開始執行時間。</w:t>
      </w:r>
    </w:p>
    <w:p w:rsidR="00C02535" w:rsidRPr="00642E22" w:rsidRDefault="00C02535" w:rsidP="0007333D">
      <w:pPr>
        <w:spacing w:line="500" w:lineRule="exact"/>
        <w:ind w:leftChars="236" w:left="849" w:rightChars="-60" w:right="-144" w:hangingChars="101" w:hanging="283"/>
        <w:rPr>
          <w:rFonts w:ascii="Times New Roman" w:eastAsia="標楷體" w:hAnsi="Times New Roman"/>
          <w:sz w:val="28"/>
          <w:szCs w:val="28"/>
        </w:rPr>
      </w:pPr>
      <w:r w:rsidRPr="00642E22">
        <w:rPr>
          <w:rFonts w:ascii="Times New Roman" w:eastAsia="標楷體" w:hAnsi="Times New Roman"/>
          <w:sz w:val="28"/>
          <w:szCs w:val="28"/>
        </w:rPr>
        <w:t>3.</w:t>
      </w:r>
      <w:r w:rsidRPr="00642E22">
        <w:rPr>
          <w:rFonts w:ascii="Times New Roman" w:eastAsia="標楷體" w:hAnsi="Times New Roman"/>
          <w:sz w:val="28"/>
          <w:szCs w:val="28"/>
        </w:rPr>
        <w:t>嚴重敗血症</w:t>
      </w:r>
      <w:r w:rsidRPr="00642E22">
        <w:rPr>
          <w:rFonts w:ascii="Times New Roman" w:eastAsia="標楷體" w:hAnsi="Times New Roman"/>
          <w:sz w:val="28"/>
          <w:szCs w:val="28"/>
        </w:rPr>
        <w:t>(</w:t>
      </w:r>
      <w:r w:rsidRPr="00642E22">
        <w:rPr>
          <w:rFonts w:ascii="Times New Roman" w:eastAsia="標楷體" w:hAnsi="Times New Roman"/>
          <w:sz w:val="28"/>
          <w:szCs w:val="28"/>
        </w:rPr>
        <w:t>共</w:t>
      </w:r>
      <w:r w:rsidRPr="00642E22">
        <w:rPr>
          <w:rFonts w:ascii="Times New Roman" w:eastAsia="標楷體" w:hAnsi="Times New Roman"/>
          <w:sz w:val="28"/>
          <w:szCs w:val="28"/>
        </w:rPr>
        <w:t>11</w:t>
      </w:r>
      <w:r w:rsidRPr="00642E22">
        <w:rPr>
          <w:rFonts w:ascii="Times New Roman" w:eastAsia="標楷體" w:hAnsi="Times New Roman"/>
          <w:sz w:val="28"/>
          <w:szCs w:val="28"/>
        </w:rPr>
        <w:t>欄</w:t>
      </w:r>
      <w:r w:rsidRPr="00642E22">
        <w:rPr>
          <w:rFonts w:ascii="Times New Roman" w:eastAsia="標楷體" w:hAnsi="Times New Roman"/>
          <w:sz w:val="28"/>
          <w:szCs w:val="28"/>
        </w:rPr>
        <w:t>)</w:t>
      </w:r>
      <w:r w:rsidRPr="00642E22">
        <w:rPr>
          <w:rFonts w:ascii="Times New Roman" w:eastAsia="標楷體" w:hAnsi="Times New Roman"/>
          <w:sz w:val="28"/>
          <w:szCs w:val="28"/>
        </w:rPr>
        <w:t>：收縮壓、治療項目</w:t>
      </w:r>
      <w:proofErr w:type="gramStart"/>
      <w:r w:rsidRPr="00642E22">
        <w:rPr>
          <w:rFonts w:ascii="Times New Roman" w:eastAsia="標楷體" w:hAnsi="Times New Roman"/>
          <w:sz w:val="28"/>
          <w:szCs w:val="28"/>
        </w:rPr>
        <w:t>醫</w:t>
      </w:r>
      <w:proofErr w:type="gramEnd"/>
      <w:r w:rsidRPr="00642E22">
        <w:rPr>
          <w:rFonts w:ascii="Times New Roman" w:eastAsia="標楷體" w:hAnsi="Times New Roman"/>
          <w:sz w:val="28"/>
          <w:szCs w:val="28"/>
        </w:rPr>
        <w:t>令代碼及開始時間如下</w:t>
      </w:r>
    </w:p>
    <w:p w:rsidR="00C02535" w:rsidRPr="00642E22" w:rsidRDefault="00C02535" w:rsidP="00D66195">
      <w:pPr>
        <w:pStyle w:val="af"/>
        <w:numPr>
          <w:ilvl w:val="0"/>
          <w:numId w:val="33"/>
        </w:numPr>
        <w:suppressAutoHyphens w:val="0"/>
        <w:spacing w:line="500" w:lineRule="exact"/>
        <w:ind w:leftChars="0" w:left="1276" w:hanging="436"/>
        <w:rPr>
          <w:rFonts w:ascii="Times New Roman" w:eastAsia="標楷體" w:hAnsi="Times New Roman"/>
          <w:sz w:val="28"/>
          <w:szCs w:val="28"/>
        </w:rPr>
      </w:pPr>
      <w:r w:rsidRPr="00642E22">
        <w:rPr>
          <w:rFonts w:ascii="Times New Roman" w:eastAsia="標楷體" w:hAnsi="Times New Roman"/>
          <w:sz w:val="28"/>
          <w:szCs w:val="28"/>
        </w:rPr>
        <w:t>抗生素藥品代碼、給藥時間</w:t>
      </w:r>
    </w:p>
    <w:p w:rsidR="00C02535" w:rsidRPr="00642E22" w:rsidRDefault="00C02535" w:rsidP="00D66195">
      <w:pPr>
        <w:pStyle w:val="af"/>
        <w:numPr>
          <w:ilvl w:val="0"/>
          <w:numId w:val="33"/>
        </w:numPr>
        <w:suppressAutoHyphens w:val="0"/>
        <w:spacing w:line="500" w:lineRule="exact"/>
        <w:ind w:leftChars="0" w:left="1276" w:hanging="436"/>
        <w:rPr>
          <w:rFonts w:ascii="Times New Roman" w:eastAsia="標楷體" w:hAnsi="Times New Roman"/>
          <w:sz w:val="28"/>
          <w:szCs w:val="28"/>
        </w:rPr>
      </w:pPr>
      <w:r w:rsidRPr="00642E22">
        <w:rPr>
          <w:rFonts w:ascii="Times New Roman" w:eastAsia="標楷體" w:hAnsi="Times New Roman"/>
          <w:sz w:val="28"/>
          <w:szCs w:val="28"/>
        </w:rPr>
        <w:t xml:space="preserve">09059B </w:t>
      </w:r>
      <w:r w:rsidRPr="00642E22">
        <w:rPr>
          <w:rFonts w:ascii="Times New Roman" w:eastAsia="標楷體" w:hAnsi="Times New Roman"/>
          <w:sz w:val="28"/>
          <w:szCs w:val="28"/>
        </w:rPr>
        <w:t>或</w:t>
      </w:r>
      <w:r w:rsidRPr="00642E22">
        <w:rPr>
          <w:rFonts w:ascii="Times New Roman" w:eastAsia="標楷體" w:hAnsi="Times New Roman"/>
          <w:sz w:val="28"/>
          <w:szCs w:val="28"/>
        </w:rPr>
        <w:t>09135B</w:t>
      </w:r>
      <w:r w:rsidRPr="00642E22">
        <w:rPr>
          <w:rFonts w:ascii="Times New Roman" w:eastAsia="標楷體" w:hAnsi="Times New Roman"/>
          <w:sz w:val="28"/>
          <w:szCs w:val="28"/>
        </w:rPr>
        <w:t>、開始執行時間</w:t>
      </w:r>
    </w:p>
    <w:p w:rsidR="00C77E69" w:rsidRPr="00642E22" w:rsidRDefault="00C77E69" w:rsidP="00D66195">
      <w:pPr>
        <w:pStyle w:val="af"/>
        <w:numPr>
          <w:ilvl w:val="0"/>
          <w:numId w:val="33"/>
        </w:numPr>
        <w:suppressAutoHyphens w:val="0"/>
        <w:spacing w:line="500" w:lineRule="exact"/>
        <w:ind w:leftChars="0" w:left="1276" w:hanging="436"/>
        <w:rPr>
          <w:rFonts w:ascii="Times New Roman" w:eastAsia="標楷體" w:hAnsi="Times New Roman"/>
          <w:sz w:val="28"/>
          <w:szCs w:val="28"/>
        </w:rPr>
      </w:pPr>
      <w:r w:rsidRPr="00642E22">
        <w:rPr>
          <w:rFonts w:ascii="Times New Roman" w:eastAsia="標楷體" w:hAnsi="Times New Roman"/>
          <w:sz w:val="28"/>
          <w:szCs w:val="28"/>
        </w:rPr>
        <w:t>13016B</w:t>
      </w:r>
      <w:r w:rsidRPr="00642E22">
        <w:rPr>
          <w:rFonts w:ascii="Times New Roman" w:eastAsia="標楷體" w:hAnsi="Times New Roman"/>
          <w:sz w:val="28"/>
          <w:szCs w:val="28"/>
        </w:rPr>
        <w:t>、開始執行時間</w:t>
      </w:r>
    </w:p>
    <w:p w:rsidR="00C02535" w:rsidRPr="00642E22" w:rsidRDefault="00C02535" w:rsidP="00D66195">
      <w:pPr>
        <w:pStyle w:val="af"/>
        <w:numPr>
          <w:ilvl w:val="0"/>
          <w:numId w:val="33"/>
        </w:numPr>
        <w:suppressAutoHyphens w:val="0"/>
        <w:spacing w:line="500" w:lineRule="exact"/>
        <w:ind w:leftChars="0" w:left="1276" w:hanging="425"/>
        <w:rPr>
          <w:rFonts w:ascii="Times New Roman" w:eastAsia="標楷體" w:hAnsi="Times New Roman"/>
          <w:sz w:val="28"/>
          <w:szCs w:val="28"/>
        </w:rPr>
      </w:pPr>
      <w:r w:rsidRPr="00642E22">
        <w:rPr>
          <w:rFonts w:ascii="Times New Roman" w:eastAsia="標楷體" w:hAnsi="Times New Roman"/>
          <w:sz w:val="28"/>
          <w:szCs w:val="28"/>
        </w:rPr>
        <w:t>13001C</w:t>
      </w:r>
      <w:r w:rsidRPr="00642E22">
        <w:rPr>
          <w:rFonts w:ascii="Times New Roman" w:eastAsia="標楷體" w:hAnsi="Times New Roman"/>
          <w:sz w:val="28"/>
          <w:szCs w:val="28"/>
        </w:rPr>
        <w:t>至</w:t>
      </w:r>
      <w:r w:rsidRPr="00642E22">
        <w:rPr>
          <w:rFonts w:ascii="Times New Roman" w:eastAsia="標楷體" w:hAnsi="Times New Roman"/>
          <w:sz w:val="28"/>
          <w:szCs w:val="28"/>
        </w:rPr>
        <w:t>13026C</w:t>
      </w:r>
      <w:r w:rsidRPr="00642E22">
        <w:rPr>
          <w:rFonts w:ascii="Times New Roman" w:eastAsia="標楷體" w:hAnsi="Times New Roman"/>
          <w:sz w:val="28"/>
          <w:szCs w:val="28"/>
        </w:rPr>
        <w:t>中任</w:t>
      </w:r>
      <w:proofErr w:type="gramStart"/>
      <w:r w:rsidRPr="00642E22">
        <w:rPr>
          <w:rFonts w:ascii="Times New Roman" w:eastAsia="標楷體" w:hAnsi="Times New Roman"/>
          <w:sz w:val="28"/>
          <w:szCs w:val="28"/>
        </w:rPr>
        <w:t>一</w:t>
      </w:r>
      <w:proofErr w:type="gramEnd"/>
      <w:r w:rsidRPr="00642E22">
        <w:rPr>
          <w:rFonts w:ascii="Times New Roman" w:eastAsia="標楷體" w:hAnsi="Times New Roman"/>
          <w:sz w:val="28"/>
          <w:szCs w:val="28"/>
        </w:rPr>
        <w:t>檢查項目、開始執行時間</w:t>
      </w:r>
    </w:p>
    <w:p w:rsidR="00F84FB3" w:rsidRPr="00642E22" w:rsidRDefault="00F84FB3" w:rsidP="00F84FB3">
      <w:pPr>
        <w:suppressAutoHyphens w:val="0"/>
        <w:spacing w:line="500" w:lineRule="exact"/>
        <w:ind w:firstLineChars="202" w:firstLine="566"/>
        <w:rPr>
          <w:rFonts w:ascii="Times New Roman" w:eastAsia="標楷體" w:hAnsi="Times New Roman"/>
          <w:sz w:val="28"/>
          <w:szCs w:val="28"/>
        </w:rPr>
      </w:pPr>
      <w:r w:rsidRPr="00642E22">
        <w:rPr>
          <w:rFonts w:ascii="Times New Roman" w:eastAsia="標楷體" w:hAnsi="Times New Roman" w:hint="eastAsia"/>
          <w:sz w:val="28"/>
          <w:szCs w:val="28"/>
        </w:rPr>
        <w:t>4.</w:t>
      </w:r>
      <w:r w:rsidRPr="00642E22">
        <w:rPr>
          <w:rFonts w:ascii="Times New Roman" w:eastAsia="標楷體" w:hAnsi="Times New Roman"/>
          <w:sz w:val="28"/>
          <w:szCs w:val="28"/>
        </w:rPr>
        <w:t xml:space="preserve"> </w:t>
      </w:r>
      <w:r w:rsidRPr="00642E22">
        <w:rPr>
          <w:rFonts w:ascii="Times New Roman" w:eastAsia="標楷體" w:hAnsi="Times New Roman" w:hint="eastAsia"/>
          <w:sz w:val="28"/>
          <w:szCs w:val="28"/>
        </w:rPr>
        <w:t>OHCA</w:t>
      </w:r>
      <w:r w:rsidRPr="00642E22">
        <w:rPr>
          <w:rFonts w:ascii="Times New Roman" w:eastAsia="標楷體" w:hAnsi="Times New Roman"/>
          <w:sz w:val="28"/>
          <w:szCs w:val="28"/>
        </w:rPr>
        <w:t>(</w:t>
      </w:r>
      <w:r w:rsidRPr="00642E22">
        <w:rPr>
          <w:rFonts w:ascii="Times New Roman" w:eastAsia="標楷體" w:hAnsi="Times New Roman"/>
          <w:sz w:val="28"/>
          <w:szCs w:val="28"/>
        </w:rPr>
        <w:t>共</w:t>
      </w:r>
      <w:r w:rsidRPr="00642E22">
        <w:rPr>
          <w:rFonts w:ascii="Times New Roman" w:eastAsia="標楷體" w:hAnsi="Times New Roman" w:hint="eastAsia"/>
          <w:sz w:val="28"/>
          <w:szCs w:val="28"/>
        </w:rPr>
        <w:t>1</w:t>
      </w:r>
      <w:r w:rsidRPr="00642E22">
        <w:rPr>
          <w:rFonts w:ascii="Times New Roman" w:eastAsia="標楷體" w:hAnsi="Times New Roman"/>
          <w:sz w:val="28"/>
          <w:szCs w:val="28"/>
        </w:rPr>
        <w:t>欄</w:t>
      </w:r>
      <w:r w:rsidRPr="00642E22">
        <w:rPr>
          <w:rFonts w:ascii="Times New Roman" w:eastAsia="標楷體" w:hAnsi="Times New Roman"/>
          <w:sz w:val="28"/>
          <w:szCs w:val="28"/>
        </w:rPr>
        <w:t>)</w:t>
      </w:r>
      <w:r w:rsidRPr="00642E22">
        <w:rPr>
          <w:rFonts w:ascii="Times New Roman" w:eastAsia="標楷體" w:hAnsi="Times New Roman"/>
          <w:sz w:val="28"/>
          <w:szCs w:val="28"/>
        </w:rPr>
        <w:t>：</w:t>
      </w:r>
      <w:r w:rsidRPr="00642E22">
        <w:rPr>
          <w:rFonts w:ascii="Times New Roman" w:eastAsia="標楷體" w:hAnsi="Times New Roman" w:hint="eastAsia"/>
          <w:sz w:val="28"/>
          <w:szCs w:val="28"/>
        </w:rPr>
        <w:t>出院前</w:t>
      </w:r>
      <w:r w:rsidRPr="00642E22">
        <w:rPr>
          <w:rFonts w:ascii="Times New Roman" w:eastAsia="標楷體" w:hAnsi="Times New Roman" w:hint="eastAsia"/>
          <w:sz w:val="28"/>
          <w:szCs w:val="28"/>
        </w:rPr>
        <w:t>MRS</w:t>
      </w:r>
      <w:r w:rsidRPr="00642E22">
        <w:rPr>
          <w:rFonts w:ascii="Times New Roman" w:eastAsia="標楷體" w:hAnsi="Times New Roman" w:hint="eastAsia"/>
          <w:sz w:val="28"/>
          <w:szCs w:val="28"/>
        </w:rPr>
        <w:t>分數</w:t>
      </w:r>
      <w:r w:rsidRPr="00642E22">
        <w:rPr>
          <w:rFonts w:ascii="Times New Roman" w:eastAsia="標楷體" w:hAnsi="Times New Roman" w:hint="eastAsia"/>
          <w:sz w:val="28"/>
          <w:szCs w:val="28"/>
        </w:rPr>
        <w:t>(0-5</w:t>
      </w:r>
      <w:r w:rsidRPr="00642E22">
        <w:rPr>
          <w:rFonts w:ascii="Times New Roman" w:eastAsia="標楷體" w:hAnsi="Times New Roman" w:hint="eastAsia"/>
          <w:sz w:val="28"/>
          <w:szCs w:val="28"/>
        </w:rPr>
        <w:t>分</w:t>
      </w:r>
      <w:r w:rsidRPr="00642E22">
        <w:rPr>
          <w:rFonts w:ascii="Times New Roman" w:eastAsia="標楷體" w:hAnsi="Times New Roman" w:hint="eastAsia"/>
          <w:sz w:val="28"/>
          <w:szCs w:val="28"/>
        </w:rPr>
        <w:t>)</w:t>
      </w:r>
      <w:r w:rsidRPr="00642E22">
        <w:rPr>
          <w:rFonts w:ascii="Times New Roman" w:eastAsia="標楷體" w:hAnsi="Times New Roman"/>
          <w:sz w:val="28"/>
          <w:szCs w:val="28"/>
        </w:rPr>
        <w:t>。</w:t>
      </w:r>
    </w:p>
    <w:p w:rsidR="007213D3" w:rsidRPr="00642E22" w:rsidRDefault="007213D3" w:rsidP="00F84FB3">
      <w:pPr>
        <w:suppressAutoHyphens w:val="0"/>
        <w:spacing w:line="500" w:lineRule="exact"/>
        <w:ind w:firstLineChars="202" w:firstLine="566"/>
        <w:rPr>
          <w:rFonts w:ascii="Times New Roman" w:eastAsia="標楷體" w:hAnsi="Times New Roman"/>
          <w:sz w:val="28"/>
          <w:szCs w:val="28"/>
        </w:rPr>
      </w:pPr>
      <w:r w:rsidRPr="00642E22">
        <w:rPr>
          <w:rFonts w:ascii="Times New Roman" w:eastAsia="標楷體" w:hAnsi="Times New Roman" w:hint="eastAsia"/>
          <w:sz w:val="28"/>
          <w:szCs w:val="28"/>
        </w:rPr>
        <w:t>5.</w:t>
      </w:r>
      <w:r w:rsidR="00D657D1" w:rsidRPr="00642E22">
        <w:rPr>
          <w:rFonts w:ascii="Times New Roman" w:eastAsia="標楷體" w:hAnsi="Times New Roman" w:hint="eastAsia"/>
          <w:sz w:val="28"/>
          <w:szCs w:val="28"/>
        </w:rPr>
        <w:t xml:space="preserve"> </w:t>
      </w:r>
      <w:r w:rsidRPr="00642E22">
        <w:rPr>
          <w:rFonts w:ascii="Times New Roman" w:eastAsia="標楷體" w:hAnsi="Times New Roman" w:hint="eastAsia"/>
          <w:sz w:val="28"/>
          <w:szCs w:val="28"/>
        </w:rPr>
        <w:t>OHCA</w:t>
      </w:r>
      <w:r w:rsidRPr="00642E22">
        <w:rPr>
          <w:rFonts w:ascii="Times New Roman" w:eastAsia="標楷體" w:hAnsi="Times New Roman" w:hint="eastAsia"/>
          <w:sz w:val="28"/>
          <w:szCs w:val="28"/>
        </w:rPr>
        <w:t>且轉院治療</w:t>
      </w:r>
      <w:r w:rsidR="00D657D1" w:rsidRPr="00642E22">
        <w:rPr>
          <w:rFonts w:ascii="Times New Roman" w:eastAsia="標楷體" w:hAnsi="Times New Roman" w:hint="eastAsia"/>
          <w:sz w:val="28"/>
          <w:szCs w:val="28"/>
        </w:rPr>
        <w:t>_</w:t>
      </w:r>
      <w:r w:rsidR="00D657D1" w:rsidRPr="00642E22">
        <w:rPr>
          <w:rFonts w:ascii="Times New Roman" w:eastAsia="標楷體" w:hAnsi="Times New Roman" w:hint="eastAsia"/>
          <w:sz w:val="28"/>
          <w:szCs w:val="28"/>
        </w:rPr>
        <w:t>轉出院所</w:t>
      </w:r>
      <w:r w:rsidRPr="00642E22">
        <w:rPr>
          <w:rFonts w:ascii="Times New Roman" w:eastAsia="標楷體" w:hAnsi="Times New Roman"/>
          <w:sz w:val="28"/>
          <w:szCs w:val="28"/>
        </w:rPr>
        <w:t>(</w:t>
      </w:r>
      <w:r w:rsidRPr="00642E22">
        <w:rPr>
          <w:rFonts w:ascii="Times New Roman" w:eastAsia="標楷體" w:hAnsi="Times New Roman"/>
          <w:sz w:val="28"/>
          <w:szCs w:val="28"/>
        </w:rPr>
        <w:t>共</w:t>
      </w:r>
      <w:r w:rsidRPr="00642E22">
        <w:rPr>
          <w:rFonts w:ascii="Times New Roman" w:eastAsia="標楷體" w:hAnsi="Times New Roman" w:hint="eastAsia"/>
          <w:sz w:val="28"/>
          <w:szCs w:val="28"/>
        </w:rPr>
        <w:t>1</w:t>
      </w:r>
      <w:r w:rsidRPr="00642E22">
        <w:rPr>
          <w:rFonts w:ascii="Times New Roman" w:eastAsia="標楷體" w:hAnsi="Times New Roman"/>
          <w:sz w:val="28"/>
          <w:szCs w:val="28"/>
        </w:rPr>
        <w:t>欄</w:t>
      </w:r>
      <w:r w:rsidRPr="00642E22">
        <w:rPr>
          <w:rFonts w:ascii="Times New Roman" w:eastAsia="標楷體" w:hAnsi="Times New Roman"/>
          <w:sz w:val="28"/>
          <w:szCs w:val="28"/>
        </w:rPr>
        <w:t>)</w:t>
      </w:r>
      <w:r w:rsidRPr="00642E22">
        <w:rPr>
          <w:rFonts w:ascii="Times New Roman" w:eastAsia="標楷體" w:hAnsi="Times New Roman"/>
          <w:sz w:val="28"/>
          <w:szCs w:val="28"/>
        </w:rPr>
        <w:t>：</w:t>
      </w:r>
      <w:r w:rsidRPr="00642E22">
        <w:rPr>
          <w:rFonts w:ascii="Times New Roman" w:eastAsia="標楷體" w:hAnsi="Times New Roman" w:hint="eastAsia"/>
          <w:sz w:val="28"/>
          <w:szCs w:val="28"/>
        </w:rPr>
        <w:t>轉院前</w:t>
      </w:r>
      <w:r w:rsidR="00D657D1" w:rsidRPr="00642E22">
        <w:rPr>
          <w:rFonts w:ascii="Times New Roman" w:eastAsia="標楷體" w:hAnsi="Times New Roman" w:hint="eastAsia"/>
          <w:sz w:val="28"/>
          <w:szCs w:val="28"/>
        </w:rPr>
        <w:t>心跳</w:t>
      </w:r>
      <w:r w:rsidRPr="00642E22">
        <w:rPr>
          <w:rFonts w:ascii="Times New Roman" w:eastAsia="標楷體" w:hAnsi="Times New Roman" w:hint="eastAsia"/>
          <w:sz w:val="28"/>
          <w:szCs w:val="28"/>
        </w:rPr>
        <w:t>數</w:t>
      </w:r>
      <w:r w:rsidRPr="00642E22">
        <w:rPr>
          <w:rFonts w:ascii="Times New Roman" w:eastAsia="標楷體" w:hAnsi="Times New Roman"/>
          <w:sz w:val="28"/>
          <w:szCs w:val="28"/>
        </w:rPr>
        <w:t>。</w:t>
      </w:r>
    </w:p>
    <w:p w:rsidR="007213D3" w:rsidRPr="00642E22" w:rsidRDefault="007213D3" w:rsidP="007213D3">
      <w:pPr>
        <w:suppressAutoHyphens w:val="0"/>
        <w:spacing w:line="500" w:lineRule="exact"/>
        <w:ind w:firstLineChars="202" w:firstLine="566"/>
        <w:rPr>
          <w:rFonts w:ascii="Times New Roman" w:eastAsia="標楷體" w:hAnsi="Times New Roman"/>
          <w:sz w:val="28"/>
          <w:szCs w:val="28"/>
        </w:rPr>
      </w:pPr>
      <w:r w:rsidRPr="00642E22">
        <w:rPr>
          <w:rFonts w:ascii="Times New Roman" w:eastAsia="標楷體" w:hAnsi="Times New Roman" w:hint="eastAsia"/>
          <w:sz w:val="28"/>
          <w:szCs w:val="28"/>
        </w:rPr>
        <w:t>6.</w:t>
      </w:r>
      <w:r w:rsidR="00D657D1" w:rsidRPr="00642E22">
        <w:rPr>
          <w:rFonts w:ascii="Times New Roman" w:eastAsia="標楷體" w:hAnsi="Times New Roman" w:hint="eastAsia"/>
          <w:sz w:val="28"/>
          <w:szCs w:val="28"/>
        </w:rPr>
        <w:t xml:space="preserve"> OHCA</w:t>
      </w:r>
      <w:r w:rsidR="00D657D1" w:rsidRPr="00642E22">
        <w:rPr>
          <w:rFonts w:ascii="Times New Roman" w:eastAsia="標楷體" w:hAnsi="Times New Roman" w:hint="eastAsia"/>
          <w:sz w:val="28"/>
          <w:szCs w:val="28"/>
        </w:rPr>
        <w:t>且轉院治療</w:t>
      </w:r>
      <w:r w:rsidR="00D657D1" w:rsidRPr="00642E22">
        <w:rPr>
          <w:rFonts w:ascii="Times New Roman" w:eastAsia="標楷體" w:hAnsi="Times New Roman" w:hint="eastAsia"/>
          <w:sz w:val="28"/>
          <w:szCs w:val="28"/>
        </w:rPr>
        <w:t>_</w:t>
      </w:r>
      <w:r w:rsidR="00D657D1" w:rsidRPr="00642E22">
        <w:rPr>
          <w:rFonts w:ascii="Times New Roman" w:eastAsia="標楷體" w:hAnsi="Times New Roman" w:hint="eastAsia"/>
          <w:sz w:val="28"/>
          <w:szCs w:val="28"/>
        </w:rPr>
        <w:t>轉入院所</w:t>
      </w:r>
      <w:r w:rsidRPr="00642E22">
        <w:rPr>
          <w:rFonts w:ascii="Times New Roman" w:eastAsia="標楷體" w:hAnsi="Times New Roman"/>
          <w:sz w:val="28"/>
          <w:szCs w:val="28"/>
        </w:rPr>
        <w:t>(</w:t>
      </w:r>
      <w:r w:rsidRPr="00642E22">
        <w:rPr>
          <w:rFonts w:ascii="Times New Roman" w:eastAsia="標楷體" w:hAnsi="Times New Roman"/>
          <w:sz w:val="28"/>
          <w:szCs w:val="28"/>
        </w:rPr>
        <w:t>共</w:t>
      </w:r>
      <w:r w:rsidRPr="00642E22">
        <w:rPr>
          <w:rFonts w:ascii="Times New Roman" w:eastAsia="標楷體" w:hAnsi="Times New Roman" w:hint="eastAsia"/>
          <w:sz w:val="28"/>
          <w:szCs w:val="28"/>
        </w:rPr>
        <w:t>1</w:t>
      </w:r>
      <w:r w:rsidRPr="00642E22">
        <w:rPr>
          <w:rFonts w:ascii="Times New Roman" w:eastAsia="標楷體" w:hAnsi="Times New Roman"/>
          <w:sz w:val="28"/>
          <w:szCs w:val="28"/>
        </w:rPr>
        <w:t>欄</w:t>
      </w:r>
      <w:r w:rsidRPr="00642E22">
        <w:rPr>
          <w:rFonts w:ascii="Times New Roman" w:eastAsia="標楷體" w:hAnsi="Times New Roman"/>
          <w:sz w:val="28"/>
          <w:szCs w:val="28"/>
        </w:rPr>
        <w:t>)</w:t>
      </w:r>
      <w:r w:rsidRPr="00642E22">
        <w:rPr>
          <w:rFonts w:ascii="Times New Roman" w:eastAsia="標楷體" w:hAnsi="Times New Roman"/>
          <w:sz w:val="28"/>
          <w:szCs w:val="28"/>
        </w:rPr>
        <w:t>：</w:t>
      </w:r>
      <w:r w:rsidRPr="00642E22">
        <w:rPr>
          <w:rFonts w:ascii="Times New Roman" w:eastAsia="標楷體" w:hAnsi="Times New Roman" w:hint="eastAsia"/>
          <w:sz w:val="28"/>
          <w:szCs w:val="28"/>
        </w:rPr>
        <w:t>出院前</w:t>
      </w:r>
      <w:r w:rsidRPr="00642E22">
        <w:rPr>
          <w:rFonts w:ascii="Times New Roman" w:eastAsia="標楷體" w:hAnsi="Times New Roman" w:hint="eastAsia"/>
          <w:sz w:val="28"/>
          <w:szCs w:val="28"/>
        </w:rPr>
        <w:t>MRS</w:t>
      </w:r>
      <w:r w:rsidRPr="00642E22">
        <w:rPr>
          <w:rFonts w:ascii="Times New Roman" w:eastAsia="標楷體" w:hAnsi="Times New Roman" w:hint="eastAsia"/>
          <w:sz w:val="28"/>
          <w:szCs w:val="28"/>
        </w:rPr>
        <w:t>分數</w:t>
      </w:r>
      <w:r w:rsidRPr="00642E22">
        <w:rPr>
          <w:rFonts w:ascii="Times New Roman" w:eastAsia="標楷體" w:hAnsi="Times New Roman" w:hint="eastAsia"/>
          <w:sz w:val="28"/>
          <w:szCs w:val="28"/>
        </w:rPr>
        <w:t>(0-5</w:t>
      </w:r>
      <w:r w:rsidRPr="00642E22">
        <w:rPr>
          <w:rFonts w:ascii="Times New Roman" w:eastAsia="標楷體" w:hAnsi="Times New Roman" w:hint="eastAsia"/>
          <w:sz w:val="28"/>
          <w:szCs w:val="28"/>
        </w:rPr>
        <w:t>分</w:t>
      </w:r>
      <w:r w:rsidRPr="00642E22">
        <w:rPr>
          <w:rFonts w:ascii="Times New Roman" w:eastAsia="標楷體" w:hAnsi="Times New Roman" w:hint="eastAsia"/>
          <w:sz w:val="28"/>
          <w:szCs w:val="28"/>
        </w:rPr>
        <w:t>)</w:t>
      </w:r>
      <w:r w:rsidRPr="00642E22">
        <w:rPr>
          <w:rFonts w:ascii="Times New Roman" w:eastAsia="標楷體" w:hAnsi="Times New Roman"/>
          <w:sz w:val="28"/>
          <w:szCs w:val="28"/>
        </w:rPr>
        <w:t>。</w:t>
      </w:r>
    </w:p>
    <w:p w:rsidR="00C02535" w:rsidRPr="00642E22" w:rsidRDefault="00C02535" w:rsidP="00D66195">
      <w:pPr>
        <w:pStyle w:val="af"/>
        <w:numPr>
          <w:ilvl w:val="0"/>
          <w:numId w:val="31"/>
        </w:numPr>
        <w:suppressAutoHyphens w:val="0"/>
        <w:spacing w:line="500" w:lineRule="exact"/>
        <w:ind w:leftChars="0" w:left="567" w:hanging="567"/>
        <w:rPr>
          <w:rFonts w:ascii="Times New Roman" w:eastAsia="標楷體" w:hAnsi="Times New Roman"/>
          <w:sz w:val="28"/>
          <w:szCs w:val="28"/>
        </w:rPr>
      </w:pPr>
      <w:r w:rsidRPr="00642E22">
        <w:rPr>
          <w:rFonts w:ascii="Times New Roman" w:eastAsia="標楷體" w:hAnsi="Times New Roman"/>
          <w:sz w:val="28"/>
          <w:szCs w:val="28"/>
        </w:rPr>
        <w:t>轉診獎勵</w:t>
      </w:r>
      <w:proofErr w:type="gramStart"/>
      <w:r w:rsidRPr="00642E22">
        <w:rPr>
          <w:rFonts w:ascii="Times New Roman" w:eastAsia="標楷體" w:hAnsi="Times New Roman"/>
          <w:sz w:val="28"/>
          <w:szCs w:val="28"/>
        </w:rPr>
        <w:t>品質必登欄位</w:t>
      </w:r>
      <w:proofErr w:type="gramEnd"/>
    </w:p>
    <w:p w:rsidR="00C02535" w:rsidRPr="00642E22" w:rsidRDefault="00C02535" w:rsidP="00D66195">
      <w:pPr>
        <w:pStyle w:val="af"/>
        <w:numPr>
          <w:ilvl w:val="0"/>
          <w:numId w:val="34"/>
        </w:numPr>
        <w:suppressAutoHyphens w:val="0"/>
        <w:spacing w:line="500" w:lineRule="exact"/>
        <w:ind w:leftChars="0" w:left="798" w:hanging="224"/>
        <w:rPr>
          <w:rFonts w:ascii="Times New Roman" w:eastAsia="標楷體" w:hAnsi="Times New Roman"/>
          <w:sz w:val="28"/>
          <w:szCs w:val="28"/>
        </w:rPr>
      </w:pPr>
      <w:r w:rsidRPr="00642E22">
        <w:rPr>
          <w:rFonts w:ascii="Times New Roman" w:eastAsia="標楷體" w:hAnsi="Times New Roman"/>
          <w:sz w:val="28"/>
          <w:szCs w:val="28"/>
        </w:rPr>
        <w:t>轉出醫院：轉出時間、轉出醫院代號</w:t>
      </w:r>
    </w:p>
    <w:p w:rsidR="00C02535" w:rsidRPr="00642E22" w:rsidRDefault="00C02535" w:rsidP="00D66195">
      <w:pPr>
        <w:pStyle w:val="af"/>
        <w:numPr>
          <w:ilvl w:val="0"/>
          <w:numId w:val="34"/>
        </w:numPr>
        <w:suppressAutoHyphens w:val="0"/>
        <w:spacing w:line="500" w:lineRule="exact"/>
        <w:ind w:leftChars="0" w:left="798" w:hanging="224"/>
        <w:rPr>
          <w:rFonts w:ascii="Times New Roman" w:eastAsia="標楷體" w:hAnsi="Times New Roman"/>
          <w:sz w:val="28"/>
          <w:szCs w:val="28"/>
        </w:rPr>
      </w:pPr>
      <w:r w:rsidRPr="00642E22">
        <w:rPr>
          <w:rFonts w:ascii="Times New Roman" w:eastAsia="標楷體" w:hAnsi="Times New Roman"/>
          <w:sz w:val="28"/>
          <w:szCs w:val="28"/>
        </w:rPr>
        <w:t>接受轉診醫院：轉入時間、轉入醫院代號</w:t>
      </w:r>
    </w:p>
    <w:p w:rsidR="00C02535" w:rsidRPr="00642E22" w:rsidRDefault="00C02535" w:rsidP="00D66195">
      <w:pPr>
        <w:pStyle w:val="af"/>
        <w:numPr>
          <w:ilvl w:val="0"/>
          <w:numId w:val="31"/>
        </w:numPr>
        <w:suppressAutoHyphens w:val="0"/>
        <w:spacing w:line="500" w:lineRule="exact"/>
        <w:ind w:leftChars="0" w:left="567" w:hanging="567"/>
        <w:rPr>
          <w:rFonts w:ascii="Times New Roman" w:eastAsia="標楷體" w:hAnsi="Times New Roman"/>
          <w:sz w:val="28"/>
          <w:szCs w:val="28"/>
        </w:rPr>
      </w:pPr>
      <w:r w:rsidRPr="00642E22">
        <w:rPr>
          <w:rFonts w:ascii="Times New Roman" w:eastAsia="標楷體" w:hAnsi="Times New Roman"/>
          <w:sz w:val="28"/>
          <w:szCs w:val="28"/>
        </w:rPr>
        <w:t>急診專科醫師支援非同體系地區醫院急診</w:t>
      </w:r>
      <w:proofErr w:type="gramStart"/>
      <w:r w:rsidRPr="00642E22">
        <w:rPr>
          <w:rFonts w:ascii="Times New Roman" w:eastAsia="標楷體" w:hAnsi="Times New Roman"/>
          <w:sz w:val="28"/>
          <w:szCs w:val="28"/>
        </w:rPr>
        <w:t>服務必登欄位</w:t>
      </w:r>
      <w:proofErr w:type="gramEnd"/>
    </w:p>
    <w:p w:rsidR="00083A2C" w:rsidRPr="00642E22" w:rsidRDefault="00C02535" w:rsidP="00C02535">
      <w:pPr>
        <w:spacing w:line="500" w:lineRule="exact"/>
        <w:ind w:leftChars="236" w:left="566"/>
        <w:rPr>
          <w:rFonts w:ascii="Times New Roman" w:eastAsia="標楷體" w:hAnsi="Times New Roman"/>
          <w:sz w:val="28"/>
          <w:szCs w:val="28"/>
        </w:rPr>
      </w:pPr>
      <w:r w:rsidRPr="00642E22">
        <w:rPr>
          <w:rFonts w:ascii="Times New Roman" w:eastAsia="標楷體" w:hAnsi="Times New Roman"/>
          <w:sz w:val="28"/>
          <w:szCs w:val="28"/>
        </w:rPr>
        <w:t>1.</w:t>
      </w:r>
      <w:r w:rsidRPr="00642E22">
        <w:rPr>
          <w:rFonts w:ascii="Times New Roman" w:eastAsia="標楷體" w:hAnsi="Times New Roman"/>
          <w:sz w:val="28"/>
          <w:szCs w:val="28"/>
        </w:rPr>
        <w:t>費用年月、</w:t>
      </w:r>
      <w:r w:rsidRPr="00642E22">
        <w:rPr>
          <w:rFonts w:ascii="Times New Roman" w:eastAsia="標楷體" w:hAnsi="Times New Roman"/>
          <w:sz w:val="28"/>
          <w:szCs w:val="28"/>
        </w:rPr>
        <w:t>2.</w:t>
      </w:r>
      <w:r w:rsidRPr="00642E22">
        <w:rPr>
          <w:rFonts w:ascii="Times New Roman" w:eastAsia="標楷體" w:hAnsi="Times New Roman"/>
          <w:sz w:val="28"/>
          <w:szCs w:val="28"/>
        </w:rPr>
        <w:t>接受支援</w:t>
      </w:r>
      <w:r w:rsidRPr="00642E22">
        <w:rPr>
          <w:rFonts w:ascii="Times New Roman" w:eastAsia="標楷體" w:hAnsi="Times New Roman"/>
          <w:sz w:val="28"/>
          <w:szCs w:val="28"/>
        </w:rPr>
        <w:t>(</w:t>
      </w:r>
      <w:r w:rsidRPr="00642E22">
        <w:rPr>
          <w:rFonts w:ascii="Times New Roman" w:eastAsia="標楷體" w:hAnsi="Times New Roman"/>
          <w:sz w:val="28"/>
          <w:szCs w:val="28"/>
        </w:rPr>
        <w:t>地區</w:t>
      </w:r>
      <w:r w:rsidRPr="00642E22">
        <w:rPr>
          <w:rFonts w:ascii="Times New Roman" w:eastAsia="標楷體" w:hAnsi="Times New Roman"/>
          <w:sz w:val="28"/>
          <w:szCs w:val="28"/>
        </w:rPr>
        <w:t>)</w:t>
      </w:r>
      <w:r w:rsidRPr="00642E22">
        <w:rPr>
          <w:rFonts w:ascii="Times New Roman" w:eastAsia="標楷體" w:hAnsi="Times New Roman"/>
          <w:sz w:val="28"/>
          <w:szCs w:val="28"/>
        </w:rPr>
        <w:t>醫院業務組別、</w:t>
      </w:r>
      <w:r w:rsidRPr="00642E22">
        <w:rPr>
          <w:rFonts w:ascii="Times New Roman" w:eastAsia="標楷體" w:hAnsi="Times New Roman"/>
          <w:sz w:val="28"/>
          <w:szCs w:val="28"/>
        </w:rPr>
        <w:t>3.</w:t>
      </w:r>
      <w:r w:rsidRPr="00642E22">
        <w:rPr>
          <w:rFonts w:ascii="Times New Roman" w:eastAsia="標楷體" w:hAnsi="Times New Roman"/>
          <w:sz w:val="28"/>
          <w:szCs w:val="28"/>
        </w:rPr>
        <w:t>接受支援</w:t>
      </w:r>
      <w:r w:rsidRPr="00642E22">
        <w:rPr>
          <w:rFonts w:ascii="Times New Roman" w:eastAsia="標楷體" w:hAnsi="Times New Roman"/>
          <w:sz w:val="28"/>
          <w:szCs w:val="28"/>
        </w:rPr>
        <w:t>(</w:t>
      </w:r>
      <w:r w:rsidRPr="00642E22">
        <w:rPr>
          <w:rFonts w:ascii="Times New Roman" w:eastAsia="標楷體" w:hAnsi="Times New Roman"/>
          <w:sz w:val="28"/>
          <w:szCs w:val="28"/>
        </w:rPr>
        <w:t>地區</w:t>
      </w:r>
      <w:r w:rsidRPr="00642E22">
        <w:rPr>
          <w:rFonts w:ascii="Times New Roman" w:eastAsia="標楷體" w:hAnsi="Times New Roman"/>
          <w:sz w:val="28"/>
          <w:szCs w:val="28"/>
        </w:rPr>
        <w:t>)</w:t>
      </w:r>
      <w:r w:rsidRPr="00642E22">
        <w:rPr>
          <w:rFonts w:ascii="Times New Roman" w:eastAsia="標楷體" w:hAnsi="Times New Roman"/>
          <w:sz w:val="28"/>
          <w:szCs w:val="28"/>
        </w:rPr>
        <w:t>醫院名稱、</w:t>
      </w:r>
      <w:r w:rsidRPr="00642E22">
        <w:rPr>
          <w:rFonts w:ascii="Times New Roman" w:eastAsia="標楷體" w:hAnsi="Times New Roman"/>
          <w:sz w:val="28"/>
          <w:szCs w:val="28"/>
        </w:rPr>
        <w:t>4.</w:t>
      </w:r>
      <w:r w:rsidRPr="00642E22">
        <w:rPr>
          <w:rFonts w:ascii="Times New Roman" w:eastAsia="標楷體" w:hAnsi="Times New Roman"/>
          <w:sz w:val="28"/>
          <w:szCs w:val="28"/>
        </w:rPr>
        <w:t>接受支援</w:t>
      </w:r>
      <w:r w:rsidRPr="00642E22">
        <w:rPr>
          <w:rFonts w:ascii="Times New Roman" w:eastAsia="標楷體" w:hAnsi="Times New Roman"/>
          <w:sz w:val="28"/>
          <w:szCs w:val="28"/>
        </w:rPr>
        <w:t>(</w:t>
      </w:r>
      <w:r w:rsidRPr="00642E22">
        <w:rPr>
          <w:rFonts w:ascii="Times New Roman" w:eastAsia="標楷體" w:hAnsi="Times New Roman"/>
          <w:sz w:val="28"/>
          <w:szCs w:val="28"/>
        </w:rPr>
        <w:t>地區</w:t>
      </w:r>
      <w:r w:rsidRPr="00642E22">
        <w:rPr>
          <w:rFonts w:ascii="Times New Roman" w:eastAsia="標楷體" w:hAnsi="Times New Roman"/>
          <w:sz w:val="28"/>
          <w:szCs w:val="28"/>
        </w:rPr>
        <w:t>)</w:t>
      </w:r>
      <w:r w:rsidRPr="00642E22">
        <w:rPr>
          <w:rFonts w:ascii="Times New Roman" w:eastAsia="標楷體" w:hAnsi="Times New Roman"/>
          <w:sz w:val="28"/>
          <w:szCs w:val="28"/>
        </w:rPr>
        <w:t>醫院代號、</w:t>
      </w:r>
      <w:r w:rsidRPr="00642E22">
        <w:rPr>
          <w:rFonts w:ascii="Times New Roman" w:eastAsia="標楷體" w:hAnsi="Times New Roman"/>
          <w:sz w:val="28"/>
          <w:szCs w:val="28"/>
        </w:rPr>
        <w:t>5.</w:t>
      </w:r>
      <w:r w:rsidRPr="00642E22">
        <w:rPr>
          <w:rFonts w:ascii="Times New Roman" w:eastAsia="標楷體" w:hAnsi="Times New Roman"/>
          <w:sz w:val="28"/>
          <w:szCs w:val="28"/>
        </w:rPr>
        <w:t>支援醫師</w:t>
      </w:r>
      <w:r w:rsidRPr="00642E22">
        <w:rPr>
          <w:rFonts w:ascii="Times New Roman" w:eastAsia="標楷體" w:hAnsi="Times New Roman"/>
          <w:sz w:val="28"/>
          <w:szCs w:val="28"/>
        </w:rPr>
        <w:t>ID</w:t>
      </w:r>
      <w:r w:rsidRPr="00642E22">
        <w:rPr>
          <w:rFonts w:ascii="Times New Roman" w:eastAsia="標楷體" w:hAnsi="Times New Roman"/>
          <w:sz w:val="28"/>
          <w:szCs w:val="28"/>
        </w:rPr>
        <w:t>、</w:t>
      </w:r>
      <w:r w:rsidRPr="00642E22">
        <w:rPr>
          <w:rFonts w:ascii="Times New Roman" w:eastAsia="標楷體" w:hAnsi="Times New Roman"/>
          <w:sz w:val="28"/>
          <w:szCs w:val="28"/>
        </w:rPr>
        <w:t>6.</w:t>
      </w:r>
      <w:r w:rsidRPr="00642E22">
        <w:rPr>
          <w:rFonts w:ascii="Times New Roman" w:eastAsia="標楷體" w:hAnsi="Times New Roman"/>
          <w:sz w:val="28"/>
          <w:szCs w:val="28"/>
        </w:rPr>
        <w:t>支援醫師姓名、</w:t>
      </w:r>
      <w:r w:rsidRPr="00642E22">
        <w:rPr>
          <w:rFonts w:ascii="Times New Roman" w:eastAsia="標楷體" w:hAnsi="Times New Roman"/>
          <w:sz w:val="28"/>
          <w:szCs w:val="28"/>
        </w:rPr>
        <w:t>7.</w:t>
      </w:r>
      <w:r w:rsidRPr="00642E22">
        <w:rPr>
          <w:rFonts w:ascii="Times New Roman" w:eastAsia="標楷體" w:hAnsi="Times New Roman"/>
          <w:sz w:val="28"/>
          <w:szCs w:val="28"/>
        </w:rPr>
        <w:t>派出支援醫院代號、</w:t>
      </w:r>
      <w:r w:rsidRPr="00642E22">
        <w:rPr>
          <w:rFonts w:ascii="Times New Roman" w:eastAsia="標楷體" w:hAnsi="Times New Roman"/>
          <w:sz w:val="28"/>
          <w:szCs w:val="28"/>
        </w:rPr>
        <w:t>8.</w:t>
      </w:r>
      <w:r w:rsidRPr="00642E22">
        <w:rPr>
          <w:rFonts w:ascii="Times New Roman" w:eastAsia="標楷體" w:hAnsi="Times New Roman"/>
          <w:sz w:val="28"/>
          <w:szCs w:val="28"/>
        </w:rPr>
        <w:t>派出支援醫院名稱、</w:t>
      </w:r>
      <w:r w:rsidRPr="00642E22">
        <w:rPr>
          <w:rFonts w:ascii="Times New Roman" w:eastAsia="標楷體" w:hAnsi="Times New Roman"/>
          <w:sz w:val="28"/>
          <w:szCs w:val="28"/>
        </w:rPr>
        <w:t>9.</w:t>
      </w:r>
      <w:r w:rsidRPr="00642E22">
        <w:rPr>
          <w:rFonts w:ascii="Times New Roman" w:eastAsia="標楷體" w:hAnsi="Times New Roman"/>
          <w:sz w:val="28"/>
          <w:szCs w:val="28"/>
        </w:rPr>
        <w:t>支援班次數、</w:t>
      </w:r>
      <w:r w:rsidRPr="00642E22">
        <w:rPr>
          <w:rFonts w:ascii="Times New Roman" w:eastAsia="標楷體" w:hAnsi="Times New Roman"/>
          <w:sz w:val="28"/>
          <w:szCs w:val="28"/>
        </w:rPr>
        <w:t>10.</w:t>
      </w:r>
      <w:r w:rsidRPr="00642E22">
        <w:rPr>
          <w:rFonts w:ascii="Times New Roman" w:eastAsia="標楷體" w:hAnsi="Times New Roman"/>
          <w:sz w:val="28"/>
          <w:szCs w:val="28"/>
        </w:rPr>
        <w:t>支援開始時間</w:t>
      </w:r>
      <w:r w:rsidRPr="00642E22">
        <w:rPr>
          <w:rFonts w:ascii="Times New Roman" w:eastAsia="標楷體" w:hAnsi="Times New Roman"/>
          <w:sz w:val="28"/>
          <w:szCs w:val="28"/>
        </w:rPr>
        <w:t>(</w:t>
      </w:r>
      <w:r w:rsidRPr="00642E22">
        <w:rPr>
          <w:rFonts w:ascii="Times New Roman" w:eastAsia="標楷體" w:hAnsi="Times New Roman"/>
          <w:sz w:val="28"/>
          <w:szCs w:val="28"/>
        </w:rPr>
        <w:t>年月日時分</w:t>
      </w:r>
      <w:r w:rsidRPr="00642E22">
        <w:rPr>
          <w:rFonts w:ascii="Times New Roman" w:eastAsia="標楷體" w:hAnsi="Times New Roman"/>
          <w:sz w:val="28"/>
          <w:szCs w:val="28"/>
        </w:rPr>
        <w:t>)</w:t>
      </w:r>
      <w:r w:rsidRPr="00642E22">
        <w:rPr>
          <w:rFonts w:ascii="Times New Roman" w:eastAsia="標楷體" w:hAnsi="Times New Roman"/>
          <w:sz w:val="28"/>
          <w:szCs w:val="28"/>
        </w:rPr>
        <w:t>、</w:t>
      </w:r>
      <w:r w:rsidRPr="00642E22">
        <w:rPr>
          <w:rFonts w:ascii="Times New Roman" w:eastAsia="標楷體" w:hAnsi="Times New Roman"/>
          <w:sz w:val="28"/>
          <w:szCs w:val="28"/>
        </w:rPr>
        <w:t>11.</w:t>
      </w:r>
      <w:r w:rsidRPr="00642E22">
        <w:rPr>
          <w:rFonts w:ascii="Times New Roman" w:eastAsia="標楷體" w:hAnsi="Times New Roman"/>
          <w:sz w:val="28"/>
          <w:szCs w:val="28"/>
        </w:rPr>
        <w:t>支援結束時間</w:t>
      </w:r>
      <w:r w:rsidRPr="00642E22">
        <w:rPr>
          <w:rFonts w:ascii="Times New Roman" w:eastAsia="標楷體" w:hAnsi="Times New Roman"/>
          <w:sz w:val="28"/>
          <w:szCs w:val="28"/>
        </w:rPr>
        <w:t>(</w:t>
      </w:r>
      <w:r w:rsidRPr="00642E22">
        <w:rPr>
          <w:rFonts w:ascii="Times New Roman" w:eastAsia="標楷體" w:hAnsi="Times New Roman"/>
          <w:sz w:val="28"/>
          <w:szCs w:val="28"/>
        </w:rPr>
        <w:t>年月日時分</w:t>
      </w:r>
      <w:r w:rsidRPr="00642E22">
        <w:rPr>
          <w:rFonts w:ascii="Times New Roman" w:eastAsia="標楷體" w:hAnsi="Times New Roman"/>
          <w:sz w:val="28"/>
          <w:szCs w:val="28"/>
        </w:rPr>
        <w:t>)</w:t>
      </w:r>
      <w:r w:rsidRPr="00642E22">
        <w:rPr>
          <w:rFonts w:ascii="Times New Roman" w:eastAsia="標楷體" w:hAnsi="Times New Roman"/>
          <w:sz w:val="28"/>
          <w:szCs w:val="28"/>
        </w:rPr>
        <w:t>。</w:t>
      </w:r>
    </w:p>
    <w:p w:rsidR="00083A2C" w:rsidRPr="00642E22" w:rsidRDefault="00083A2C">
      <w:pPr>
        <w:widowControl/>
        <w:suppressAutoHyphens w:val="0"/>
        <w:spacing w:before="180" w:after="72" w:line="400" w:lineRule="exact"/>
        <w:rPr>
          <w:rFonts w:ascii="Times New Roman" w:eastAsia="標楷體" w:hAnsi="Times New Roman"/>
          <w:sz w:val="28"/>
          <w:szCs w:val="28"/>
        </w:rPr>
      </w:pPr>
      <w:r w:rsidRPr="00642E22">
        <w:rPr>
          <w:rFonts w:ascii="Times New Roman" w:eastAsia="標楷體" w:hAnsi="Times New Roman"/>
          <w:sz w:val="28"/>
          <w:szCs w:val="28"/>
        </w:rPr>
        <w:br w:type="page"/>
      </w:r>
    </w:p>
    <w:p w:rsidR="00083A2C" w:rsidRPr="00642E22" w:rsidRDefault="00083A2C" w:rsidP="00083A2C">
      <w:pPr>
        <w:pStyle w:val="aff7"/>
        <w:snapToGrid w:val="0"/>
        <w:spacing w:after="120" w:line="500" w:lineRule="exact"/>
        <w:jc w:val="center"/>
        <w:rPr>
          <w:color w:val="auto"/>
          <w:sz w:val="28"/>
          <w:szCs w:val="28"/>
        </w:rPr>
      </w:pPr>
      <w:r w:rsidRPr="00642E22">
        <w:rPr>
          <w:rFonts w:hint="eastAsia"/>
          <w:color w:val="auto"/>
          <w:sz w:val="28"/>
          <w:szCs w:val="28"/>
        </w:rPr>
        <w:lastRenderedPageBreak/>
        <w:t>附表五  急診重大疾病照護及轉診</w:t>
      </w:r>
      <w:r w:rsidR="008B574A" w:rsidRPr="00642E22">
        <w:rPr>
          <w:rFonts w:hint="eastAsia"/>
          <w:color w:val="auto"/>
          <w:sz w:val="28"/>
          <w:szCs w:val="28"/>
        </w:rPr>
        <w:t>獎勵給付項目及支付標準</w:t>
      </w:r>
    </w:p>
    <w:p w:rsidR="00083A2C" w:rsidRPr="00642E22" w:rsidRDefault="00083A2C" w:rsidP="00083A2C">
      <w:pPr>
        <w:pStyle w:val="aff7"/>
        <w:snapToGrid w:val="0"/>
        <w:spacing w:after="120" w:line="500" w:lineRule="exact"/>
        <w:jc w:val="both"/>
        <w:rPr>
          <w:color w:val="auto"/>
          <w:sz w:val="28"/>
          <w:szCs w:val="28"/>
        </w:rPr>
      </w:pPr>
      <w:r w:rsidRPr="00642E22">
        <w:rPr>
          <w:rFonts w:hint="eastAsia"/>
          <w:color w:val="auto"/>
          <w:sz w:val="28"/>
          <w:szCs w:val="28"/>
        </w:rPr>
        <w:t>一、急診重大疾病照護品質</w:t>
      </w:r>
    </w:p>
    <w:tbl>
      <w:tblPr>
        <w:tblW w:w="9043" w:type="dxa"/>
        <w:tblInd w:w="-5" w:type="dxa"/>
        <w:tblLayout w:type="fixed"/>
        <w:tblLook w:val="04A0" w:firstRow="1" w:lastRow="0" w:firstColumn="1" w:lastColumn="0" w:noHBand="0" w:noVBand="1"/>
      </w:tblPr>
      <w:tblGrid>
        <w:gridCol w:w="993"/>
        <w:gridCol w:w="6916"/>
        <w:gridCol w:w="1134"/>
      </w:tblGrid>
      <w:tr w:rsidR="00642E22" w:rsidRPr="00642E22" w:rsidTr="00C166B0">
        <w:trPr>
          <w:trHeight w:val="489"/>
          <w:tblHeader/>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83A2C" w:rsidRPr="00642E22" w:rsidRDefault="00083A2C" w:rsidP="003B60A8">
            <w:pPr>
              <w:snapToGrid w:val="0"/>
              <w:jc w:val="center"/>
              <w:rPr>
                <w:rFonts w:ascii="Times New Roman" w:eastAsia="標楷體" w:hAnsi="Times New Roman"/>
                <w:szCs w:val="24"/>
              </w:rPr>
            </w:pPr>
            <w:r w:rsidRPr="00642E22">
              <w:rPr>
                <w:rFonts w:ascii="Times New Roman" w:eastAsia="標楷體" w:hAnsi="Times New Roman"/>
                <w:szCs w:val="24"/>
              </w:rPr>
              <w:t>編號</w:t>
            </w:r>
          </w:p>
        </w:tc>
        <w:tc>
          <w:tcPr>
            <w:tcW w:w="6916" w:type="dxa"/>
            <w:tcBorders>
              <w:top w:val="single" w:sz="4" w:space="0" w:color="000000"/>
              <w:left w:val="single" w:sz="4" w:space="0" w:color="000000"/>
              <w:bottom w:val="single" w:sz="4" w:space="0" w:color="000000"/>
              <w:right w:val="single" w:sz="4" w:space="0" w:color="000000"/>
            </w:tcBorders>
            <w:vAlign w:val="center"/>
            <w:hideMark/>
          </w:tcPr>
          <w:p w:rsidR="00083A2C" w:rsidRPr="00642E22" w:rsidRDefault="00083A2C" w:rsidP="003B60A8">
            <w:pPr>
              <w:snapToGrid w:val="0"/>
              <w:jc w:val="center"/>
              <w:rPr>
                <w:rFonts w:ascii="Times New Roman" w:eastAsia="標楷體" w:hAnsi="Times New Roman"/>
                <w:szCs w:val="24"/>
              </w:rPr>
            </w:pPr>
            <w:r w:rsidRPr="00642E22">
              <w:rPr>
                <w:rFonts w:ascii="Times New Roman" w:eastAsia="標楷體" w:hAnsi="Times New Roman"/>
                <w:szCs w:val="24"/>
              </w:rPr>
              <w:t>項目</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83A2C" w:rsidRPr="00642E22" w:rsidRDefault="00083A2C" w:rsidP="003B60A8">
            <w:pPr>
              <w:snapToGrid w:val="0"/>
              <w:jc w:val="center"/>
              <w:rPr>
                <w:rFonts w:ascii="Times New Roman" w:eastAsia="標楷體" w:hAnsi="Times New Roman"/>
                <w:szCs w:val="24"/>
              </w:rPr>
            </w:pPr>
            <w:r w:rsidRPr="00642E22">
              <w:rPr>
                <w:rFonts w:ascii="Times New Roman" w:eastAsia="標楷體" w:hAnsi="Times New Roman"/>
                <w:szCs w:val="24"/>
              </w:rPr>
              <w:t>點數</w:t>
            </w:r>
          </w:p>
        </w:tc>
      </w:tr>
      <w:tr w:rsidR="00642E22" w:rsidRPr="00642E22" w:rsidTr="00D46DA1">
        <w:trPr>
          <w:trHeight w:val="489"/>
        </w:trPr>
        <w:tc>
          <w:tcPr>
            <w:tcW w:w="993" w:type="dxa"/>
            <w:tcBorders>
              <w:top w:val="single" w:sz="4" w:space="0" w:color="000000"/>
              <w:left w:val="single" w:sz="4" w:space="0" w:color="000000"/>
              <w:bottom w:val="single" w:sz="4" w:space="0" w:color="000000"/>
              <w:right w:val="single" w:sz="4" w:space="0" w:color="000000"/>
            </w:tcBorders>
          </w:tcPr>
          <w:p w:rsidR="00083A2C" w:rsidRPr="00642E22" w:rsidRDefault="00083A2C" w:rsidP="00BF578A">
            <w:pPr>
              <w:pStyle w:val="aff7"/>
              <w:snapToGrid w:val="0"/>
              <w:spacing w:line="288" w:lineRule="auto"/>
              <w:jc w:val="center"/>
              <w:rPr>
                <w:rFonts w:hAnsi="標楷體" w:cs="Times New Roman"/>
                <w:color w:val="auto"/>
                <w:szCs w:val="24"/>
              </w:rPr>
            </w:pPr>
            <w:r w:rsidRPr="00642E22">
              <w:rPr>
                <w:rFonts w:hAnsi="標楷體" w:cs="Times New Roman"/>
                <w:color w:val="auto"/>
                <w:szCs w:val="24"/>
              </w:rPr>
              <w:t>P4601B</w:t>
            </w:r>
          </w:p>
        </w:tc>
        <w:tc>
          <w:tcPr>
            <w:tcW w:w="6916" w:type="dxa"/>
            <w:tcBorders>
              <w:top w:val="single" w:sz="4" w:space="0" w:color="000000"/>
              <w:left w:val="single" w:sz="4" w:space="0" w:color="000000"/>
              <w:bottom w:val="single" w:sz="4" w:space="0" w:color="000000"/>
              <w:right w:val="single" w:sz="4" w:space="0" w:color="000000"/>
            </w:tcBorders>
          </w:tcPr>
          <w:p w:rsidR="00083A2C" w:rsidRPr="00642E22" w:rsidRDefault="00083A2C" w:rsidP="00950601">
            <w:pPr>
              <w:pStyle w:val="aff7"/>
              <w:snapToGrid w:val="0"/>
              <w:spacing w:line="288" w:lineRule="auto"/>
              <w:jc w:val="both"/>
              <w:rPr>
                <w:rFonts w:hAnsi="標楷體"/>
                <w:color w:val="auto"/>
                <w:szCs w:val="24"/>
              </w:rPr>
            </w:pPr>
            <w:r w:rsidRPr="00642E22">
              <w:rPr>
                <w:rFonts w:hAnsi="標楷體" w:cs="Times New Roman"/>
                <w:color w:val="auto"/>
                <w:szCs w:val="24"/>
              </w:rPr>
              <w:t>急性心肌梗塞照護獎勵</w:t>
            </w:r>
          </w:p>
          <w:p w:rsidR="00083A2C" w:rsidRPr="00642E22" w:rsidRDefault="00083A2C" w:rsidP="00950601">
            <w:pPr>
              <w:pStyle w:val="aff7"/>
              <w:snapToGrid w:val="0"/>
              <w:spacing w:line="288" w:lineRule="auto"/>
              <w:jc w:val="both"/>
              <w:rPr>
                <w:rFonts w:hAnsi="標楷體"/>
                <w:color w:val="auto"/>
                <w:szCs w:val="24"/>
              </w:rPr>
            </w:pPr>
            <w:proofErr w:type="gramStart"/>
            <w:r w:rsidRPr="00642E22">
              <w:rPr>
                <w:rFonts w:hAnsi="標楷體" w:hint="eastAsia"/>
                <w:color w:val="auto"/>
                <w:szCs w:val="24"/>
              </w:rPr>
              <w:t>註</w:t>
            </w:r>
            <w:proofErr w:type="gramEnd"/>
            <w:r w:rsidRPr="00642E22">
              <w:rPr>
                <w:rFonts w:hAnsi="標楷體" w:hint="eastAsia"/>
                <w:color w:val="auto"/>
                <w:szCs w:val="24"/>
              </w:rPr>
              <w:t>：</w:t>
            </w:r>
          </w:p>
          <w:p w:rsidR="00083A2C" w:rsidRPr="00642E22" w:rsidRDefault="00083A2C" w:rsidP="001B6C8E">
            <w:pPr>
              <w:pStyle w:val="aff7"/>
              <w:snapToGrid w:val="0"/>
              <w:spacing w:line="288" w:lineRule="auto"/>
              <w:ind w:left="269" w:hangingChars="112" w:hanging="269"/>
              <w:jc w:val="both"/>
              <w:rPr>
                <w:rFonts w:hAnsi="標楷體"/>
                <w:color w:val="auto"/>
                <w:szCs w:val="24"/>
              </w:rPr>
            </w:pPr>
            <w:r w:rsidRPr="00642E22">
              <w:rPr>
                <w:rFonts w:hAnsi="標楷體" w:hint="eastAsia"/>
                <w:color w:val="auto"/>
                <w:szCs w:val="24"/>
              </w:rPr>
              <w:t>1.適用對象：</w:t>
            </w:r>
            <w:r w:rsidRPr="00642E22">
              <w:rPr>
                <w:rFonts w:hAnsi="標楷體"/>
                <w:color w:val="auto"/>
                <w:szCs w:val="24"/>
              </w:rPr>
              <w:t>主診斷碼</w:t>
            </w:r>
            <w:r w:rsidRPr="00642E22">
              <w:rPr>
                <w:rFonts w:hAnsi="標楷體" w:hint="eastAsia"/>
                <w:color w:val="auto"/>
                <w:szCs w:val="24"/>
              </w:rPr>
              <w:t>(</w:t>
            </w:r>
            <w:r w:rsidRPr="00642E22">
              <w:rPr>
                <w:rFonts w:hAnsi="標楷體"/>
                <w:color w:val="auto"/>
                <w:szCs w:val="24"/>
              </w:rPr>
              <w:t>ICD-10-CM</w:t>
            </w:r>
            <w:r w:rsidRPr="00642E22">
              <w:rPr>
                <w:rFonts w:hAnsi="標楷體" w:hint="eastAsia"/>
                <w:color w:val="auto"/>
                <w:szCs w:val="24"/>
              </w:rPr>
              <w:t>)為</w:t>
            </w:r>
            <w:r w:rsidRPr="00642E22">
              <w:rPr>
                <w:rFonts w:hAnsi="標楷體"/>
                <w:color w:val="auto"/>
                <w:szCs w:val="24"/>
              </w:rPr>
              <w:t>：I21.0-I21.3、I22.0-I22.1、I22.8-I22.9之</w:t>
            </w:r>
            <w:r w:rsidRPr="00642E22">
              <w:rPr>
                <w:rFonts w:hAnsi="標楷體" w:hint="eastAsia"/>
                <w:color w:val="auto"/>
                <w:szCs w:val="24"/>
              </w:rPr>
              <w:t>急診</w:t>
            </w:r>
            <w:r w:rsidRPr="00642E22">
              <w:rPr>
                <w:rFonts w:hAnsi="標楷體"/>
                <w:color w:val="auto"/>
                <w:szCs w:val="24"/>
              </w:rPr>
              <w:t>病</w:t>
            </w:r>
            <w:r w:rsidRPr="00642E22">
              <w:rPr>
                <w:rFonts w:hAnsi="標楷體" w:hint="eastAsia"/>
                <w:color w:val="auto"/>
                <w:szCs w:val="24"/>
              </w:rPr>
              <w:t>人。</w:t>
            </w:r>
          </w:p>
          <w:p w:rsidR="00083A2C" w:rsidRPr="00642E22" w:rsidRDefault="00083A2C" w:rsidP="001B6C8E">
            <w:pPr>
              <w:pStyle w:val="aff7"/>
              <w:snapToGrid w:val="0"/>
              <w:spacing w:line="288" w:lineRule="auto"/>
              <w:ind w:left="240" w:hangingChars="100" w:hanging="240"/>
              <w:jc w:val="both"/>
              <w:rPr>
                <w:rFonts w:hAnsi="標楷體" w:cs="Times New Roman"/>
                <w:color w:val="auto"/>
                <w:szCs w:val="24"/>
              </w:rPr>
            </w:pPr>
            <w:r w:rsidRPr="00642E22">
              <w:rPr>
                <w:rFonts w:hAnsi="標楷體" w:hint="eastAsia"/>
                <w:color w:val="auto"/>
                <w:szCs w:val="24"/>
              </w:rPr>
              <w:t>2.</w:t>
            </w:r>
            <w:r w:rsidR="008B574A" w:rsidRPr="00642E22">
              <w:rPr>
                <w:rFonts w:hAnsi="標楷體" w:hint="eastAsia"/>
                <w:color w:val="auto"/>
                <w:szCs w:val="24"/>
              </w:rPr>
              <w:t>支付</w:t>
            </w:r>
            <w:r w:rsidR="00950601" w:rsidRPr="00642E22">
              <w:rPr>
                <w:rFonts w:hAnsi="標楷體" w:hint="eastAsia"/>
                <w:color w:val="auto"/>
                <w:szCs w:val="24"/>
              </w:rPr>
              <w:t>條件及規範</w:t>
            </w:r>
            <w:r w:rsidRPr="00642E22">
              <w:rPr>
                <w:rFonts w:hAnsi="標楷體" w:hint="eastAsia"/>
                <w:color w:val="auto"/>
                <w:szCs w:val="24"/>
              </w:rPr>
              <w:t>：</w:t>
            </w:r>
            <w:r w:rsidRPr="00642E22">
              <w:rPr>
                <w:rFonts w:hAnsi="標楷體"/>
                <w:color w:val="auto"/>
                <w:szCs w:val="24"/>
              </w:rPr>
              <w:t>從進入急診後經檢查適合者，於90分鐘內接受緊急介入性心導管治療(診療項目為33076B至33078B經皮冠狀動脈擴張術)之個案(door to</w:t>
            </w:r>
            <w:r w:rsidRPr="00642E22">
              <w:rPr>
                <w:rFonts w:hAnsi="標楷體" w:hint="eastAsia"/>
                <w:color w:val="auto"/>
                <w:szCs w:val="24"/>
              </w:rPr>
              <w:t xml:space="preserve"> </w:t>
            </w:r>
            <w:r w:rsidRPr="00642E22">
              <w:rPr>
                <w:rFonts w:hAnsi="標楷體"/>
                <w:color w:val="auto"/>
                <w:szCs w:val="24"/>
              </w:rPr>
              <w:t>wire time &lt; 90 min)。</w:t>
            </w:r>
          </w:p>
        </w:tc>
        <w:tc>
          <w:tcPr>
            <w:tcW w:w="1134" w:type="dxa"/>
            <w:tcBorders>
              <w:top w:val="single" w:sz="4" w:space="0" w:color="000000"/>
              <w:left w:val="single" w:sz="4" w:space="0" w:color="000000"/>
              <w:bottom w:val="single" w:sz="4" w:space="0" w:color="000000"/>
              <w:right w:val="single" w:sz="4" w:space="0" w:color="000000"/>
            </w:tcBorders>
          </w:tcPr>
          <w:p w:rsidR="00083A2C" w:rsidRPr="00642E22" w:rsidRDefault="00083A2C" w:rsidP="00950601">
            <w:pPr>
              <w:pStyle w:val="aff7"/>
              <w:snapToGrid w:val="0"/>
              <w:spacing w:line="288" w:lineRule="auto"/>
              <w:jc w:val="right"/>
              <w:rPr>
                <w:rFonts w:hAnsi="標楷體" w:cs="Times New Roman"/>
                <w:color w:val="auto"/>
                <w:szCs w:val="24"/>
              </w:rPr>
            </w:pPr>
            <w:r w:rsidRPr="00642E22">
              <w:rPr>
                <w:rFonts w:hAnsi="標楷體" w:cs="Times New Roman"/>
                <w:color w:val="auto"/>
                <w:szCs w:val="24"/>
              </w:rPr>
              <w:t>6,000</w:t>
            </w:r>
          </w:p>
        </w:tc>
      </w:tr>
      <w:tr w:rsidR="00642E22" w:rsidRPr="00642E22" w:rsidTr="00D46DA1">
        <w:trPr>
          <w:trHeight w:val="489"/>
        </w:trPr>
        <w:tc>
          <w:tcPr>
            <w:tcW w:w="993" w:type="dxa"/>
            <w:tcBorders>
              <w:top w:val="single" w:sz="4" w:space="0" w:color="000000"/>
              <w:left w:val="single" w:sz="4" w:space="0" w:color="000000"/>
              <w:bottom w:val="single" w:sz="4" w:space="0" w:color="000000"/>
              <w:right w:val="single" w:sz="4" w:space="0" w:color="000000"/>
            </w:tcBorders>
          </w:tcPr>
          <w:p w:rsidR="00083A2C" w:rsidRPr="00642E22" w:rsidRDefault="00083A2C" w:rsidP="00950601">
            <w:pPr>
              <w:pStyle w:val="aff7"/>
              <w:snapToGrid w:val="0"/>
              <w:spacing w:line="288" w:lineRule="auto"/>
              <w:jc w:val="center"/>
              <w:rPr>
                <w:rFonts w:hAnsi="標楷體" w:cs="Times New Roman"/>
                <w:color w:val="auto"/>
                <w:szCs w:val="24"/>
              </w:rPr>
            </w:pPr>
            <w:r w:rsidRPr="00642E22">
              <w:rPr>
                <w:rFonts w:hAnsi="標楷體" w:cs="Times New Roman"/>
                <w:color w:val="auto"/>
                <w:szCs w:val="24"/>
              </w:rPr>
              <w:t>P4612B</w:t>
            </w:r>
          </w:p>
          <w:p w:rsidR="00083A2C" w:rsidRPr="00642E22" w:rsidRDefault="00083A2C" w:rsidP="00950601">
            <w:pPr>
              <w:pStyle w:val="aff7"/>
              <w:snapToGrid w:val="0"/>
              <w:spacing w:line="288" w:lineRule="auto"/>
              <w:jc w:val="center"/>
              <w:rPr>
                <w:rFonts w:hAnsi="標楷體" w:cs="Times New Roman"/>
                <w:color w:val="auto"/>
                <w:szCs w:val="24"/>
              </w:rPr>
            </w:pPr>
            <w:r w:rsidRPr="00642E22">
              <w:rPr>
                <w:rFonts w:hAnsi="標楷體" w:cs="Times New Roman"/>
                <w:color w:val="auto"/>
                <w:szCs w:val="24"/>
              </w:rPr>
              <w:t>P4613B</w:t>
            </w:r>
          </w:p>
        </w:tc>
        <w:tc>
          <w:tcPr>
            <w:tcW w:w="6916" w:type="dxa"/>
            <w:tcBorders>
              <w:top w:val="single" w:sz="4" w:space="0" w:color="000000"/>
              <w:left w:val="single" w:sz="4" w:space="0" w:color="000000"/>
              <w:bottom w:val="single" w:sz="4" w:space="0" w:color="000000"/>
              <w:right w:val="single" w:sz="4" w:space="0" w:color="000000"/>
            </w:tcBorders>
          </w:tcPr>
          <w:p w:rsidR="00083A2C" w:rsidRPr="00642E22" w:rsidRDefault="00083A2C" w:rsidP="00950601">
            <w:pPr>
              <w:pStyle w:val="aff7"/>
              <w:snapToGrid w:val="0"/>
              <w:spacing w:line="288" w:lineRule="auto"/>
              <w:jc w:val="both"/>
              <w:rPr>
                <w:rFonts w:hAnsi="標楷體" w:cs="Times New Roman"/>
                <w:color w:val="auto"/>
                <w:szCs w:val="24"/>
              </w:rPr>
            </w:pPr>
            <w:r w:rsidRPr="00642E22">
              <w:rPr>
                <w:rFonts w:hAnsi="標楷體" w:cs="Times New Roman"/>
                <w:color w:val="auto"/>
                <w:szCs w:val="24"/>
              </w:rPr>
              <w:t>重大外傷照護獎勵_2小時內</w:t>
            </w:r>
            <w:r w:rsidRPr="00642E22">
              <w:rPr>
                <w:rFonts w:hAnsi="標楷體" w:hint="eastAsia"/>
                <w:color w:val="auto"/>
                <w:szCs w:val="24"/>
              </w:rPr>
              <w:t>進開刀房</w:t>
            </w:r>
          </w:p>
          <w:p w:rsidR="00083A2C" w:rsidRPr="00642E22" w:rsidRDefault="00083A2C" w:rsidP="00950601">
            <w:pPr>
              <w:pStyle w:val="aff7"/>
              <w:snapToGrid w:val="0"/>
              <w:spacing w:line="288" w:lineRule="auto"/>
              <w:jc w:val="both"/>
              <w:rPr>
                <w:rFonts w:hAnsi="標楷體"/>
                <w:color w:val="auto"/>
                <w:szCs w:val="24"/>
              </w:rPr>
            </w:pPr>
            <w:r w:rsidRPr="00642E22">
              <w:rPr>
                <w:rFonts w:hAnsi="標楷體" w:cs="Times New Roman"/>
                <w:color w:val="auto"/>
                <w:szCs w:val="24"/>
              </w:rPr>
              <w:t>重大外傷照護獎勵_4小時內</w:t>
            </w:r>
            <w:r w:rsidRPr="00642E22">
              <w:rPr>
                <w:rFonts w:hAnsi="標楷體" w:hint="eastAsia"/>
                <w:color w:val="auto"/>
                <w:szCs w:val="24"/>
              </w:rPr>
              <w:t>進開刀房</w:t>
            </w:r>
          </w:p>
          <w:p w:rsidR="00083A2C" w:rsidRPr="00642E22" w:rsidRDefault="00083A2C" w:rsidP="00950601">
            <w:pPr>
              <w:pStyle w:val="aff7"/>
              <w:snapToGrid w:val="0"/>
              <w:spacing w:line="288" w:lineRule="auto"/>
              <w:jc w:val="both"/>
              <w:rPr>
                <w:rFonts w:hAnsi="標楷體"/>
                <w:color w:val="auto"/>
                <w:szCs w:val="24"/>
              </w:rPr>
            </w:pPr>
            <w:proofErr w:type="gramStart"/>
            <w:r w:rsidRPr="00642E22">
              <w:rPr>
                <w:rFonts w:hAnsi="標楷體" w:hint="eastAsia"/>
                <w:color w:val="auto"/>
                <w:szCs w:val="24"/>
              </w:rPr>
              <w:t>註</w:t>
            </w:r>
            <w:proofErr w:type="gramEnd"/>
            <w:r w:rsidRPr="00642E22">
              <w:rPr>
                <w:rFonts w:hAnsi="標楷體" w:hint="eastAsia"/>
                <w:color w:val="auto"/>
                <w:szCs w:val="24"/>
              </w:rPr>
              <w:t>：</w:t>
            </w:r>
          </w:p>
          <w:p w:rsidR="00083A2C" w:rsidRPr="00642E22" w:rsidRDefault="00083A2C" w:rsidP="00950601">
            <w:pPr>
              <w:pStyle w:val="aff7"/>
              <w:snapToGrid w:val="0"/>
              <w:spacing w:line="288" w:lineRule="auto"/>
              <w:ind w:leftChars="2" w:left="5"/>
              <w:jc w:val="both"/>
              <w:rPr>
                <w:rFonts w:hAnsi="標楷體"/>
                <w:color w:val="auto"/>
                <w:szCs w:val="24"/>
              </w:rPr>
            </w:pPr>
            <w:r w:rsidRPr="00642E22">
              <w:rPr>
                <w:rFonts w:hAnsi="標楷體" w:hint="eastAsia"/>
                <w:color w:val="auto"/>
                <w:szCs w:val="24"/>
              </w:rPr>
              <w:t>1.適用對象：</w:t>
            </w:r>
          </w:p>
          <w:p w:rsidR="00083A2C" w:rsidRPr="00642E22" w:rsidRDefault="00083A2C" w:rsidP="001B6C8E">
            <w:pPr>
              <w:pStyle w:val="aff7"/>
              <w:snapToGrid w:val="0"/>
              <w:spacing w:line="288" w:lineRule="auto"/>
              <w:ind w:leftChars="93" w:left="605" w:hangingChars="159" w:hanging="382"/>
              <w:jc w:val="both"/>
              <w:rPr>
                <w:rFonts w:hAnsi="標楷體"/>
                <w:color w:val="auto"/>
                <w:szCs w:val="24"/>
              </w:rPr>
            </w:pPr>
            <w:r w:rsidRPr="00642E22">
              <w:rPr>
                <w:rFonts w:hAnsi="標楷體" w:hint="eastAsia"/>
                <w:color w:val="auto"/>
                <w:szCs w:val="24"/>
              </w:rPr>
              <w:t>(1)符合下列</w:t>
            </w:r>
            <w:r w:rsidRPr="00642E22">
              <w:rPr>
                <w:rFonts w:hAnsi="標楷體"/>
                <w:color w:val="auto"/>
                <w:szCs w:val="24"/>
              </w:rPr>
              <w:t>主診斷</w:t>
            </w:r>
            <w:proofErr w:type="gramStart"/>
            <w:r w:rsidRPr="00642E22">
              <w:rPr>
                <w:rFonts w:hAnsi="標楷體"/>
                <w:color w:val="auto"/>
                <w:szCs w:val="24"/>
              </w:rPr>
              <w:t>碼</w:t>
            </w:r>
            <w:r w:rsidRPr="00642E22">
              <w:rPr>
                <w:rFonts w:hAnsi="標楷體" w:hint="eastAsia"/>
                <w:color w:val="auto"/>
                <w:szCs w:val="24"/>
              </w:rPr>
              <w:t>且</w:t>
            </w:r>
            <w:r w:rsidRPr="00642E22">
              <w:rPr>
                <w:rFonts w:hAnsi="標楷體"/>
                <w:color w:val="auto"/>
                <w:szCs w:val="24"/>
              </w:rPr>
              <w:t>ISS</w:t>
            </w:r>
            <w:r w:rsidRPr="00642E22">
              <w:rPr>
                <w:rFonts w:hAnsi="標楷體" w:cs="Times New Roman" w:hint="eastAsia"/>
                <w:color w:val="auto"/>
                <w:szCs w:val="24"/>
              </w:rPr>
              <w:t>≧</w:t>
            </w:r>
            <w:proofErr w:type="gramEnd"/>
            <w:r w:rsidRPr="00642E22">
              <w:rPr>
                <w:rFonts w:hAnsi="標楷體"/>
                <w:color w:val="auto"/>
                <w:szCs w:val="24"/>
              </w:rPr>
              <w:t>16之急診病人</w:t>
            </w:r>
            <w:r w:rsidRPr="00642E22">
              <w:rPr>
                <w:rFonts w:hAnsi="標楷體" w:hint="eastAsia"/>
                <w:color w:val="auto"/>
                <w:szCs w:val="24"/>
              </w:rPr>
              <w:t>：</w:t>
            </w:r>
            <w:r w:rsidRPr="00642E22">
              <w:rPr>
                <w:rFonts w:hAnsi="標楷體"/>
                <w:color w:val="auto"/>
                <w:szCs w:val="24"/>
              </w:rPr>
              <w:t>T07</w:t>
            </w:r>
            <w:r w:rsidRPr="00642E22">
              <w:rPr>
                <w:rFonts w:hAnsi="標楷體" w:hint="eastAsia"/>
                <w:color w:val="auto"/>
                <w:szCs w:val="24"/>
              </w:rPr>
              <w:t>、</w:t>
            </w:r>
            <w:r w:rsidRPr="00642E22">
              <w:rPr>
                <w:rFonts w:hAnsi="標楷體"/>
                <w:color w:val="auto"/>
                <w:szCs w:val="24"/>
              </w:rPr>
              <w:t>S00-S01、S03-S11、S13-S17、S19-S21、S23-S51、S53-S61、S63-S71、S73-S81、S83-S91、S93-S99、T79（前述第7位碼皆須為"A"）</w:t>
            </w:r>
            <w:r w:rsidRPr="00642E22">
              <w:rPr>
                <w:rFonts w:hAnsi="標楷體" w:hint="eastAsia"/>
                <w:color w:val="auto"/>
                <w:szCs w:val="24"/>
              </w:rPr>
              <w:t>、</w:t>
            </w:r>
            <w:r w:rsidRPr="00642E22">
              <w:rPr>
                <w:rFonts w:hAnsi="標楷體"/>
                <w:color w:val="auto"/>
                <w:szCs w:val="24"/>
              </w:rPr>
              <w:t>S02、S12、S22、S32、S42、S62、S92（前述第7位碼皆須為"A"或"B"）</w:t>
            </w:r>
            <w:r w:rsidRPr="00642E22">
              <w:rPr>
                <w:rFonts w:hAnsi="標楷體" w:hint="eastAsia"/>
                <w:color w:val="auto"/>
                <w:szCs w:val="24"/>
              </w:rPr>
              <w:t>、</w:t>
            </w:r>
            <w:r w:rsidRPr="00642E22">
              <w:rPr>
                <w:rFonts w:hAnsi="標楷體"/>
                <w:color w:val="auto"/>
                <w:szCs w:val="24"/>
              </w:rPr>
              <w:t>S52、S72、S82（前述第7位碼皆須為"A"或"B"或"C"）</w:t>
            </w:r>
            <w:r w:rsidRPr="00642E22">
              <w:rPr>
                <w:rFonts w:hAnsi="標楷體" w:hint="eastAsia"/>
                <w:color w:val="auto"/>
                <w:szCs w:val="24"/>
              </w:rPr>
              <w:t>。</w:t>
            </w:r>
          </w:p>
          <w:p w:rsidR="00083A2C" w:rsidRPr="00642E22" w:rsidRDefault="00083A2C" w:rsidP="001B6C8E">
            <w:pPr>
              <w:pStyle w:val="aff7"/>
              <w:snapToGrid w:val="0"/>
              <w:spacing w:line="288" w:lineRule="auto"/>
              <w:ind w:leftChars="93" w:left="605" w:hangingChars="159" w:hanging="382"/>
              <w:jc w:val="both"/>
              <w:rPr>
                <w:rFonts w:hAnsi="標楷體"/>
                <w:color w:val="auto"/>
                <w:szCs w:val="24"/>
              </w:rPr>
            </w:pPr>
            <w:r w:rsidRPr="00642E22">
              <w:rPr>
                <w:rFonts w:hAnsi="標楷體" w:hint="eastAsia"/>
                <w:color w:val="auto"/>
                <w:szCs w:val="24"/>
              </w:rPr>
              <w:t>(2)</w:t>
            </w:r>
            <w:r w:rsidRPr="00642E22">
              <w:rPr>
                <w:rFonts w:hAnsi="標楷體"/>
                <w:color w:val="auto"/>
                <w:szCs w:val="24"/>
              </w:rPr>
              <w:t>體表面積&gt;20%之重大燒傷，診斷為下列代碼</w:t>
            </w:r>
            <w:r w:rsidRPr="00642E22">
              <w:rPr>
                <w:rFonts w:hAnsi="標楷體" w:hint="eastAsia"/>
                <w:color w:val="auto"/>
                <w:szCs w:val="24"/>
              </w:rPr>
              <w:t>之急診病人：</w:t>
            </w:r>
            <w:r w:rsidRPr="00642E22">
              <w:rPr>
                <w:rFonts w:hAnsi="標楷體"/>
                <w:color w:val="auto"/>
                <w:szCs w:val="24"/>
              </w:rPr>
              <w:t>T31</w:t>
            </w:r>
            <w:r w:rsidRPr="00642E22">
              <w:rPr>
                <w:rFonts w:hAnsi="標楷體" w:hint="eastAsia"/>
                <w:color w:val="auto"/>
                <w:szCs w:val="24"/>
              </w:rPr>
              <w:t>.</w:t>
            </w:r>
            <w:r w:rsidRPr="00642E22">
              <w:rPr>
                <w:rFonts w:hAnsi="標楷體"/>
                <w:color w:val="auto"/>
                <w:szCs w:val="24"/>
              </w:rPr>
              <w:t>20-T31</w:t>
            </w:r>
            <w:r w:rsidRPr="00642E22">
              <w:rPr>
                <w:rFonts w:hAnsi="標楷體" w:hint="eastAsia"/>
                <w:color w:val="auto"/>
                <w:szCs w:val="24"/>
              </w:rPr>
              <w:t>.</w:t>
            </w:r>
            <w:r w:rsidRPr="00642E22">
              <w:rPr>
                <w:rFonts w:hAnsi="標楷體"/>
                <w:color w:val="auto"/>
                <w:szCs w:val="24"/>
              </w:rPr>
              <w:t>99、T20.30XA-T20.39X</w:t>
            </w:r>
            <w:r w:rsidRPr="00642E22">
              <w:rPr>
                <w:rFonts w:hAnsi="標楷體" w:hint="eastAsia"/>
                <w:color w:val="auto"/>
                <w:szCs w:val="24"/>
              </w:rPr>
              <w:t>A</w:t>
            </w:r>
            <w:r w:rsidRPr="00642E22">
              <w:rPr>
                <w:rFonts w:hAnsi="標楷體"/>
                <w:color w:val="auto"/>
                <w:szCs w:val="24"/>
              </w:rPr>
              <w:t>、T20.70XA-T20.79XA、</w:t>
            </w:r>
            <w:r w:rsidRPr="00642E22">
              <w:rPr>
                <w:rFonts w:hAnsi="標楷體" w:hint="eastAsia"/>
                <w:color w:val="auto"/>
                <w:szCs w:val="24"/>
              </w:rPr>
              <w:t>T32.20</w:t>
            </w:r>
            <w:r w:rsidRPr="00642E22">
              <w:rPr>
                <w:rFonts w:hAnsi="標楷體"/>
                <w:color w:val="auto"/>
                <w:szCs w:val="24"/>
              </w:rPr>
              <w:t>-</w:t>
            </w:r>
            <w:r w:rsidRPr="00642E22">
              <w:rPr>
                <w:rFonts w:hAnsi="標楷體" w:hint="eastAsia"/>
                <w:color w:val="auto"/>
                <w:szCs w:val="24"/>
              </w:rPr>
              <w:t>T32.99、T26.00XA</w:t>
            </w:r>
            <w:r w:rsidRPr="00642E22">
              <w:rPr>
                <w:rFonts w:hAnsi="標楷體"/>
                <w:color w:val="auto"/>
                <w:szCs w:val="24"/>
              </w:rPr>
              <w:t>-</w:t>
            </w:r>
            <w:r w:rsidRPr="00642E22">
              <w:rPr>
                <w:rFonts w:hAnsi="標楷體" w:hint="eastAsia"/>
                <w:color w:val="auto"/>
                <w:szCs w:val="24"/>
              </w:rPr>
              <w:t>T26.92XA。</w:t>
            </w:r>
          </w:p>
          <w:p w:rsidR="00083A2C" w:rsidRPr="00642E22" w:rsidRDefault="00083A2C" w:rsidP="001B6C8E">
            <w:pPr>
              <w:pStyle w:val="aff7"/>
              <w:snapToGrid w:val="0"/>
              <w:spacing w:line="288" w:lineRule="auto"/>
              <w:ind w:left="240" w:hangingChars="100" w:hanging="240"/>
              <w:jc w:val="both"/>
              <w:rPr>
                <w:rFonts w:hAnsi="標楷體"/>
                <w:color w:val="auto"/>
                <w:szCs w:val="24"/>
              </w:rPr>
            </w:pPr>
            <w:r w:rsidRPr="00642E22">
              <w:rPr>
                <w:rFonts w:hAnsi="標楷體"/>
                <w:color w:val="auto"/>
                <w:szCs w:val="24"/>
              </w:rPr>
              <w:t>2.</w:t>
            </w:r>
            <w:r w:rsidR="008B574A" w:rsidRPr="00642E22">
              <w:rPr>
                <w:rFonts w:hAnsi="標楷體" w:hint="eastAsia"/>
                <w:color w:val="auto"/>
                <w:szCs w:val="24"/>
              </w:rPr>
              <w:t>支付</w:t>
            </w:r>
            <w:r w:rsidR="00950601" w:rsidRPr="00642E22">
              <w:rPr>
                <w:rFonts w:hAnsi="標楷體" w:hint="eastAsia"/>
                <w:color w:val="auto"/>
                <w:szCs w:val="24"/>
              </w:rPr>
              <w:t>條件及規範</w:t>
            </w:r>
            <w:r w:rsidRPr="00642E22">
              <w:rPr>
                <w:rFonts w:hAnsi="標楷體" w:hint="eastAsia"/>
                <w:color w:val="auto"/>
                <w:szCs w:val="24"/>
              </w:rPr>
              <w:t>：</w:t>
            </w:r>
            <w:r w:rsidRPr="00642E22">
              <w:rPr>
                <w:rFonts w:hAnsi="標楷體"/>
                <w:color w:val="auto"/>
                <w:szCs w:val="24"/>
              </w:rPr>
              <w:t>從進入急診後2</w:t>
            </w:r>
            <w:r w:rsidRPr="00642E22">
              <w:rPr>
                <w:rFonts w:hAnsi="標楷體" w:hint="eastAsia"/>
                <w:color w:val="auto"/>
                <w:szCs w:val="24"/>
              </w:rPr>
              <w:t>小時或4</w:t>
            </w:r>
            <w:r w:rsidRPr="00642E22">
              <w:rPr>
                <w:rFonts w:hAnsi="標楷體"/>
                <w:color w:val="auto"/>
                <w:szCs w:val="24"/>
              </w:rPr>
              <w:t>小時內進入開刀房接受緊急搶救手術或處置(詳附表</w:t>
            </w:r>
            <w:proofErr w:type="gramStart"/>
            <w:r w:rsidRPr="00642E22">
              <w:rPr>
                <w:rFonts w:hAnsi="標楷體"/>
                <w:color w:val="auto"/>
                <w:szCs w:val="24"/>
              </w:rPr>
              <w:t>一</w:t>
            </w:r>
            <w:proofErr w:type="gramEnd"/>
            <w:r w:rsidRPr="00642E22">
              <w:rPr>
                <w:rFonts w:hAnsi="標楷體"/>
                <w:color w:val="auto"/>
                <w:szCs w:val="24"/>
              </w:rPr>
              <w:t>)</w:t>
            </w:r>
            <w:r w:rsidRPr="00642E22">
              <w:rPr>
                <w:rFonts w:hAnsi="標楷體" w:hint="eastAsia"/>
                <w:color w:val="auto"/>
                <w:szCs w:val="24"/>
              </w:rPr>
              <w:t>。</w:t>
            </w:r>
          </w:p>
          <w:p w:rsidR="00950601" w:rsidRPr="00642E22" w:rsidRDefault="00950601" w:rsidP="00950601">
            <w:pPr>
              <w:pStyle w:val="aff7"/>
              <w:snapToGrid w:val="0"/>
              <w:spacing w:line="288" w:lineRule="auto"/>
              <w:ind w:left="185" w:hangingChars="77" w:hanging="185"/>
              <w:jc w:val="both"/>
              <w:rPr>
                <w:rFonts w:hAnsi="標楷體" w:cs="Times New Roman"/>
                <w:color w:val="auto"/>
                <w:szCs w:val="24"/>
              </w:rPr>
            </w:pPr>
            <w:r w:rsidRPr="00642E22">
              <w:rPr>
                <w:rFonts w:hint="eastAsia"/>
                <w:color w:val="auto"/>
                <w:szCs w:val="24"/>
              </w:rPr>
              <w:t>3.限擇</w:t>
            </w:r>
            <w:proofErr w:type="gramStart"/>
            <w:r w:rsidRPr="00642E22">
              <w:rPr>
                <w:rFonts w:hint="eastAsia"/>
                <w:color w:val="auto"/>
                <w:szCs w:val="24"/>
              </w:rPr>
              <w:t>一</w:t>
            </w:r>
            <w:proofErr w:type="gramEnd"/>
            <w:r w:rsidRPr="00642E22">
              <w:rPr>
                <w:rFonts w:hint="eastAsia"/>
                <w:color w:val="auto"/>
                <w:szCs w:val="24"/>
              </w:rPr>
              <w:t>申報。</w:t>
            </w:r>
          </w:p>
        </w:tc>
        <w:tc>
          <w:tcPr>
            <w:tcW w:w="1134" w:type="dxa"/>
            <w:tcBorders>
              <w:top w:val="single" w:sz="4" w:space="0" w:color="000000"/>
              <w:left w:val="single" w:sz="4" w:space="0" w:color="000000"/>
              <w:bottom w:val="single" w:sz="4" w:space="0" w:color="000000"/>
              <w:right w:val="single" w:sz="4" w:space="0" w:color="000000"/>
            </w:tcBorders>
          </w:tcPr>
          <w:p w:rsidR="00083A2C" w:rsidRPr="00642E22" w:rsidRDefault="00083A2C" w:rsidP="00950601">
            <w:pPr>
              <w:pStyle w:val="aff7"/>
              <w:snapToGrid w:val="0"/>
              <w:spacing w:line="288" w:lineRule="auto"/>
              <w:jc w:val="right"/>
              <w:rPr>
                <w:rFonts w:hAnsi="標楷體" w:cs="Times New Roman"/>
                <w:color w:val="auto"/>
                <w:szCs w:val="24"/>
              </w:rPr>
            </w:pPr>
            <w:r w:rsidRPr="00642E22">
              <w:rPr>
                <w:rFonts w:hAnsi="標楷體" w:cs="Times New Roman"/>
                <w:color w:val="auto"/>
                <w:szCs w:val="24"/>
              </w:rPr>
              <w:t>10,000</w:t>
            </w:r>
          </w:p>
          <w:p w:rsidR="00083A2C" w:rsidRPr="00642E22" w:rsidRDefault="00083A2C" w:rsidP="00950601">
            <w:pPr>
              <w:pStyle w:val="aff7"/>
              <w:snapToGrid w:val="0"/>
              <w:spacing w:line="288" w:lineRule="auto"/>
              <w:jc w:val="right"/>
              <w:rPr>
                <w:rFonts w:hAnsi="標楷體" w:cs="Times New Roman"/>
                <w:color w:val="auto"/>
                <w:szCs w:val="24"/>
              </w:rPr>
            </w:pPr>
            <w:r w:rsidRPr="00642E22">
              <w:rPr>
                <w:rFonts w:hAnsi="標楷體" w:cs="Times New Roman"/>
                <w:color w:val="auto"/>
                <w:szCs w:val="24"/>
              </w:rPr>
              <w:t>2,000</w:t>
            </w:r>
          </w:p>
        </w:tc>
      </w:tr>
      <w:tr w:rsidR="00642E22" w:rsidRPr="00642E22" w:rsidTr="00D46DA1">
        <w:trPr>
          <w:trHeight w:val="489"/>
        </w:trPr>
        <w:tc>
          <w:tcPr>
            <w:tcW w:w="993" w:type="dxa"/>
            <w:tcBorders>
              <w:top w:val="single" w:sz="4" w:space="0" w:color="000000"/>
              <w:left w:val="single" w:sz="4" w:space="0" w:color="000000"/>
              <w:bottom w:val="single" w:sz="4" w:space="0" w:color="000000"/>
              <w:right w:val="single" w:sz="4" w:space="0" w:color="000000"/>
            </w:tcBorders>
          </w:tcPr>
          <w:p w:rsidR="00083A2C" w:rsidRPr="00642E22" w:rsidRDefault="00083A2C" w:rsidP="00950601">
            <w:pPr>
              <w:pStyle w:val="aff7"/>
              <w:snapToGrid w:val="0"/>
              <w:spacing w:line="288" w:lineRule="auto"/>
              <w:jc w:val="center"/>
              <w:rPr>
                <w:rFonts w:hAnsi="標楷體" w:cs="Times New Roman"/>
                <w:color w:val="auto"/>
                <w:szCs w:val="24"/>
              </w:rPr>
            </w:pPr>
            <w:r w:rsidRPr="00642E22">
              <w:rPr>
                <w:rFonts w:hAnsi="標楷體" w:cs="Times New Roman"/>
                <w:color w:val="auto"/>
                <w:szCs w:val="24"/>
              </w:rPr>
              <w:t>P4602B</w:t>
            </w:r>
          </w:p>
        </w:tc>
        <w:tc>
          <w:tcPr>
            <w:tcW w:w="6916" w:type="dxa"/>
            <w:tcBorders>
              <w:top w:val="single" w:sz="4" w:space="0" w:color="000000"/>
              <w:left w:val="single" w:sz="4" w:space="0" w:color="000000"/>
              <w:bottom w:val="single" w:sz="4" w:space="0" w:color="000000"/>
              <w:right w:val="single" w:sz="4" w:space="0" w:color="000000"/>
            </w:tcBorders>
          </w:tcPr>
          <w:p w:rsidR="00083A2C" w:rsidRPr="00642E22" w:rsidRDefault="00083A2C" w:rsidP="00950601">
            <w:pPr>
              <w:pStyle w:val="aff7"/>
              <w:snapToGrid w:val="0"/>
              <w:spacing w:line="288" w:lineRule="auto"/>
              <w:jc w:val="both"/>
              <w:rPr>
                <w:rFonts w:hAnsi="標楷體"/>
                <w:color w:val="auto"/>
                <w:szCs w:val="24"/>
              </w:rPr>
            </w:pPr>
            <w:r w:rsidRPr="00642E22">
              <w:rPr>
                <w:rFonts w:hAnsi="標楷體" w:cs="Times New Roman"/>
                <w:color w:val="auto"/>
                <w:szCs w:val="24"/>
              </w:rPr>
              <w:t>嚴重敗血症照護獎勵</w:t>
            </w:r>
          </w:p>
          <w:p w:rsidR="00083A2C" w:rsidRPr="00642E22" w:rsidRDefault="00083A2C" w:rsidP="00950601">
            <w:pPr>
              <w:pStyle w:val="aff7"/>
              <w:snapToGrid w:val="0"/>
              <w:spacing w:line="288" w:lineRule="auto"/>
              <w:jc w:val="both"/>
              <w:rPr>
                <w:rFonts w:hAnsi="標楷體"/>
                <w:color w:val="auto"/>
                <w:szCs w:val="24"/>
              </w:rPr>
            </w:pPr>
            <w:proofErr w:type="gramStart"/>
            <w:r w:rsidRPr="00642E22">
              <w:rPr>
                <w:rFonts w:hAnsi="標楷體" w:hint="eastAsia"/>
                <w:color w:val="auto"/>
                <w:szCs w:val="24"/>
              </w:rPr>
              <w:t>註</w:t>
            </w:r>
            <w:proofErr w:type="gramEnd"/>
            <w:r w:rsidRPr="00642E22">
              <w:rPr>
                <w:rFonts w:hAnsi="標楷體" w:hint="eastAsia"/>
                <w:color w:val="auto"/>
                <w:szCs w:val="24"/>
              </w:rPr>
              <w:t>：</w:t>
            </w:r>
          </w:p>
          <w:p w:rsidR="00083A2C" w:rsidRPr="00642E22" w:rsidRDefault="00083A2C" w:rsidP="00950601">
            <w:pPr>
              <w:pStyle w:val="aff7"/>
              <w:snapToGrid w:val="0"/>
              <w:spacing w:line="288" w:lineRule="auto"/>
              <w:ind w:left="269" w:hangingChars="112" w:hanging="269"/>
              <w:jc w:val="both"/>
              <w:rPr>
                <w:rFonts w:hAnsi="標楷體"/>
                <w:color w:val="auto"/>
                <w:szCs w:val="24"/>
              </w:rPr>
            </w:pPr>
            <w:r w:rsidRPr="00642E22">
              <w:rPr>
                <w:rFonts w:hAnsi="標楷體" w:hint="eastAsia"/>
                <w:color w:val="auto"/>
                <w:szCs w:val="24"/>
              </w:rPr>
              <w:t>1.適用對象：主診斷或次診斷碼為：</w:t>
            </w:r>
            <w:r w:rsidRPr="00642E22">
              <w:rPr>
                <w:rFonts w:hAnsi="標楷體"/>
                <w:color w:val="auto"/>
                <w:szCs w:val="24"/>
              </w:rPr>
              <w:t>A40.0、A40.1、A40.3、A40.8、A40.9、A41.01、A41.02、A41.1、A41.2、A41.3、A41.4、A41.50、A41.51、A41.52、A41.53、A41.59、A41.81、A41.89、A41.9、R65.10、R65.11、R65.20、R57.1、R57.8、R65.21</w:t>
            </w:r>
            <w:r w:rsidRPr="00642E22">
              <w:rPr>
                <w:rFonts w:hAnsi="標楷體" w:hint="eastAsia"/>
                <w:color w:val="auto"/>
                <w:szCs w:val="24"/>
              </w:rPr>
              <w:t>，符合國際嚴重敗血症指引定義之急診敗血症病人。</w:t>
            </w:r>
          </w:p>
          <w:p w:rsidR="00083A2C" w:rsidRPr="00642E22" w:rsidRDefault="00083A2C" w:rsidP="00574070">
            <w:pPr>
              <w:pStyle w:val="aff7"/>
              <w:snapToGrid w:val="0"/>
              <w:spacing w:line="288" w:lineRule="auto"/>
              <w:ind w:left="199" w:hangingChars="83" w:hanging="199"/>
              <w:jc w:val="both"/>
              <w:rPr>
                <w:rFonts w:hAnsi="標楷體" w:cs="Times New Roman"/>
                <w:color w:val="auto"/>
                <w:szCs w:val="24"/>
              </w:rPr>
            </w:pPr>
            <w:r w:rsidRPr="00642E22">
              <w:rPr>
                <w:rFonts w:hAnsi="標楷體" w:hint="eastAsia"/>
                <w:color w:val="auto"/>
                <w:szCs w:val="24"/>
              </w:rPr>
              <w:t>2.</w:t>
            </w:r>
            <w:r w:rsidR="00950601" w:rsidRPr="00642E22">
              <w:rPr>
                <w:rFonts w:hAnsi="標楷體" w:hint="eastAsia"/>
                <w:color w:val="auto"/>
                <w:szCs w:val="24"/>
              </w:rPr>
              <w:t>獎勵條件及規範</w:t>
            </w:r>
            <w:r w:rsidRPr="00642E22">
              <w:rPr>
                <w:rFonts w:hAnsi="標楷體" w:hint="eastAsia"/>
                <w:color w:val="auto"/>
                <w:szCs w:val="24"/>
              </w:rPr>
              <w:t>：進入急</w:t>
            </w:r>
            <w:r w:rsidRPr="00642E22">
              <w:rPr>
                <w:rFonts w:hAnsi="標楷體"/>
                <w:color w:val="auto"/>
                <w:szCs w:val="24"/>
              </w:rPr>
              <w:t>診後3小時內給予第一劑抗生素及6小時內完成敗血症治療組套(sepsis bundle)同時申報09059B乳酸檢查（或09135B乳酸-丙酮酸檢查）、收縮壓，及至少完成13016B及「13001C至13026C中之任1項」細菌學及黴菌檢查。</w:t>
            </w:r>
          </w:p>
        </w:tc>
        <w:tc>
          <w:tcPr>
            <w:tcW w:w="1134" w:type="dxa"/>
            <w:tcBorders>
              <w:top w:val="single" w:sz="4" w:space="0" w:color="000000"/>
              <w:left w:val="single" w:sz="4" w:space="0" w:color="000000"/>
              <w:bottom w:val="single" w:sz="4" w:space="0" w:color="000000"/>
              <w:right w:val="single" w:sz="4" w:space="0" w:color="000000"/>
            </w:tcBorders>
          </w:tcPr>
          <w:p w:rsidR="00083A2C" w:rsidRPr="00642E22" w:rsidRDefault="00083A2C" w:rsidP="00950601">
            <w:pPr>
              <w:pStyle w:val="aff7"/>
              <w:snapToGrid w:val="0"/>
              <w:spacing w:line="288" w:lineRule="auto"/>
              <w:jc w:val="right"/>
              <w:rPr>
                <w:rFonts w:hAnsi="標楷體"/>
                <w:color w:val="auto"/>
                <w:szCs w:val="24"/>
              </w:rPr>
            </w:pPr>
            <w:r w:rsidRPr="00642E22">
              <w:rPr>
                <w:rFonts w:hAnsi="標楷體" w:cs="Times New Roman"/>
                <w:color w:val="auto"/>
                <w:szCs w:val="24"/>
              </w:rPr>
              <w:t>2,000</w:t>
            </w:r>
          </w:p>
          <w:p w:rsidR="00083A2C" w:rsidRPr="00642E22" w:rsidRDefault="00083A2C" w:rsidP="00950601">
            <w:pPr>
              <w:pStyle w:val="aff7"/>
              <w:snapToGrid w:val="0"/>
              <w:spacing w:line="288" w:lineRule="auto"/>
              <w:jc w:val="right"/>
              <w:rPr>
                <w:rFonts w:hAnsi="標楷體" w:cs="Times New Roman"/>
                <w:color w:val="auto"/>
                <w:szCs w:val="24"/>
              </w:rPr>
            </w:pPr>
          </w:p>
        </w:tc>
      </w:tr>
      <w:tr w:rsidR="00642E22" w:rsidRPr="00642E22" w:rsidTr="00D46DA1">
        <w:trPr>
          <w:trHeight w:val="489"/>
        </w:trPr>
        <w:tc>
          <w:tcPr>
            <w:tcW w:w="993" w:type="dxa"/>
            <w:tcBorders>
              <w:top w:val="single" w:sz="4" w:space="0" w:color="000000"/>
              <w:left w:val="single" w:sz="4" w:space="0" w:color="000000"/>
              <w:bottom w:val="single" w:sz="4" w:space="0" w:color="000000"/>
              <w:right w:val="single" w:sz="4" w:space="0" w:color="000000"/>
            </w:tcBorders>
          </w:tcPr>
          <w:p w:rsidR="00083A2C" w:rsidRPr="00642E22" w:rsidRDefault="00083A2C" w:rsidP="00950601">
            <w:pPr>
              <w:pStyle w:val="aff7"/>
              <w:snapToGrid w:val="0"/>
              <w:spacing w:line="288" w:lineRule="auto"/>
              <w:jc w:val="center"/>
              <w:rPr>
                <w:rFonts w:hAnsi="標楷體"/>
                <w:color w:val="auto"/>
                <w:szCs w:val="24"/>
              </w:rPr>
            </w:pPr>
          </w:p>
          <w:p w:rsidR="00083A2C" w:rsidRPr="00642E22" w:rsidRDefault="00083A2C" w:rsidP="00950601">
            <w:pPr>
              <w:pStyle w:val="aff7"/>
              <w:snapToGrid w:val="0"/>
              <w:spacing w:line="288" w:lineRule="auto"/>
              <w:jc w:val="center"/>
              <w:rPr>
                <w:rFonts w:hAnsi="標楷體" w:cs="Times New Roman"/>
                <w:color w:val="auto"/>
                <w:szCs w:val="24"/>
              </w:rPr>
            </w:pPr>
            <w:r w:rsidRPr="00642E22">
              <w:rPr>
                <w:rFonts w:hAnsi="標楷體" w:cs="Times New Roman"/>
                <w:color w:val="auto"/>
                <w:szCs w:val="24"/>
              </w:rPr>
              <w:t>P4614B</w:t>
            </w:r>
          </w:p>
          <w:p w:rsidR="00083A2C" w:rsidRPr="00642E22" w:rsidRDefault="00083A2C" w:rsidP="00950601">
            <w:pPr>
              <w:pStyle w:val="aff7"/>
              <w:snapToGrid w:val="0"/>
              <w:spacing w:line="288" w:lineRule="auto"/>
              <w:jc w:val="center"/>
              <w:rPr>
                <w:rFonts w:hAnsi="標楷體"/>
                <w:color w:val="auto"/>
                <w:szCs w:val="24"/>
              </w:rPr>
            </w:pPr>
            <w:r w:rsidRPr="00642E22">
              <w:rPr>
                <w:rFonts w:hAnsi="標楷體" w:cs="Times New Roman"/>
                <w:color w:val="auto"/>
                <w:szCs w:val="24"/>
              </w:rPr>
              <w:t>P4615B</w:t>
            </w:r>
          </w:p>
          <w:p w:rsidR="00083A2C" w:rsidRPr="00642E22" w:rsidRDefault="00083A2C" w:rsidP="00950601">
            <w:pPr>
              <w:pStyle w:val="aff7"/>
              <w:snapToGrid w:val="0"/>
              <w:spacing w:line="288" w:lineRule="auto"/>
              <w:jc w:val="center"/>
              <w:rPr>
                <w:rFonts w:hAnsi="標楷體"/>
                <w:color w:val="auto"/>
                <w:szCs w:val="24"/>
              </w:rPr>
            </w:pPr>
          </w:p>
          <w:p w:rsidR="00083A2C" w:rsidRPr="00642E22" w:rsidRDefault="00083A2C" w:rsidP="00950601">
            <w:pPr>
              <w:pStyle w:val="aff7"/>
              <w:snapToGrid w:val="0"/>
              <w:spacing w:line="288" w:lineRule="auto"/>
              <w:jc w:val="center"/>
              <w:rPr>
                <w:rFonts w:hAnsi="標楷體" w:cs="Times New Roman"/>
                <w:color w:val="auto"/>
                <w:szCs w:val="24"/>
              </w:rPr>
            </w:pPr>
            <w:r w:rsidRPr="00642E22">
              <w:rPr>
                <w:rFonts w:hAnsi="標楷體" w:cs="Times New Roman"/>
                <w:color w:val="auto"/>
                <w:szCs w:val="24"/>
              </w:rPr>
              <w:t>P4616B</w:t>
            </w:r>
          </w:p>
          <w:p w:rsidR="00083A2C" w:rsidRPr="00642E22" w:rsidRDefault="00083A2C" w:rsidP="00950601">
            <w:pPr>
              <w:pStyle w:val="aff7"/>
              <w:snapToGrid w:val="0"/>
              <w:spacing w:line="288" w:lineRule="auto"/>
              <w:jc w:val="center"/>
              <w:rPr>
                <w:rFonts w:hAnsi="標楷體" w:cs="Times New Roman"/>
                <w:color w:val="auto"/>
                <w:szCs w:val="24"/>
              </w:rPr>
            </w:pPr>
            <w:r w:rsidRPr="00642E22">
              <w:rPr>
                <w:rFonts w:hAnsi="標楷體" w:cs="Times New Roman"/>
                <w:color w:val="auto"/>
                <w:szCs w:val="24"/>
              </w:rPr>
              <w:t>P4617B</w:t>
            </w:r>
          </w:p>
          <w:p w:rsidR="00083A2C" w:rsidRPr="00642E22" w:rsidRDefault="00083A2C" w:rsidP="00950601">
            <w:pPr>
              <w:pStyle w:val="aff7"/>
              <w:snapToGrid w:val="0"/>
              <w:spacing w:line="288" w:lineRule="auto"/>
              <w:jc w:val="center"/>
              <w:rPr>
                <w:rFonts w:hAnsi="標楷體"/>
                <w:color w:val="auto"/>
                <w:szCs w:val="24"/>
              </w:rPr>
            </w:pPr>
            <w:r w:rsidRPr="00642E22">
              <w:rPr>
                <w:rFonts w:hAnsi="標楷體" w:cs="Times New Roman"/>
                <w:color w:val="auto"/>
                <w:szCs w:val="24"/>
              </w:rPr>
              <w:t>P4618B</w:t>
            </w:r>
          </w:p>
          <w:p w:rsidR="00083A2C" w:rsidRPr="00642E22" w:rsidRDefault="00083A2C" w:rsidP="00950601">
            <w:pPr>
              <w:pStyle w:val="aff7"/>
              <w:snapToGrid w:val="0"/>
              <w:spacing w:line="288" w:lineRule="auto"/>
              <w:jc w:val="center"/>
              <w:rPr>
                <w:rFonts w:hAnsi="標楷體" w:cs="Times New Roman"/>
                <w:color w:val="auto"/>
                <w:szCs w:val="24"/>
              </w:rPr>
            </w:pPr>
          </w:p>
        </w:tc>
        <w:tc>
          <w:tcPr>
            <w:tcW w:w="6916" w:type="dxa"/>
            <w:tcBorders>
              <w:top w:val="single" w:sz="4" w:space="0" w:color="000000"/>
              <w:left w:val="single" w:sz="4" w:space="0" w:color="000000"/>
              <w:bottom w:val="single" w:sz="4" w:space="0" w:color="000000"/>
              <w:right w:val="single" w:sz="4" w:space="0" w:color="000000"/>
            </w:tcBorders>
          </w:tcPr>
          <w:p w:rsidR="00083A2C" w:rsidRPr="00642E22" w:rsidRDefault="00083A2C" w:rsidP="00950601">
            <w:pPr>
              <w:pStyle w:val="aff7"/>
              <w:snapToGrid w:val="0"/>
              <w:spacing w:line="288" w:lineRule="auto"/>
              <w:jc w:val="both"/>
              <w:rPr>
                <w:rFonts w:hAnsi="標楷體"/>
                <w:color w:val="auto"/>
                <w:szCs w:val="24"/>
              </w:rPr>
            </w:pPr>
            <w:r w:rsidRPr="00642E22">
              <w:rPr>
                <w:rFonts w:hAnsi="標楷體" w:hint="eastAsia"/>
                <w:color w:val="auto"/>
                <w:szCs w:val="24"/>
              </w:rPr>
              <w:t>到院前心跳停止(</w:t>
            </w:r>
            <w:r w:rsidRPr="00642E22">
              <w:rPr>
                <w:rFonts w:hAnsi="標楷體" w:cs="Times New Roman"/>
                <w:color w:val="auto"/>
                <w:szCs w:val="24"/>
              </w:rPr>
              <w:t>OHCA</w:t>
            </w:r>
            <w:r w:rsidRPr="00642E22">
              <w:rPr>
                <w:rFonts w:hAnsi="標楷體" w:hint="eastAsia"/>
                <w:color w:val="auto"/>
                <w:szCs w:val="24"/>
              </w:rPr>
              <w:t>)於收治急診之醫院治療後出院</w:t>
            </w:r>
          </w:p>
          <w:p w:rsidR="00083A2C" w:rsidRPr="00642E22" w:rsidRDefault="00083A2C" w:rsidP="00950601">
            <w:pPr>
              <w:pStyle w:val="aff7"/>
              <w:snapToGrid w:val="0"/>
              <w:spacing w:line="288" w:lineRule="auto"/>
              <w:ind w:leftChars="93" w:left="223"/>
              <w:jc w:val="both"/>
              <w:rPr>
                <w:rFonts w:hAnsi="標楷體" w:cs="Times New Roman"/>
                <w:color w:val="auto"/>
                <w:szCs w:val="24"/>
              </w:rPr>
            </w:pPr>
            <w:r w:rsidRPr="00642E22">
              <w:rPr>
                <w:rFonts w:hAnsi="標楷體" w:hint="eastAsia"/>
                <w:color w:val="auto"/>
                <w:szCs w:val="24"/>
              </w:rPr>
              <w:t>－</w:t>
            </w:r>
            <w:r w:rsidRPr="00642E22">
              <w:rPr>
                <w:rFonts w:hAnsi="標楷體" w:cs="Times New Roman"/>
                <w:color w:val="auto"/>
                <w:szCs w:val="24"/>
              </w:rPr>
              <w:t>OHCA照護獎勵_清醒出院</w:t>
            </w:r>
          </w:p>
          <w:p w:rsidR="00083A2C" w:rsidRPr="00642E22" w:rsidRDefault="00083A2C" w:rsidP="00950601">
            <w:pPr>
              <w:pStyle w:val="aff7"/>
              <w:snapToGrid w:val="0"/>
              <w:spacing w:line="288" w:lineRule="auto"/>
              <w:ind w:leftChars="93" w:left="223"/>
              <w:jc w:val="both"/>
              <w:rPr>
                <w:rFonts w:hAnsi="標楷體"/>
                <w:color w:val="auto"/>
                <w:szCs w:val="24"/>
              </w:rPr>
            </w:pPr>
            <w:r w:rsidRPr="00642E22">
              <w:rPr>
                <w:rFonts w:hAnsi="標楷體" w:hint="eastAsia"/>
                <w:color w:val="auto"/>
                <w:szCs w:val="24"/>
              </w:rPr>
              <w:t>－</w:t>
            </w:r>
            <w:r w:rsidRPr="00642E22">
              <w:rPr>
                <w:rFonts w:hAnsi="標楷體" w:cs="Times New Roman"/>
                <w:color w:val="auto"/>
                <w:szCs w:val="24"/>
              </w:rPr>
              <w:t>OHCA照護獎勵_存活出院</w:t>
            </w:r>
          </w:p>
          <w:p w:rsidR="00083A2C" w:rsidRPr="00642E22" w:rsidRDefault="00083A2C" w:rsidP="00950601">
            <w:pPr>
              <w:pStyle w:val="aff7"/>
              <w:snapToGrid w:val="0"/>
              <w:spacing w:line="288" w:lineRule="auto"/>
              <w:jc w:val="both"/>
              <w:rPr>
                <w:rFonts w:hAnsi="標楷體" w:cs="Times New Roman"/>
                <w:color w:val="auto"/>
                <w:szCs w:val="24"/>
              </w:rPr>
            </w:pPr>
            <w:r w:rsidRPr="00642E22">
              <w:rPr>
                <w:rFonts w:hAnsi="標楷體" w:cs="Times New Roman"/>
                <w:color w:val="auto"/>
                <w:szCs w:val="24"/>
              </w:rPr>
              <w:t>OHCA</w:t>
            </w:r>
            <w:r w:rsidRPr="00642E22">
              <w:rPr>
                <w:rFonts w:hAnsi="標楷體" w:hint="eastAsia"/>
                <w:color w:val="auto"/>
                <w:szCs w:val="24"/>
              </w:rPr>
              <w:t>經</w:t>
            </w:r>
            <w:r w:rsidRPr="00642E22">
              <w:rPr>
                <w:rFonts w:hAnsi="標楷體" w:cs="Times New Roman"/>
                <w:color w:val="auto"/>
                <w:szCs w:val="24"/>
              </w:rPr>
              <w:t>轉院治療</w:t>
            </w:r>
            <w:r w:rsidRPr="00642E22">
              <w:rPr>
                <w:rFonts w:hAnsi="標楷體" w:hint="eastAsia"/>
                <w:color w:val="auto"/>
                <w:szCs w:val="24"/>
              </w:rPr>
              <w:t>後出院</w:t>
            </w:r>
          </w:p>
          <w:p w:rsidR="00083A2C" w:rsidRPr="00642E22" w:rsidRDefault="00083A2C" w:rsidP="00950601">
            <w:pPr>
              <w:pStyle w:val="aff7"/>
              <w:snapToGrid w:val="0"/>
              <w:spacing w:line="288" w:lineRule="auto"/>
              <w:ind w:leftChars="93" w:left="223"/>
              <w:jc w:val="both"/>
              <w:rPr>
                <w:rFonts w:hAnsi="標楷體" w:cs="Times New Roman"/>
                <w:color w:val="auto"/>
                <w:szCs w:val="24"/>
              </w:rPr>
            </w:pPr>
            <w:r w:rsidRPr="00642E22">
              <w:rPr>
                <w:rFonts w:hAnsi="標楷體" w:hint="eastAsia"/>
                <w:color w:val="auto"/>
                <w:szCs w:val="24"/>
              </w:rPr>
              <w:t>－</w:t>
            </w:r>
            <w:r w:rsidRPr="00642E22">
              <w:rPr>
                <w:rFonts w:hAnsi="標楷體" w:cs="Times New Roman"/>
                <w:color w:val="auto"/>
                <w:szCs w:val="24"/>
              </w:rPr>
              <w:t>OHCA轉</w:t>
            </w:r>
            <w:proofErr w:type="gramStart"/>
            <w:r w:rsidRPr="00642E22">
              <w:rPr>
                <w:rFonts w:hAnsi="標楷體" w:cs="Times New Roman"/>
                <w:color w:val="auto"/>
                <w:szCs w:val="24"/>
              </w:rPr>
              <w:t>出院所照護</w:t>
            </w:r>
            <w:proofErr w:type="gramEnd"/>
            <w:r w:rsidRPr="00642E22">
              <w:rPr>
                <w:rFonts w:hAnsi="標楷體" w:cs="Times New Roman"/>
                <w:color w:val="auto"/>
                <w:szCs w:val="24"/>
              </w:rPr>
              <w:t>獎勵</w:t>
            </w:r>
          </w:p>
          <w:p w:rsidR="00083A2C" w:rsidRPr="00642E22" w:rsidRDefault="00083A2C" w:rsidP="00950601">
            <w:pPr>
              <w:pStyle w:val="aff7"/>
              <w:snapToGrid w:val="0"/>
              <w:spacing w:line="288" w:lineRule="auto"/>
              <w:ind w:leftChars="93" w:left="223"/>
              <w:jc w:val="both"/>
              <w:rPr>
                <w:rFonts w:hAnsi="標楷體" w:cs="Times New Roman"/>
                <w:color w:val="auto"/>
                <w:szCs w:val="24"/>
              </w:rPr>
            </w:pPr>
            <w:r w:rsidRPr="00642E22">
              <w:rPr>
                <w:rFonts w:hAnsi="標楷體" w:hint="eastAsia"/>
                <w:color w:val="auto"/>
                <w:szCs w:val="24"/>
              </w:rPr>
              <w:t>－</w:t>
            </w:r>
            <w:r w:rsidRPr="00642E22">
              <w:rPr>
                <w:rFonts w:hAnsi="標楷體" w:cs="Times New Roman"/>
                <w:color w:val="auto"/>
                <w:szCs w:val="24"/>
              </w:rPr>
              <w:t>OHCA轉入</w:t>
            </w:r>
            <w:proofErr w:type="gramStart"/>
            <w:r w:rsidRPr="00642E22">
              <w:rPr>
                <w:rFonts w:hAnsi="標楷體" w:cs="Times New Roman"/>
                <w:color w:val="auto"/>
                <w:szCs w:val="24"/>
              </w:rPr>
              <w:t>院所照護</w:t>
            </w:r>
            <w:proofErr w:type="gramEnd"/>
            <w:r w:rsidRPr="00642E22">
              <w:rPr>
                <w:rFonts w:hAnsi="標楷體" w:cs="Times New Roman"/>
                <w:color w:val="auto"/>
                <w:szCs w:val="24"/>
              </w:rPr>
              <w:t>獎勵_清醒出院</w:t>
            </w:r>
          </w:p>
          <w:p w:rsidR="00083A2C" w:rsidRPr="00642E22" w:rsidRDefault="00083A2C" w:rsidP="00950601">
            <w:pPr>
              <w:pStyle w:val="aff7"/>
              <w:snapToGrid w:val="0"/>
              <w:spacing w:line="288" w:lineRule="auto"/>
              <w:ind w:leftChars="93" w:left="223"/>
              <w:jc w:val="both"/>
              <w:rPr>
                <w:rFonts w:hAnsi="標楷體"/>
                <w:color w:val="auto"/>
                <w:szCs w:val="24"/>
              </w:rPr>
            </w:pPr>
            <w:r w:rsidRPr="00642E22">
              <w:rPr>
                <w:rFonts w:hAnsi="標楷體" w:hint="eastAsia"/>
                <w:color w:val="auto"/>
                <w:szCs w:val="24"/>
              </w:rPr>
              <w:t>－</w:t>
            </w:r>
            <w:r w:rsidRPr="00642E22">
              <w:rPr>
                <w:rFonts w:hAnsi="標楷體" w:cs="Times New Roman"/>
                <w:color w:val="auto"/>
                <w:szCs w:val="24"/>
              </w:rPr>
              <w:t>OHCA轉入</w:t>
            </w:r>
            <w:proofErr w:type="gramStart"/>
            <w:r w:rsidRPr="00642E22">
              <w:rPr>
                <w:rFonts w:hAnsi="標楷體" w:cs="Times New Roman"/>
                <w:color w:val="auto"/>
                <w:szCs w:val="24"/>
              </w:rPr>
              <w:t>院所照護</w:t>
            </w:r>
            <w:proofErr w:type="gramEnd"/>
            <w:r w:rsidRPr="00642E22">
              <w:rPr>
                <w:rFonts w:hAnsi="標楷體" w:cs="Times New Roman"/>
                <w:color w:val="auto"/>
                <w:szCs w:val="24"/>
              </w:rPr>
              <w:t>獎勵_存活出院</w:t>
            </w:r>
          </w:p>
          <w:p w:rsidR="00083A2C" w:rsidRPr="00642E22" w:rsidRDefault="00083A2C" w:rsidP="00950601">
            <w:pPr>
              <w:pStyle w:val="aff7"/>
              <w:snapToGrid w:val="0"/>
              <w:spacing w:line="288" w:lineRule="auto"/>
              <w:ind w:left="466" w:hangingChars="194" w:hanging="466"/>
              <w:jc w:val="both"/>
              <w:rPr>
                <w:rFonts w:hAnsi="標楷體"/>
                <w:color w:val="auto"/>
                <w:szCs w:val="24"/>
              </w:rPr>
            </w:pPr>
            <w:proofErr w:type="gramStart"/>
            <w:r w:rsidRPr="00642E22">
              <w:rPr>
                <w:rFonts w:hAnsi="標楷體" w:hint="eastAsia"/>
                <w:color w:val="auto"/>
                <w:szCs w:val="24"/>
              </w:rPr>
              <w:t>註</w:t>
            </w:r>
            <w:proofErr w:type="gramEnd"/>
            <w:r w:rsidRPr="00642E22">
              <w:rPr>
                <w:rFonts w:hAnsi="標楷體" w:hint="eastAsia"/>
                <w:color w:val="auto"/>
                <w:szCs w:val="24"/>
              </w:rPr>
              <w:t>：</w:t>
            </w:r>
          </w:p>
          <w:p w:rsidR="00083A2C" w:rsidRPr="00642E22" w:rsidRDefault="00083A2C" w:rsidP="00950601">
            <w:pPr>
              <w:pStyle w:val="aff7"/>
              <w:snapToGrid w:val="0"/>
              <w:spacing w:line="288" w:lineRule="auto"/>
              <w:ind w:left="199" w:hangingChars="83" w:hanging="199"/>
              <w:jc w:val="both"/>
              <w:rPr>
                <w:rFonts w:hAnsi="標楷體"/>
                <w:color w:val="auto"/>
                <w:szCs w:val="24"/>
              </w:rPr>
            </w:pPr>
            <w:r w:rsidRPr="00642E22">
              <w:rPr>
                <w:rFonts w:hAnsi="標楷體" w:hint="eastAsia"/>
                <w:color w:val="auto"/>
                <w:szCs w:val="24"/>
              </w:rPr>
              <w:t>1.適用對象：</w:t>
            </w:r>
            <w:r w:rsidRPr="00642E22">
              <w:rPr>
                <w:rFonts w:hAnsi="標楷體"/>
                <w:color w:val="auto"/>
                <w:szCs w:val="24"/>
              </w:rPr>
              <w:t>主診斷或次診斷碼</w:t>
            </w:r>
            <w:r w:rsidRPr="00642E22">
              <w:rPr>
                <w:rFonts w:hAnsi="標楷體" w:hint="eastAsia"/>
                <w:color w:val="auto"/>
                <w:szCs w:val="24"/>
              </w:rPr>
              <w:t>為I46.2、I46.8、I46.9及R99之急診病人。</w:t>
            </w:r>
          </w:p>
          <w:p w:rsidR="00083A2C" w:rsidRPr="00642E22" w:rsidRDefault="00083A2C" w:rsidP="00950601">
            <w:pPr>
              <w:pStyle w:val="aff7"/>
              <w:snapToGrid w:val="0"/>
              <w:spacing w:line="288" w:lineRule="auto"/>
              <w:ind w:left="214" w:hangingChars="89" w:hanging="214"/>
              <w:jc w:val="both"/>
              <w:rPr>
                <w:rFonts w:hAnsi="標楷體"/>
                <w:color w:val="auto"/>
                <w:szCs w:val="24"/>
              </w:rPr>
            </w:pPr>
            <w:r w:rsidRPr="00642E22">
              <w:rPr>
                <w:rFonts w:hAnsi="標楷體" w:hint="eastAsia"/>
                <w:color w:val="auto"/>
                <w:szCs w:val="24"/>
              </w:rPr>
              <w:t>2.</w:t>
            </w:r>
            <w:r w:rsidR="008B574A" w:rsidRPr="00642E22">
              <w:rPr>
                <w:rFonts w:hAnsi="標楷體" w:hint="eastAsia"/>
                <w:color w:val="auto"/>
                <w:szCs w:val="24"/>
              </w:rPr>
              <w:t>支付</w:t>
            </w:r>
            <w:r w:rsidR="00950601" w:rsidRPr="00642E22">
              <w:rPr>
                <w:rFonts w:hAnsi="標楷體" w:hint="eastAsia"/>
                <w:color w:val="auto"/>
                <w:szCs w:val="24"/>
              </w:rPr>
              <w:t>條件及規範</w:t>
            </w:r>
            <w:r w:rsidRPr="00642E22">
              <w:rPr>
                <w:rFonts w:hAnsi="標楷體" w:hint="eastAsia"/>
                <w:color w:val="auto"/>
                <w:szCs w:val="24"/>
              </w:rPr>
              <w:t>：</w:t>
            </w:r>
          </w:p>
          <w:p w:rsidR="00083A2C" w:rsidRPr="00642E22" w:rsidRDefault="00083A2C" w:rsidP="00950601">
            <w:pPr>
              <w:pStyle w:val="aff7"/>
              <w:snapToGrid w:val="0"/>
              <w:spacing w:line="288" w:lineRule="auto"/>
              <w:ind w:leftChars="114" w:left="605" w:hangingChars="138" w:hanging="331"/>
              <w:jc w:val="both"/>
              <w:rPr>
                <w:rFonts w:hAnsi="標楷體"/>
                <w:color w:val="auto"/>
                <w:szCs w:val="24"/>
              </w:rPr>
            </w:pPr>
            <w:r w:rsidRPr="00642E22">
              <w:rPr>
                <w:rFonts w:hAnsi="標楷體" w:hint="eastAsia"/>
                <w:color w:val="auto"/>
                <w:szCs w:val="24"/>
              </w:rPr>
              <w:t>(1)</w:t>
            </w:r>
            <w:r w:rsidRPr="00642E22">
              <w:rPr>
                <w:rFonts w:hAnsi="標楷體" w:cs="Times New Roman"/>
                <w:color w:val="auto"/>
                <w:szCs w:val="24"/>
              </w:rPr>
              <w:t>P4614B</w:t>
            </w:r>
            <w:r w:rsidRPr="00642E22">
              <w:rPr>
                <w:rFonts w:hAnsi="標楷體" w:hint="eastAsia"/>
                <w:color w:val="auto"/>
                <w:szCs w:val="24"/>
              </w:rPr>
              <w:t>、</w:t>
            </w:r>
            <w:r w:rsidRPr="00642E22">
              <w:rPr>
                <w:rFonts w:hAnsi="標楷體" w:cs="Times New Roman"/>
                <w:color w:val="auto"/>
                <w:szCs w:val="24"/>
              </w:rPr>
              <w:t>P4615B</w:t>
            </w:r>
            <w:r w:rsidRPr="00642E22">
              <w:rPr>
                <w:rFonts w:hAnsi="標楷體"/>
                <w:color w:val="auto"/>
                <w:szCs w:val="24"/>
              </w:rPr>
              <w:t>(</w:t>
            </w:r>
            <w:r w:rsidRPr="00642E22">
              <w:rPr>
                <w:rFonts w:hAnsi="標楷體" w:hint="eastAsia"/>
                <w:color w:val="auto"/>
                <w:szCs w:val="24"/>
              </w:rPr>
              <w:t>於收治急診之醫院治療後出院)：出院時意識清醒(次診斷碼申報虛擬碼I600000- I600003者)或存活出院(轉歸代碼為1、3、5、D、E、F、G、H、I、J、L者)。</w:t>
            </w:r>
          </w:p>
          <w:p w:rsidR="00083A2C" w:rsidRPr="00642E22" w:rsidRDefault="00083A2C" w:rsidP="00950601">
            <w:pPr>
              <w:pStyle w:val="aff7"/>
              <w:snapToGrid w:val="0"/>
              <w:spacing w:line="288" w:lineRule="auto"/>
              <w:ind w:leftChars="114" w:left="605" w:hangingChars="138" w:hanging="331"/>
              <w:jc w:val="both"/>
              <w:rPr>
                <w:rFonts w:hAnsi="標楷體"/>
                <w:color w:val="auto"/>
                <w:szCs w:val="24"/>
              </w:rPr>
            </w:pPr>
            <w:r w:rsidRPr="00642E22">
              <w:rPr>
                <w:rFonts w:hAnsi="標楷體" w:hint="eastAsia"/>
                <w:color w:val="auto"/>
                <w:szCs w:val="24"/>
              </w:rPr>
              <w:t>(</w:t>
            </w:r>
            <w:r w:rsidRPr="00642E22">
              <w:rPr>
                <w:rFonts w:hAnsi="標楷體"/>
                <w:color w:val="auto"/>
                <w:szCs w:val="24"/>
              </w:rPr>
              <w:t>2)</w:t>
            </w:r>
            <w:r w:rsidRPr="00642E22">
              <w:rPr>
                <w:rFonts w:hAnsi="標楷體" w:cs="Times New Roman"/>
                <w:color w:val="auto"/>
                <w:szCs w:val="24"/>
              </w:rPr>
              <w:t>P461</w:t>
            </w:r>
            <w:r w:rsidRPr="00642E22">
              <w:rPr>
                <w:rFonts w:hAnsi="標楷體"/>
                <w:color w:val="auto"/>
                <w:szCs w:val="24"/>
              </w:rPr>
              <w:t>6</w:t>
            </w:r>
            <w:r w:rsidRPr="00642E22">
              <w:rPr>
                <w:rFonts w:hAnsi="標楷體" w:cs="Times New Roman"/>
                <w:color w:val="auto"/>
                <w:szCs w:val="24"/>
              </w:rPr>
              <w:t>B</w:t>
            </w:r>
            <w:r w:rsidRPr="00642E22">
              <w:rPr>
                <w:rFonts w:hAnsi="標楷體"/>
                <w:color w:val="auto"/>
                <w:szCs w:val="24"/>
              </w:rPr>
              <w:t>~P4618</w:t>
            </w:r>
            <w:r w:rsidRPr="00642E22">
              <w:rPr>
                <w:rFonts w:hAnsi="標楷體" w:cs="Times New Roman"/>
                <w:color w:val="auto"/>
                <w:szCs w:val="24"/>
              </w:rPr>
              <w:t>B</w:t>
            </w:r>
            <w:r w:rsidRPr="00642E22">
              <w:rPr>
                <w:rFonts w:hAnsi="標楷體"/>
                <w:color w:val="auto"/>
                <w:szCs w:val="24"/>
              </w:rPr>
              <w:t>(</w:t>
            </w:r>
            <w:r w:rsidRPr="00642E22">
              <w:rPr>
                <w:rFonts w:hAnsi="標楷體" w:hint="eastAsia"/>
                <w:color w:val="auto"/>
                <w:szCs w:val="24"/>
              </w:rPr>
              <w:t>經轉院治療後出院)：於地區醫院急救恢復自發性循環後，因醫療需要轉診至其他適當醫院，並於1小時內完成緊急處置或入住加護病房，且出院時意識清醒(次診斷碼申報虛擬碼I600000- I600003者)或存活出院(轉歸代碼為1、3、5、D、E、F、G、H、I、J、L者)之個案。</w:t>
            </w:r>
          </w:p>
          <w:p w:rsidR="00444B71" w:rsidRPr="00642E22" w:rsidRDefault="00444B71" w:rsidP="00950601">
            <w:pPr>
              <w:pStyle w:val="aff7"/>
              <w:snapToGrid w:val="0"/>
              <w:spacing w:line="288" w:lineRule="auto"/>
              <w:ind w:leftChars="114" w:left="605" w:hangingChars="138" w:hanging="331"/>
              <w:jc w:val="both"/>
              <w:rPr>
                <w:rFonts w:hAnsi="標楷體" w:cs="Times New Roman"/>
                <w:color w:val="auto"/>
                <w:szCs w:val="24"/>
              </w:rPr>
            </w:pPr>
            <w:r w:rsidRPr="00642E22">
              <w:rPr>
                <w:rFonts w:hAnsi="標楷體" w:cs="Times New Roman" w:hint="eastAsia"/>
                <w:color w:val="auto"/>
                <w:szCs w:val="24"/>
              </w:rPr>
              <w:t>(</w:t>
            </w:r>
            <w:r w:rsidRPr="00642E22">
              <w:rPr>
                <w:rFonts w:hAnsi="標楷體" w:cs="Times New Roman"/>
                <w:color w:val="auto"/>
                <w:szCs w:val="24"/>
              </w:rPr>
              <w:t>3</w:t>
            </w:r>
            <w:r w:rsidRPr="00642E22">
              <w:rPr>
                <w:rFonts w:hAnsi="標楷體" w:cs="Times New Roman" w:hint="eastAsia"/>
                <w:color w:val="auto"/>
                <w:szCs w:val="24"/>
              </w:rPr>
              <w:t>)P46</w:t>
            </w:r>
            <w:r w:rsidRPr="00642E22">
              <w:rPr>
                <w:rFonts w:hAnsi="標楷體" w:cs="Times New Roman"/>
                <w:color w:val="auto"/>
                <w:szCs w:val="24"/>
              </w:rPr>
              <w:t>16</w:t>
            </w:r>
            <w:r w:rsidRPr="00642E22">
              <w:rPr>
                <w:rFonts w:hAnsi="標楷體" w:cs="Times New Roman" w:hint="eastAsia"/>
                <w:color w:val="auto"/>
                <w:szCs w:val="24"/>
              </w:rPr>
              <w:t>B由保險人依轉入院所申報及VPN登錄內容</w:t>
            </w:r>
            <w:proofErr w:type="gramStart"/>
            <w:r w:rsidRPr="00642E22">
              <w:rPr>
                <w:rFonts w:hAnsi="標楷體" w:cs="Times New Roman" w:hint="eastAsia"/>
                <w:color w:val="auto"/>
                <w:szCs w:val="24"/>
              </w:rPr>
              <w:t>進行勾後</w:t>
            </w:r>
            <w:proofErr w:type="gramEnd"/>
            <w:r w:rsidRPr="00642E22">
              <w:rPr>
                <w:rFonts w:hAnsi="標楷體" w:cs="Times New Roman" w:hint="eastAsia"/>
                <w:color w:val="auto"/>
                <w:szCs w:val="24"/>
              </w:rPr>
              <w:t>，依病人出院實際狀況，每季統一補付</w:t>
            </w:r>
            <w:r w:rsidR="0065056A" w:rsidRPr="00642E22">
              <w:rPr>
                <w:rFonts w:hAnsi="標楷體" w:cs="Times New Roman" w:hint="eastAsia"/>
                <w:color w:val="auto"/>
                <w:szCs w:val="24"/>
              </w:rPr>
              <w:t>(點數同轉入院所)</w:t>
            </w:r>
            <w:r w:rsidRPr="00642E22">
              <w:rPr>
                <w:rFonts w:hAnsi="標楷體" w:cs="Times New Roman" w:hint="eastAsia"/>
                <w:color w:val="auto"/>
                <w:szCs w:val="24"/>
              </w:rPr>
              <w:t>。</w:t>
            </w:r>
          </w:p>
          <w:p w:rsidR="00083A2C" w:rsidRPr="00642E22" w:rsidRDefault="00083A2C" w:rsidP="00950601">
            <w:pPr>
              <w:pStyle w:val="aff7"/>
              <w:snapToGrid w:val="0"/>
              <w:spacing w:line="288" w:lineRule="auto"/>
              <w:ind w:leftChars="114" w:left="605" w:hangingChars="138" w:hanging="331"/>
              <w:jc w:val="both"/>
              <w:rPr>
                <w:rFonts w:hAnsi="標楷體" w:cs="Times New Roman"/>
                <w:color w:val="auto"/>
                <w:szCs w:val="24"/>
              </w:rPr>
            </w:pPr>
            <w:r w:rsidRPr="00642E22">
              <w:rPr>
                <w:rFonts w:hAnsi="標楷體" w:hint="eastAsia"/>
                <w:color w:val="auto"/>
                <w:szCs w:val="24"/>
              </w:rPr>
              <w:t>(</w:t>
            </w:r>
            <w:r w:rsidR="00444B71" w:rsidRPr="00642E22">
              <w:rPr>
                <w:rFonts w:hAnsi="標楷體" w:hint="eastAsia"/>
                <w:color w:val="auto"/>
                <w:szCs w:val="24"/>
              </w:rPr>
              <w:t>4</w:t>
            </w:r>
            <w:r w:rsidRPr="00642E22">
              <w:rPr>
                <w:rFonts w:hAnsi="標楷體" w:hint="eastAsia"/>
                <w:color w:val="auto"/>
                <w:szCs w:val="24"/>
              </w:rPr>
              <w:t>)申報本項獎勵之急救責任醫院，應依衛生福利部公告之「到院前心跳停止（OHCA）</w:t>
            </w:r>
            <w:proofErr w:type="gramStart"/>
            <w:r w:rsidRPr="00642E22">
              <w:rPr>
                <w:rFonts w:hAnsi="標楷體" w:hint="eastAsia"/>
                <w:color w:val="auto"/>
                <w:szCs w:val="24"/>
              </w:rPr>
              <w:t>病摘交換</w:t>
            </w:r>
            <w:proofErr w:type="gramEnd"/>
            <w:r w:rsidRPr="00642E22">
              <w:rPr>
                <w:rFonts w:hAnsi="標楷體" w:hint="eastAsia"/>
                <w:color w:val="auto"/>
                <w:szCs w:val="24"/>
              </w:rPr>
              <w:t>欄位與格式之標準規範」使用電子病歷交換中心（E.M.R. Ex</w:t>
            </w:r>
            <w:r w:rsidRPr="00642E22">
              <w:rPr>
                <w:rFonts w:hAnsi="標楷體"/>
                <w:color w:val="auto"/>
                <w:szCs w:val="24"/>
              </w:rPr>
              <w:t>change Center</w:t>
            </w:r>
            <w:r w:rsidRPr="00642E22">
              <w:rPr>
                <w:rFonts w:hAnsi="標楷體" w:hint="eastAsia"/>
                <w:color w:val="auto"/>
                <w:szCs w:val="24"/>
              </w:rPr>
              <w:t>，EEC）上傳資料。</w:t>
            </w:r>
          </w:p>
        </w:tc>
        <w:tc>
          <w:tcPr>
            <w:tcW w:w="1134" w:type="dxa"/>
            <w:tcBorders>
              <w:top w:val="single" w:sz="4" w:space="0" w:color="000000"/>
              <w:left w:val="single" w:sz="4" w:space="0" w:color="000000"/>
              <w:bottom w:val="single" w:sz="4" w:space="0" w:color="000000"/>
              <w:right w:val="single" w:sz="4" w:space="0" w:color="000000"/>
            </w:tcBorders>
          </w:tcPr>
          <w:p w:rsidR="00083A2C" w:rsidRPr="00642E22" w:rsidRDefault="00083A2C" w:rsidP="00950601">
            <w:pPr>
              <w:pStyle w:val="aff7"/>
              <w:snapToGrid w:val="0"/>
              <w:spacing w:line="288" w:lineRule="auto"/>
              <w:jc w:val="right"/>
              <w:rPr>
                <w:rFonts w:hAnsi="標楷體"/>
                <w:color w:val="auto"/>
                <w:szCs w:val="24"/>
              </w:rPr>
            </w:pPr>
          </w:p>
          <w:p w:rsidR="00083A2C" w:rsidRPr="00642E22" w:rsidRDefault="00083A2C" w:rsidP="00950601">
            <w:pPr>
              <w:pStyle w:val="aff7"/>
              <w:snapToGrid w:val="0"/>
              <w:spacing w:line="288" w:lineRule="auto"/>
              <w:jc w:val="right"/>
              <w:rPr>
                <w:rFonts w:hAnsi="標楷體" w:cs="Times New Roman"/>
                <w:color w:val="auto"/>
                <w:szCs w:val="24"/>
              </w:rPr>
            </w:pPr>
            <w:r w:rsidRPr="00642E22">
              <w:rPr>
                <w:rFonts w:hAnsi="標楷體" w:cs="Times New Roman"/>
                <w:color w:val="auto"/>
                <w:szCs w:val="24"/>
              </w:rPr>
              <w:t>30,000</w:t>
            </w:r>
          </w:p>
          <w:p w:rsidR="00083A2C" w:rsidRPr="00642E22" w:rsidRDefault="00083A2C" w:rsidP="00950601">
            <w:pPr>
              <w:pStyle w:val="aff7"/>
              <w:snapToGrid w:val="0"/>
              <w:spacing w:line="288" w:lineRule="auto"/>
              <w:jc w:val="right"/>
              <w:rPr>
                <w:rFonts w:hAnsi="標楷體"/>
                <w:color w:val="auto"/>
                <w:szCs w:val="24"/>
              </w:rPr>
            </w:pPr>
            <w:r w:rsidRPr="00642E22">
              <w:rPr>
                <w:rFonts w:hAnsi="標楷體" w:cs="Times New Roman"/>
                <w:color w:val="auto"/>
                <w:szCs w:val="24"/>
              </w:rPr>
              <w:t>10,000</w:t>
            </w:r>
          </w:p>
          <w:p w:rsidR="00083A2C" w:rsidRPr="00642E22" w:rsidRDefault="00083A2C" w:rsidP="00950601">
            <w:pPr>
              <w:pStyle w:val="aff7"/>
              <w:snapToGrid w:val="0"/>
              <w:spacing w:line="288" w:lineRule="auto"/>
              <w:jc w:val="right"/>
              <w:rPr>
                <w:rFonts w:hAnsi="標楷體"/>
                <w:color w:val="auto"/>
                <w:szCs w:val="24"/>
              </w:rPr>
            </w:pPr>
          </w:p>
          <w:p w:rsidR="00083A2C" w:rsidRPr="00642E22" w:rsidRDefault="00083A2C" w:rsidP="00D46DA1">
            <w:pPr>
              <w:pStyle w:val="aff7"/>
              <w:snapToGrid w:val="0"/>
              <w:spacing w:line="288" w:lineRule="auto"/>
              <w:ind w:leftChars="-91" w:left="-110" w:rightChars="-27" w:right="-65" w:hangingChars="50" w:hanging="108"/>
              <w:jc w:val="right"/>
              <w:rPr>
                <w:rFonts w:hAnsi="標楷體" w:cs="Times New Roman"/>
                <w:color w:val="auto"/>
                <w:spacing w:val="-12"/>
                <w:szCs w:val="24"/>
              </w:rPr>
            </w:pPr>
            <w:r w:rsidRPr="00642E22">
              <w:rPr>
                <w:rFonts w:hAnsi="標楷體" w:cs="Times New Roman"/>
                <w:color w:val="auto"/>
                <w:spacing w:val="-12"/>
                <w:szCs w:val="24"/>
              </w:rPr>
              <w:t>同轉入院所</w:t>
            </w:r>
          </w:p>
          <w:p w:rsidR="00083A2C" w:rsidRPr="00642E22" w:rsidRDefault="00083A2C" w:rsidP="00950601">
            <w:pPr>
              <w:pStyle w:val="aff7"/>
              <w:snapToGrid w:val="0"/>
              <w:spacing w:line="288" w:lineRule="auto"/>
              <w:jc w:val="right"/>
              <w:rPr>
                <w:rFonts w:hAnsi="標楷體" w:cs="Times New Roman"/>
                <w:color w:val="auto"/>
                <w:szCs w:val="24"/>
              </w:rPr>
            </w:pPr>
            <w:r w:rsidRPr="00642E22">
              <w:rPr>
                <w:rFonts w:hAnsi="標楷體" w:cs="Times New Roman"/>
                <w:color w:val="auto"/>
                <w:szCs w:val="24"/>
              </w:rPr>
              <w:t>15,000</w:t>
            </w:r>
          </w:p>
          <w:p w:rsidR="00083A2C" w:rsidRPr="00642E22" w:rsidRDefault="00083A2C" w:rsidP="00950601">
            <w:pPr>
              <w:pStyle w:val="aff7"/>
              <w:snapToGrid w:val="0"/>
              <w:spacing w:line="288" w:lineRule="auto"/>
              <w:jc w:val="right"/>
              <w:rPr>
                <w:rFonts w:hAnsi="標楷體"/>
                <w:color w:val="auto"/>
                <w:szCs w:val="24"/>
              </w:rPr>
            </w:pPr>
            <w:r w:rsidRPr="00642E22">
              <w:rPr>
                <w:rFonts w:hAnsi="標楷體" w:cs="Times New Roman"/>
                <w:color w:val="auto"/>
                <w:szCs w:val="24"/>
              </w:rPr>
              <w:t>5,000</w:t>
            </w:r>
          </w:p>
          <w:p w:rsidR="00083A2C" w:rsidRPr="00642E22" w:rsidRDefault="00083A2C" w:rsidP="00950601">
            <w:pPr>
              <w:pStyle w:val="aff7"/>
              <w:snapToGrid w:val="0"/>
              <w:spacing w:line="288" w:lineRule="auto"/>
              <w:jc w:val="right"/>
              <w:rPr>
                <w:rFonts w:hAnsi="標楷體" w:cs="Times New Roman"/>
                <w:color w:val="auto"/>
                <w:szCs w:val="24"/>
              </w:rPr>
            </w:pPr>
          </w:p>
        </w:tc>
      </w:tr>
      <w:tr w:rsidR="00642E22" w:rsidRPr="00642E22" w:rsidTr="00D46DA1">
        <w:trPr>
          <w:trHeight w:val="489"/>
        </w:trPr>
        <w:tc>
          <w:tcPr>
            <w:tcW w:w="993" w:type="dxa"/>
            <w:tcBorders>
              <w:top w:val="single" w:sz="4" w:space="0" w:color="000000"/>
              <w:left w:val="single" w:sz="4" w:space="0" w:color="000000"/>
              <w:bottom w:val="single" w:sz="4" w:space="0" w:color="000000"/>
              <w:right w:val="single" w:sz="4" w:space="0" w:color="000000"/>
            </w:tcBorders>
          </w:tcPr>
          <w:p w:rsidR="00083A2C" w:rsidRPr="00642E22" w:rsidRDefault="00083A2C" w:rsidP="00EA7181">
            <w:pPr>
              <w:pStyle w:val="aff7"/>
              <w:snapToGrid w:val="0"/>
              <w:spacing w:line="288" w:lineRule="auto"/>
              <w:jc w:val="center"/>
              <w:rPr>
                <w:rFonts w:hAnsi="標楷體" w:cs="Times New Roman"/>
                <w:color w:val="auto"/>
                <w:szCs w:val="24"/>
              </w:rPr>
            </w:pPr>
          </w:p>
          <w:p w:rsidR="00083A2C" w:rsidRPr="00642E22" w:rsidRDefault="00083A2C" w:rsidP="00EA7181">
            <w:pPr>
              <w:pStyle w:val="aff7"/>
              <w:snapToGrid w:val="0"/>
              <w:spacing w:line="288" w:lineRule="auto"/>
              <w:jc w:val="center"/>
              <w:rPr>
                <w:rFonts w:hAnsi="標楷體" w:cs="Times New Roman"/>
                <w:color w:val="auto"/>
                <w:szCs w:val="24"/>
              </w:rPr>
            </w:pPr>
            <w:r w:rsidRPr="00642E22">
              <w:rPr>
                <w:rFonts w:hAnsi="標楷體" w:cs="Times New Roman"/>
                <w:color w:val="auto"/>
                <w:szCs w:val="24"/>
              </w:rPr>
              <w:t>P4621B</w:t>
            </w:r>
          </w:p>
          <w:p w:rsidR="00083A2C" w:rsidRPr="00642E22" w:rsidRDefault="00083A2C" w:rsidP="00EA7181">
            <w:pPr>
              <w:pStyle w:val="aff7"/>
              <w:snapToGrid w:val="0"/>
              <w:spacing w:line="288" w:lineRule="auto"/>
              <w:jc w:val="center"/>
              <w:rPr>
                <w:rFonts w:hAnsi="標楷體" w:cs="Times New Roman"/>
                <w:color w:val="auto"/>
                <w:szCs w:val="24"/>
              </w:rPr>
            </w:pPr>
          </w:p>
          <w:p w:rsidR="00083A2C" w:rsidRPr="00642E22" w:rsidRDefault="00083A2C" w:rsidP="00EA7181">
            <w:pPr>
              <w:pStyle w:val="aff7"/>
              <w:snapToGrid w:val="0"/>
              <w:spacing w:line="288" w:lineRule="auto"/>
              <w:jc w:val="center"/>
              <w:rPr>
                <w:rFonts w:hAnsi="標楷體" w:cs="Times New Roman"/>
                <w:color w:val="auto"/>
                <w:szCs w:val="24"/>
              </w:rPr>
            </w:pPr>
            <w:r w:rsidRPr="00642E22">
              <w:rPr>
                <w:rFonts w:hAnsi="標楷體" w:cs="Times New Roman"/>
                <w:color w:val="auto"/>
                <w:szCs w:val="24"/>
              </w:rPr>
              <w:t>P4622B</w:t>
            </w:r>
          </w:p>
          <w:p w:rsidR="00083A2C" w:rsidRPr="00642E22" w:rsidRDefault="00083A2C" w:rsidP="00EA7181">
            <w:pPr>
              <w:pStyle w:val="aff7"/>
              <w:snapToGrid w:val="0"/>
              <w:spacing w:line="288" w:lineRule="auto"/>
              <w:jc w:val="center"/>
              <w:rPr>
                <w:rFonts w:hAnsi="標楷體" w:cs="Times New Roman"/>
                <w:color w:val="auto"/>
                <w:szCs w:val="24"/>
              </w:rPr>
            </w:pPr>
            <w:r w:rsidRPr="00642E22">
              <w:rPr>
                <w:rFonts w:hAnsi="標楷體" w:cs="Times New Roman"/>
                <w:color w:val="auto"/>
                <w:szCs w:val="24"/>
              </w:rPr>
              <w:t>P4623B</w:t>
            </w:r>
          </w:p>
          <w:p w:rsidR="00083A2C" w:rsidRPr="00642E22" w:rsidRDefault="00083A2C" w:rsidP="00EA7181">
            <w:pPr>
              <w:pStyle w:val="aff7"/>
              <w:snapToGrid w:val="0"/>
              <w:spacing w:line="288" w:lineRule="auto"/>
              <w:jc w:val="center"/>
              <w:rPr>
                <w:rFonts w:hAnsi="標楷體" w:cs="Times New Roman"/>
                <w:color w:val="auto"/>
                <w:szCs w:val="24"/>
              </w:rPr>
            </w:pPr>
          </w:p>
          <w:p w:rsidR="00083A2C" w:rsidRPr="00642E22" w:rsidRDefault="00083A2C" w:rsidP="00EA7181">
            <w:pPr>
              <w:pStyle w:val="aff7"/>
              <w:snapToGrid w:val="0"/>
              <w:spacing w:line="288" w:lineRule="auto"/>
              <w:jc w:val="center"/>
              <w:rPr>
                <w:rFonts w:hAnsi="標楷體" w:cs="Times New Roman"/>
                <w:color w:val="auto"/>
                <w:szCs w:val="24"/>
              </w:rPr>
            </w:pPr>
          </w:p>
        </w:tc>
        <w:tc>
          <w:tcPr>
            <w:tcW w:w="6916" w:type="dxa"/>
            <w:tcBorders>
              <w:top w:val="single" w:sz="4" w:space="0" w:color="000000"/>
              <w:left w:val="single" w:sz="4" w:space="0" w:color="000000"/>
              <w:bottom w:val="single" w:sz="4" w:space="0" w:color="000000"/>
              <w:right w:val="single" w:sz="4" w:space="0" w:color="000000"/>
            </w:tcBorders>
          </w:tcPr>
          <w:p w:rsidR="00083A2C" w:rsidRPr="00642E22" w:rsidRDefault="00083A2C" w:rsidP="00EA7181">
            <w:pPr>
              <w:pStyle w:val="aff7"/>
              <w:snapToGrid w:val="0"/>
              <w:spacing w:line="288" w:lineRule="auto"/>
              <w:jc w:val="both"/>
              <w:rPr>
                <w:rFonts w:hAnsi="標楷體" w:cs="Times New Roman"/>
                <w:color w:val="auto"/>
                <w:szCs w:val="24"/>
              </w:rPr>
            </w:pPr>
            <w:r w:rsidRPr="00642E22">
              <w:rPr>
                <w:rFonts w:hAnsi="標楷體" w:cs="Times New Roman"/>
                <w:color w:val="auto"/>
                <w:szCs w:val="24"/>
              </w:rPr>
              <w:t>主動脈剝離於收治急診之醫院治療後出院</w:t>
            </w:r>
          </w:p>
          <w:p w:rsidR="00083A2C" w:rsidRPr="00642E22" w:rsidRDefault="00083A2C" w:rsidP="00EA7181">
            <w:pPr>
              <w:pStyle w:val="aff7"/>
              <w:snapToGrid w:val="0"/>
              <w:spacing w:line="288" w:lineRule="auto"/>
              <w:ind w:leftChars="93" w:left="223"/>
              <w:jc w:val="both"/>
              <w:rPr>
                <w:rFonts w:hAnsi="標楷體" w:cs="Times New Roman"/>
                <w:color w:val="auto"/>
                <w:szCs w:val="24"/>
              </w:rPr>
            </w:pPr>
            <w:r w:rsidRPr="00642E22">
              <w:rPr>
                <w:rFonts w:hAnsi="標楷體" w:cs="Times New Roman"/>
                <w:color w:val="auto"/>
                <w:szCs w:val="24"/>
              </w:rPr>
              <w:t>－主動脈剝離照護獎勵</w:t>
            </w:r>
          </w:p>
          <w:p w:rsidR="00083A2C" w:rsidRPr="00642E22" w:rsidRDefault="00083A2C" w:rsidP="00EA7181">
            <w:pPr>
              <w:pStyle w:val="aff7"/>
              <w:snapToGrid w:val="0"/>
              <w:spacing w:line="288" w:lineRule="auto"/>
              <w:jc w:val="both"/>
              <w:rPr>
                <w:rFonts w:hAnsi="標楷體" w:cs="Times New Roman"/>
                <w:color w:val="auto"/>
                <w:szCs w:val="24"/>
              </w:rPr>
            </w:pPr>
            <w:r w:rsidRPr="00642E22">
              <w:rPr>
                <w:rFonts w:hAnsi="標楷體" w:cs="Times New Roman"/>
                <w:color w:val="auto"/>
                <w:szCs w:val="24"/>
              </w:rPr>
              <w:t>主動脈剝離經轉院治療後出院</w:t>
            </w:r>
          </w:p>
          <w:p w:rsidR="00083A2C" w:rsidRPr="00642E22" w:rsidRDefault="00083A2C" w:rsidP="00EA7181">
            <w:pPr>
              <w:pStyle w:val="aff7"/>
              <w:snapToGrid w:val="0"/>
              <w:spacing w:line="288" w:lineRule="auto"/>
              <w:ind w:leftChars="93" w:left="223"/>
              <w:jc w:val="both"/>
              <w:rPr>
                <w:rFonts w:hAnsi="標楷體" w:cs="Times New Roman"/>
                <w:color w:val="auto"/>
                <w:szCs w:val="24"/>
              </w:rPr>
            </w:pPr>
            <w:r w:rsidRPr="00642E22">
              <w:rPr>
                <w:rFonts w:hAnsi="標楷體" w:cs="Times New Roman"/>
                <w:color w:val="auto"/>
                <w:szCs w:val="24"/>
              </w:rPr>
              <w:t>－主動脈剝離轉</w:t>
            </w:r>
            <w:proofErr w:type="gramStart"/>
            <w:r w:rsidRPr="00642E22">
              <w:rPr>
                <w:rFonts w:hAnsi="標楷體" w:cs="Times New Roman"/>
                <w:color w:val="auto"/>
                <w:szCs w:val="24"/>
              </w:rPr>
              <w:t>出院所照護</w:t>
            </w:r>
            <w:proofErr w:type="gramEnd"/>
            <w:r w:rsidRPr="00642E22">
              <w:rPr>
                <w:rFonts w:hAnsi="標楷體" w:cs="Times New Roman"/>
                <w:color w:val="auto"/>
                <w:szCs w:val="24"/>
              </w:rPr>
              <w:t>獎勵</w:t>
            </w:r>
          </w:p>
          <w:p w:rsidR="00083A2C" w:rsidRPr="00642E22" w:rsidRDefault="00083A2C" w:rsidP="00EA7181">
            <w:pPr>
              <w:pStyle w:val="aff7"/>
              <w:snapToGrid w:val="0"/>
              <w:spacing w:line="288" w:lineRule="auto"/>
              <w:ind w:leftChars="93" w:left="223"/>
              <w:jc w:val="both"/>
              <w:rPr>
                <w:rFonts w:hAnsi="標楷體" w:cs="Times New Roman"/>
                <w:color w:val="auto"/>
                <w:szCs w:val="24"/>
              </w:rPr>
            </w:pPr>
            <w:r w:rsidRPr="00642E22">
              <w:rPr>
                <w:rFonts w:hAnsi="標楷體" w:cs="Times New Roman"/>
                <w:color w:val="auto"/>
                <w:szCs w:val="24"/>
              </w:rPr>
              <w:t>－主動脈剝離轉入</w:t>
            </w:r>
            <w:proofErr w:type="gramStart"/>
            <w:r w:rsidRPr="00642E22">
              <w:rPr>
                <w:rFonts w:hAnsi="標楷體" w:cs="Times New Roman"/>
                <w:color w:val="auto"/>
                <w:szCs w:val="24"/>
              </w:rPr>
              <w:t>院所照護</w:t>
            </w:r>
            <w:proofErr w:type="gramEnd"/>
            <w:r w:rsidRPr="00642E22">
              <w:rPr>
                <w:rFonts w:hAnsi="標楷體" w:cs="Times New Roman"/>
                <w:color w:val="auto"/>
                <w:szCs w:val="24"/>
              </w:rPr>
              <w:t>獎勵</w:t>
            </w:r>
          </w:p>
          <w:p w:rsidR="00083A2C" w:rsidRPr="00642E22" w:rsidRDefault="00083A2C" w:rsidP="00EA7181">
            <w:pPr>
              <w:pStyle w:val="aff7"/>
              <w:snapToGrid w:val="0"/>
              <w:spacing w:line="288" w:lineRule="auto"/>
              <w:ind w:left="466" w:hangingChars="194" w:hanging="466"/>
              <w:jc w:val="both"/>
              <w:rPr>
                <w:rFonts w:hAnsi="標楷體" w:cs="Times New Roman"/>
                <w:color w:val="auto"/>
                <w:szCs w:val="24"/>
              </w:rPr>
            </w:pPr>
            <w:proofErr w:type="gramStart"/>
            <w:r w:rsidRPr="00642E22">
              <w:rPr>
                <w:rFonts w:hAnsi="標楷體" w:cs="Times New Roman"/>
                <w:color w:val="auto"/>
                <w:szCs w:val="24"/>
              </w:rPr>
              <w:t>註</w:t>
            </w:r>
            <w:proofErr w:type="gramEnd"/>
            <w:r w:rsidRPr="00642E22">
              <w:rPr>
                <w:rFonts w:hAnsi="標楷體" w:cs="Times New Roman"/>
                <w:color w:val="auto"/>
                <w:szCs w:val="24"/>
              </w:rPr>
              <w:t>：</w:t>
            </w:r>
          </w:p>
          <w:p w:rsidR="00083A2C" w:rsidRPr="00642E22" w:rsidRDefault="00083A2C" w:rsidP="00EA7181">
            <w:pPr>
              <w:pStyle w:val="aff7"/>
              <w:snapToGrid w:val="0"/>
              <w:spacing w:line="288" w:lineRule="auto"/>
              <w:ind w:left="254" w:hangingChars="106" w:hanging="254"/>
              <w:jc w:val="both"/>
              <w:rPr>
                <w:rFonts w:hAnsi="標楷體" w:cs="Times New Roman"/>
                <w:color w:val="auto"/>
                <w:szCs w:val="24"/>
              </w:rPr>
            </w:pPr>
            <w:r w:rsidRPr="00642E22">
              <w:rPr>
                <w:rFonts w:hAnsi="標楷體" w:cs="Times New Roman"/>
                <w:color w:val="auto"/>
                <w:szCs w:val="24"/>
              </w:rPr>
              <w:t>1.適用對象：主診斷碼為I71.00、I71.01、I71.02、I71.03、I71.1、I71.3、I71.8、I71.5之急診病人，需緊急手術者。</w:t>
            </w:r>
          </w:p>
          <w:p w:rsidR="00083A2C" w:rsidRPr="00642E22" w:rsidRDefault="00083A2C" w:rsidP="00EA7181">
            <w:pPr>
              <w:pStyle w:val="aff7"/>
              <w:snapToGrid w:val="0"/>
              <w:spacing w:line="288" w:lineRule="auto"/>
              <w:ind w:left="214" w:hangingChars="89" w:hanging="214"/>
              <w:jc w:val="both"/>
              <w:rPr>
                <w:rFonts w:hAnsi="標楷體" w:cs="Times New Roman"/>
                <w:color w:val="auto"/>
                <w:szCs w:val="24"/>
              </w:rPr>
            </w:pPr>
            <w:r w:rsidRPr="00642E22">
              <w:rPr>
                <w:rFonts w:hAnsi="標楷體" w:cs="Times New Roman"/>
                <w:color w:val="auto"/>
                <w:szCs w:val="24"/>
              </w:rPr>
              <w:t>2.</w:t>
            </w:r>
            <w:r w:rsidR="008B574A" w:rsidRPr="00642E22">
              <w:rPr>
                <w:rFonts w:hAnsi="標楷體" w:hint="eastAsia"/>
                <w:color w:val="auto"/>
                <w:szCs w:val="24"/>
              </w:rPr>
              <w:t>支付</w:t>
            </w:r>
            <w:r w:rsidR="00950601" w:rsidRPr="00642E22">
              <w:rPr>
                <w:rFonts w:hAnsi="標楷體" w:hint="eastAsia"/>
                <w:color w:val="auto"/>
                <w:szCs w:val="24"/>
              </w:rPr>
              <w:t>條件及規範</w:t>
            </w:r>
            <w:r w:rsidRPr="00642E22">
              <w:rPr>
                <w:rFonts w:hAnsi="標楷體" w:cs="Times New Roman"/>
                <w:color w:val="auto"/>
                <w:szCs w:val="24"/>
              </w:rPr>
              <w:t>：</w:t>
            </w:r>
          </w:p>
          <w:p w:rsidR="00083A2C" w:rsidRPr="00642E22" w:rsidRDefault="00083A2C" w:rsidP="00EA7181">
            <w:pPr>
              <w:pStyle w:val="aff7"/>
              <w:snapToGrid w:val="0"/>
              <w:spacing w:line="288" w:lineRule="auto"/>
              <w:ind w:leftChars="98" w:left="564" w:hangingChars="137" w:hanging="329"/>
              <w:jc w:val="both"/>
              <w:rPr>
                <w:rFonts w:hAnsi="標楷體" w:cs="Times New Roman"/>
                <w:color w:val="auto"/>
                <w:szCs w:val="24"/>
              </w:rPr>
            </w:pPr>
            <w:r w:rsidRPr="00642E22">
              <w:rPr>
                <w:rFonts w:hAnsi="標楷體" w:cs="Times New Roman"/>
                <w:color w:val="auto"/>
                <w:szCs w:val="24"/>
              </w:rPr>
              <w:t>(1)P4621B：於4小時內進入開刀房，且存活出院(轉歸代碼為1、3、5、D、E、F、G、H、I、J、L者)。</w:t>
            </w:r>
          </w:p>
          <w:p w:rsidR="00444B71" w:rsidRPr="00642E22" w:rsidRDefault="00083A2C" w:rsidP="00EA7181">
            <w:pPr>
              <w:pStyle w:val="aff7"/>
              <w:snapToGrid w:val="0"/>
              <w:spacing w:line="288" w:lineRule="auto"/>
              <w:ind w:leftChars="98" w:left="564" w:hangingChars="137" w:hanging="329"/>
              <w:jc w:val="both"/>
              <w:rPr>
                <w:rFonts w:hAnsi="標楷體" w:cs="Times New Roman"/>
                <w:color w:val="auto"/>
                <w:szCs w:val="24"/>
              </w:rPr>
            </w:pPr>
            <w:r w:rsidRPr="00642E22">
              <w:rPr>
                <w:rFonts w:hAnsi="標楷體" w:cs="Times New Roman"/>
                <w:color w:val="auto"/>
                <w:szCs w:val="24"/>
              </w:rPr>
              <w:lastRenderedPageBreak/>
              <w:t>(2)P4622B、P4623B：於醫院2小時內轉出且轉入醫院於2小時內進入開刀房，且存活出院(轉歸代碼為1、3、5、D、E、F、G、H、I、J、L者)。</w:t>
            </w:r>
          </w:p>
          <w:p w:rsidR="00444B71" w:rsidRPr="00642E22" w:rsidRDefault="00444B71" w:rsidP="00EA7181">
            <w:pPr>
              <w:pStyle w:val="aff7"/>
              <w:snapToGrid w:val="0"/>
              <w:spacing w:line="288" w:lineRule="auto"/>
              <w:ind w:leftChars="98" w:left="564" w:hangingChars="137" w:hanging="329"/>
              <w:jc w:val="both"/>
              <w:rPr>
                <w:rFonts w:hAnsi="標楷體" w:cs="Times New Roman"/>
                <w:color w:val="auto"/>
                <w:szCs w:val="24"/>
              </w:rPr>
            </w:pPr>
            <w:r w:rsidRPr="00642E22">
              <w:rPr>
                <w:rFonts w:hAnsi="標楷體" w:cs="Times New Roman" w:hint="eastAsia"/>
                <w:color w:val="auto"/>
                <w:szCs w:val="24"/>
              </w:rPr>
              <w:t>(3)P4622B由保險人依轉入院所申報及VPN登錄內容進行勾</w:t>
            </w:r>
            <w:proofErr w:type="gramStart"/>
            <w:r w:rsidRPr="00642E22">
              <w:rPr>
                <w:rFonts w:hAnsi="標楷體" w:cs="Times New Roman" w:hint="eastAsia"/>
                <w:color w:val="auto"/>
                <w:szCs w:val="24"/>
              </w:rPr>
              <w:t>稽</w:t>
            </w:r>
            <w:proofErr w:type="gramEnd"/>
            <w:r w:rsidRPr="00642E22">
              <w:rPr>
                <w:rFonts w:hAnsi="標楷體" w:cs="Times New Roman" w:hint="eastAsia"/>
                <w:color w:val="auto"/>
                <w:szCs w:val="24"/>
              </w:rPr>
              <w:t>病人出院時為存活出院者，每季統一補付。</w:t>
            </w:r>
          </w:p>
        </w:tc>
        <w:tc>
          <w:tcPr>
            <w:tcW w:w="1134" w:type="dxa"/>
            <w:tcBorders>
              <w:top w:val="single" w:sz="4" w:space="0" w:color="000000"/>
              <w:left w:val="single" w:sz="4" w:space="0" w:color="000000"/>
              <w:bottom w:val="single" w:sz="4" w:space="0" w:color="000000"/>
              <w:right w:val="single" w:sz="4" w:space="0" w:color="000000"/>
            </w:tcBorders>
          </w:tcPr>
          <w:p w:rsidR="00083A2C" w:rsidRPr="00642E22" w:rsidRDefault="00083A2C" w:rsidP="00EA7181">
            <w:pPr>
              <w:pStyle w:val="aff7"/>
              <w:snapToGrid w:val="0"/>
              <w:spacing w:line="288" w:lineRule="auto"/>
              <w:jc w:val="right"/>
              <w:rPr>
                <w:rFonts w:hAnsi="標楷體" w:cs="Times New Roman"/>
                <w:color w:val="auto"/>
                <w:szCs w:val="24"/>
              </w:rPr>
            </w:pPr>
          </w:p>
          <w:p w:rsidR="00083A2C" w:rsidRPr="00642E22" w:rsidRDefault="00083A2C" w:rsidP="00EA7181">
            <w:pPr>
              <w:pStyle w:val="aff7"/>
              <w:snapToGrid w:val="0"/>
              <w:spacing w:line="288" w:lineRule="auto"/>
              <w:jc w:val="right"/>
              <w:rPr>
                <w:rFonts w:hAnsi="標楷體" w:cs="Times New Roman"/>
                <w:color w:val="auto"/>
                <w:szCs w:val="24"/>
              </w:rPr>
            </w:pPr>
            <w:r w:rsidRPr="00642E22">
              <w:rPr>
                <w:rFonts w:hAnsi="標楷體" w:cs="Times New Roman"/>
                <w:color w:val="auto"/>
                <w:szCs w:val="24"/>
              </w:rPr>
              <w:t>30,000</w:t>
            </w:r>
          </w:p>
          <w:p w:rsidR="00083A2C" w:rsidRPr="00642E22" w:rsidRDefault="00083A2C" w:rsidP="00EA7181">
            <w:pPr>
              <w:pStyle w:val="aff7"/>
              <w:snapToGrid w:val="0"/>
              <w:spacing w:line="288" w:lineRule="auto"/>
              <w:jc w:val="right"/>
              <w:rPr>
                <w:rFonts w:hAnsi="標楷體" w:cs="Times New Roman"/>
                <w:color w:val="auto"/>
                <w:szCs w:val="24"/>
              </w:rPr>
            </w:pPr>
          </w:p>
          <w:p w:rsidR="00083A2C" w:rsidRPr="00642E22" w:rsidRDefault="00083A2C" w:rsidP="00EA7181">
            <w:pPr>
              <w:pStyle w:val="aff7"/>
              <w:snapToGrid w:val="0"/>
              <w:spacing w:line="288" w:lineRule="auto"/>
              <w:jc w:val="right"/>
              <w:rPr>
                <w:rFonts w:hAnsi="標楷體" w:cs="Times New Roman"/>
                <w:color w:val="auto"/>
                <w:szCs w:val="24"/>
              </w:rPr>
            </w:pPr>
            <w:r w:rsidRPr="00642E22">
              <w:rPr>
                <w:rFonts w:hAnsi="標楷體" w:cs="Times New Roman"/>
                <w:color w:val="auto"/>
                <w:szCs w:val="24"/>
              </w:rPr>
              <w:t>15,000</w:t>
            </w:r>
          </w:p>
          <w:p w:rsidR="00083A2C" w:rsidRPr="00642E22" w:rsidRDefault="00083A2C" w:rsidP="00EA7181">
            <w:pPr>
              <w:pStyle w:val="aff7"/>
              <w:snapToGrid w:val="0"/>
              <w:spacing w:line="288" w:lineRule="auto"/>
              <w:jc w:val="right"/>
              <w:rPr>
                <w:rFonts w:hAnsi="標楷體" w:cs="Times New Roman"/>
                <w:color w:val="auto"/>
                <w:szCs w:val="24"/>
              </w:rPr>
            </w:pPr>
            <w:r w:rsidRPr="00642E22">
              <w:rPr>
                <w:rFonts w:hAnsi="標楷體" w:cs="Times New Roman"/>
                <w:color w:val="auto"/>
                <w:szCs w:val="24"/>
              </w:rPr>
              <w:t>15,000</w:t>
            </w:r>
          </w:p>
          <w:p w:rsidR="00083A2C" w:rsidRPr="00642E22" w:rsidRDefault="00083A2C" w:rsidP="00EA7181">
            <w:pPr>
              <w:pStyle w:val="aff7"/>
              <w:snapToGrid w:val="0"/>
              <w:spacing w:line="288" w:lineRule="auto"/>
              <w:jc w:val="right"/>
              <w:rPr>
                <w:rFonts w:hAnsi="標楷體" w:cs="Times New Roman"/>
                <w:color w:val="auto"/>
                <w:szCs w:val="24"/>
              </w:rPr>
            </w:pPr>
          </w:p>
          <w:p w:rsidR="00083A2C" w:rsidRPr="00642E22" w:rsidRDefault="00083A2C" w:rsidP="00EA7181">
            <w:pPr>
              <w:pStyle w:val="aff7"/>
              <w:snapToGrid w:val="0"/>
              <w:spacing w:line="288" w:lineRule="auto"/>
              <w:jc w:val="right"/>
              <w:rPr>
                <w:rFonts w:hAnsi="標楷體" w:cs="Times New Roman"/>
                <w:color w:val="auto"/>
                <w:szCs w:val="24"/>
              </w:rPr>
            </w:pPr>
          </w:p>
        </w:tc>
      </w:tr>
    </w:tbl>
    <w:p w:rsidR="00083A2C" w:rsidRPr="00642E22" w:rsidRDefault="00083A2C" w:rsidP="00083A2C"/>
    <w:p w:rsidR="00083A2C" w:rsidRPr="00642E22" w:rsidRDefault="00083A2C" w:rsidP="00083A2C">
      <w:pPr>
        <w:pStyle w:val="aff7"/>
        <w:snapToGrid w:val="0"/>
        <w:spacing w:after="120" w:line="500" w:lineRule="exact"/>
        <w:jc w:val="both"/>
        <w:rPr>
          <w:color w:val="auto"/>
          <w:sz w:val="28"/>
          <w:szCs w:val="28"/>
        </w:rPr>
      </w:pPr>
      <w:r w:rsidRPr="00642E22">
        <w:rPr>
          <w:rFonts w:hint="eastAsia"/>
          <w:color w:val="auto"/>
          <w:sz w:val="28"/>
          <w:szCs w:val="28"/>
        </w:rPr>
        <w:t>二、急診轉診品質獎勵</w:t>
      </w:r>
    </w:p>
    <w:tbl>
      <w:tblPr>
        <w:tblW w:w="9072" w:type="dxa"/>
        <w:tblInd w:w="-5" w:type="dxa"/>
        <w:tblLayout w:type="fixed"/>
        <w:tblLook w:val="04A0" w:firstRow="1" w:lastRow="0" w:firstColumn="1" w:lastColumn="0" w:noHBand="0" w:noVBand="1"/>
      </w:tblPr>
      <w:tblGrid>
        <w:gridCol w:w="1204"/>
        <w:gridCol w:w="6719"/>
        <w:gridCol w:w="1149"/>
      </w:tblGrid>
      <w:tr w:rsidR="00642E22" w:rsidRPr="00642E22" w:rsidTr="00F61751">
        <w:trPr>
          <w:trHeight w:val="489"/>
        </w:trPr>
        <w:tc>
          <w:tcPr>
            <w:tcW w:w="1204" w:type="dxa"/>
            <w:tcBorders>
              <w:top w:val="single" w:sz="4" w:space="0" w:color="000000"/>
              <w:left w:val="single" w:sz="4" w:space="0" w:color="000000"/>
              <w:bottom w:val="single" w:sz="4" w:space="0" w:color="000000"/>
              <w:right w:val="single" w:sz="4" w:space="0" w:color="000000"/>
            </w:tcBorders>
            <w:vAlign w:val="center"/>
          </w:tcPr>
          <w:p w:rsidR="00083A2C" w:rsidRPr="00642E22" w:rsidRDefault="00083A2C" w:rsidP="00C166B0">
            <w:pPr>
              <w:pStyle w:val="aff7"/>
              <w:suppressAutoHyphens/>
              <w:ind w:leftChars="-45" w:left="-108" w:firstLine="2"/>
              <w:jc w:val="center"/>
              <w:rPr>
                <w:rFonts w:ascii="Times New Roman" w:cs="Times New Roman"/>
                <w:color w:val="auto"/>
                <w:szCs w:val="24"/>
              </w:rPr>
            </w:pPr>
            <w:r w:rsidRPr="00642E22">
              <w:rPr>
                <w:rFonts w:ascii="Times New Roman" w:cs="Times New Roman"/>
                <w:color w:val="auto"/>
                <w:szCs w:val="24"/>
              </w:rPr>
              <w:t>編號</w:t>
            </w:r>
          </w:p>
        </w:tc>
        <w:tc>
          <w:tcPr>
            <w:tcW w:w="6719" w:type="dxa"/>
            <w:tcBorders>
              <w:top w:val="single" w:sz="4" w:space="0" w:color="000000"/>
              <w:left w:val="single" w:sz="4" w:space="0" w:color="000000"/>
              <w:bottom w:val="single" w:sz="4" w:space="0" w:color="000000"/>
              <w:right w:val="single" w:sz="4" w:space="0" w:color="000000"/>
            </w:tcBorders>
            <w:vAlign w:val="center"/>
          </w:tcPr>
          <w:p w:rsidR="00083A2C" w:rsidRPr="00642E22" w:rsidRDefault="00083A2C" w:rsidP="00083A2C">
            <w:pPr>
              <w:pStyle w:val="aff7"/>
              <w:suppressAutoHyphens/>
              <w:jc w:val="center"/>
              <w:rPr>
                <w:rFonts w:ascii="Times New Roman" w:cs="Times New Roman"/>
                <w:color w:val="auto"/>
                <w:szCs w:val="24"/>
              </w:rPr>
            </w:pPr>
            <w:r w:rsidRPr="00642E22">
              <w:rPr>
                <w:rFonts w:ascii="Times New Roman" w:cs="Times New Roman"/>
                <w:color w:val="auto"/>
                <w:szCs w:val="24"/>
              </w:rPr>
              <w:t>項目</w:t>
            </w:r>
          </w:p>
        </w:tc>
        <w:tc>
          <w:tcPr>
            <w:tcW w:w="1149" w:type="dxa"/>
            <w:tcBorders>
              <w:top w:val="single" w:sz="4" w:space="0" w:color="000000"/>
              <w:left w:val="single" w:sz="4" w:space="0" w:color="000000"/>
              <w:bottom w:val="single" w:sz="4" w:space="0" w:color="000000"/>
              <w:right w:val="single" w:sz="4" w:space="0" w:color="000000"/>
            </w:tcBorders>
            <w:vAlign w:val="center"/>
          </w:tcPr>
          <w:p w:rsidR="00083A2C" w:rsidRPr="00642E22" w:rsidRDefault="00083A2C" w:rsidP="00C166B0">
            <w:pPr>
              <w:pStyle w:val="aff7"/>
              <w:suppressAutoHyphens/>
              <w:ind w:leftChars="-45" w:left="-108" w:firstLine="2"/>
              <w:jc w:val="center"/>
              <w:rPr>
                <w:rFonts w:ascii="Times New Roman" w:cs="Times New Roman"/>
                <w:color w:val="auto"/>
                <w:szCs w:val="24"/>
              </w:rPr>
            </w:pPr>
            <w:r w:rsidRPr="00642E22">
              <w:rPr>
                <w:rFonts w:ascii="Times New Roman" w:cs="Times New Roman"/>
                <w:color w:val="auto"/>
                <w:szCs w:val="24"/>
              </w:rPr>
              <w:t>點數</w:t>
            </w:r>
          </w:p>
        </w:tc>
      </w:tr>
      <w:tr w:rsidR="00642E22" w:rsidRPr="00642E22" w:rsidTr="00F61751">
        <w:trPr>
          <w:trHeight w:val="5041"/>
        </w:trPr>
        <w:tc>
          <w:tcPr>
            <w:tcW w:w="1204" w:type="dxa"/>
            <w:tcBorders>
              <w:top w:val="single" w:sz="4" w:space="0" w:color="000000"/>
              <w:left w:val="single" w:sz="4" w:space="0" w:color="000000"/>
              <w:bottom w:val="single" w:sz="4" w:space="0" w:color="000000"/>
              <w:right w:val="single" w:sz="4" w:space="0" w:color="000000"/>
            </w:tcBorders>
          </w:tcPr>
          <w:p w:rsidR="00083A2C" w:rsidRPr="00642E22" w:rsidRDefault="00083A2C" w:rsidP="00D46DA1">
            <w:pPr>
              <w:pStyle w:val="aff7"/>
              <w:snapToGrid w:val="0"/>
              <w:spacing w:line="288" w:lineRule="auto"/>
              <w:jc w:val="center"/>
              <w:rPr>
                <w:rFonts w:hAnsi="標楷體"/>
                <w:color w:val="auto"/>
                <w:szCs w:val="24"/>
              </w:rPr>
            </w:pPr>
          </w:p>
          <w:p w:rsidR="00083A2C" w:rsidRPr="00642E22" w:rsidRDefault="00083A2C" w:rsidP="00D46DA1">
            <w:pPr>
              <w:pStyle w:val="aff7"/>
              <w:snapToGrid w:val="0"/>
              <w:spacing w:line="288" w:lineRule="auto"/>
              <w:jc w:val="center"/>
              <w:rPr>
                <w:rFonts w:hAnsi="標楷體"/>
                <w:color w:val="auto"/>
                <w:szCs w:val="24"/>
              </w:rPr>
            </w:pPr>
          </w:p>
          <w:p w:rsidR="00083A2C" w:rsidRPr="00642E22" w:rsidRDefault="00083A2C" w:rsidP="00D46DA1">
            <w:pPr>
              <w:pStyle w:val="aff7"/>
              <w:snapToGrid w:val="0"/>
              <w:spacing w:line="288" w:lineRule="auto"/>
              <w:jc w:val="center"/>
              <w:rPr>
                <w:rFonts w:hAnsi="標楷體"/>
                <w:color w:val="auto"/>
                <w:szCs w:val="24"/>
              </w:rPr>
            </w:pPr>
            <w:r w:rsidRPr="00642E22">
              <w:rPr>
                <w:rFonts w:hAnsi="標楷體"/>
                <w:color w:val="auto"/>
                <w:szCs w:val="24"/>
              </w:rPr>
              <w:t>P4603B</w:t>
            </w:r>
          </w:p>
          <w:p w:rsidR="00083A2C" w:rsidRPr="00642E22" w:rsidRDefault="00083A2C" w:rsidP="00D46DA1">
            <w:pPr>
              <w:pStyle w:val="aff7"/>
              <w:snapToGrid w:val="0"/>
              <w:spacing w:line="288" w:lineRule="auto"/>
              <w:jc w:val="center"/>
              <w:rPr>
                <w:rFonts w:hAnsi="標楷體"/>
                <w:color w:val="auto"/>
                <w:szCs w:val="24"/>
              </w:rPr>
            </w:pPr>
            <w:r w:rsidRPr="00642E22">
              <w:rPr>
                <w:rFonts w:hAnsi="標楷體" w:hint="eastAsia"/>
                <w:color w:val="auto"/>
                <w:szCs w:val="24"/>
              </w:rPr>
              <w:t>P4624B</w:t>
            </w:r>
          </w:p>
          <w:p w:rsidR="00083A2C" w:rsidRPr="00642E22" w:rsidRDefault="0081617F" w:rsidP="00D46DA1">
            <w:pPr>
              <w:pStyle w:val="aff7"/>
              <w:snapToGrid w:val="0"/>
              <w:spacing w:line="288" w:lineRule="auto"/>
              <w:jc w:val="center"/>
              <w:rPr>
                <w:rFonts w:hAnsi="標楷體"/>
                <w:color w:val="auto"/>
                <w:szCs w:val="24"/>
              </w:rPr>
            </w:pPr>
            <w:r w:rsidRPr="00642E22">
              <w:rPr>
                <w:rFonts w:hAnsi="標楷體" w:hint="eastAsia"/>
                <w:color w:val="auto"/>
                <w:szCs w:val="24"/>
              </w:rPr>
              <w:t>－</w:t>
            </w:r>
          </w:p>
          <w:p w:rsidR="008B574A" w:rsidRPr="00642E22" w:rsidRDefault="008B574A" w:rsidP="00D46DA1">
            <w:pPr>
              <w:pStyle w:val="aff7"/>
              <w:snapToGrid w:val="0"/>
              <w:spacing w:line="288" w:lineRule="auto"/>
              <w:jc w:val="center"/>
              <w:rPr>
                <w:rFonts w:hAnsi="標楷體"/>
                <w:color w:val="auto"/>
                <w:szCs w:val="24"/>
              </w:rPr>
            </w:pPr>
          </w:p>
          <w:p w:rsidR="0081617F" w:rsidRPr="00642E22" w:rsidRDefault="0081617F" w:rsidP="00D46DA1">
            <w:pPr>
              <w:pStyle w:val="aff7"/>
              <w:snapToGrid w:val="0"/>
              <w:spacing w:line="288" w:lineRule="auto"/>
              <w:jc w:val="center"/>
              <w:rPr>
                <w:rFonts w:hAnsi="標楷體"/>
                <w:color w:val="auto"/>
                <w:szCs w:val="24"/>
              </w:rPr>
            </w:pPr>
          </w:p>
          <w:p w:rsidR="008B574A" w:rsidRPr="00642E22" w:rsidRDefault="008B574A" w:rsidP="00D46DA1">
            <w:pPr>
              <w:pStyle w:val="aff7"/>
              <w:snapToGrid w:val="0"/>
              <w:spacing w:line="288" w:lineRule="auto"/>
              <w:jc w:val="center"/>
              <w:rPr>
                <w:rFonts w:hAnsi="標楷體"/>
                <w:color w:val="auto"/>
                <w:szCs w:val="24"/>
              </w:rPr>
            </w:pPr>
          </w:p>
          <w:p w:rsidR="00083A2C" w:rsidRPr="00642E22" w:rsidRDefault="00083A2C" w:rsidP="00D46DA1">
            <w:pPr>
              <w:pStyle w:val="aff7"/>
              <w:snapToGrid w:val="0"/>
              <w:spacing w:line="288" w:lineRule="auto"/>
              <w:jc w:val="center"/>
              <w:rPr>
                <w:rFonts w:hAnsi="標楷體"/>
                <w:color w:val="auto"/>
                <w:szCs w:val="24"/>
              </w:rPr>
            </w:pPr>
            <w:r w:rsidRPr="00642E22">
              <w:rPr>
                <w:rFonts w:hAnsi="標楷體"/>
                <w:color w:val="auto"/>
                <w:szCs w:val="24"/>
              </w:rPr>
              <w:t>P4604B</w:t>
            </w:r>
          </w:p>
          <w:p w:rsidR="00083A2C" w:rsidRPr="00642E22" w:rsidRDefault="00083A2C" w:rsidP="00D46DA1">
            <w:pPr>
              <w:pStyle w:val="aff7"/>
              <w:snapToGrid w:val="0"/>
              <w:spacing w:line="288" w:lineRule="auto"/>
              <w:jc w:val="center"/>
              <w:rPr>
                <w:rFonts w:hAnsi="標楷體"/>
                <w:color w:val="auto"/>
                <w:szCs w:val="24"/>
              </w:rPr>
            </w:pPr>
            <w:r w:rsidRPr="00642E22">
              <w:rPr>
                <w:rFonts w:hAnsi="標楷體" w:hint="eastAsia"/>
                <w:color w:val="auto"/>
                <w:szCs w:val="24"/>
              </w:rPr>
              <w:t>P4619B</w:t>
            </w:r>
          </w:p>
        </w:tc>
        <w:tc>
          <w:tcPr>
            <w:tcW w:w="6719" w:type="dxa"/>
            <w:tcBorders>
              <w:top w:val="single" w:sz="4" w:space="0" w:color="000000"/>
              <w:left w:val="single" w:sz="4" w:space="0" w:color="000000"/>
              <w:bottom w:val="single" w:sz="4" w:space="0" w:color="000000"/>
              <w:right w:val="single" w:sz="4" w:space="0" w:color="000000"/>
            </w:tcBorders>
          </w:tcPr>
          <w:p w:rsidR="00083A2C" w:rsidRPr="00642E22" w:rsidRDefault="00083A2C" w:rsidP="003D2ADF">
            <w:pPr>
              <w:pStyle w:val="aff7"/>
              <w:snapToGrid w:val="0"/>
              <w:spacing w:line="288" w:lineRule="auto"/>
              <w:jc w:val="both"/>
              <w:rPr>
                <w:rFonts w:hAnsi="標楷體"/>
                <w:color w:val="auto"/>
                <w:szCs w:val="24"/>
              </w:rPr>
            </w:pPr>
            <w:r w:rsidRPr="00642E22">
              <w:rPr>
                <w:rFonts w:hAnsi="標楷體" w:hint="eastAsia"/>
                <w:color w:val="auto"/>
                <w:szCs w:val="24"/>
              </w:rPr>
              <w:t>(</w:t>
            </w:r>
            <w:proofErr w:type="gramStart"/>
            <w:r w:rsidRPr="00642E22">
              <w:rPr>
                <w:rFonts w:hAnsi="標楷體" w:hint="eastAsia"/>
                <w:color w:val="auto"/>
                <w:szCs w:val="24"/>
              </w:rPr>
              <w:t>一</w:t>
            </w:r>
            <w:proofErr w:type="gramEnd"/>
            <w:r w:rsidRPr="00642E22">
              <w:rPr>
                <w:rFonts w:hAnsi="標楷體" w:hint="eastAsia"/>
                <w:color w:val="auto"/>
                <w:szCs w:val="24"/>
              </w:rPr>
              <w:t>)向上轉診</w:t>
            </w:r>
          </w:p>
          <w:p w:rsidR="00083A2C" w:rsidRPr="00642E22" w:rsidRDefault="00083A2C" w:rsidP="003D2ADF">
            <w:pPr>
              <w:pStyle w:val="aff7"/>
              <w:snapToGrid w:val="0"/>
              <w:spacing w:line="288" w:lineRule="auto"/>
              <w:ind w:leftChars="17" w:left="41"/>
              <w:jc w:val="both"/>
              <w:rPr>
                <w:rFonts w:hAnsi="標楷體"/>
                <w:color w:val="auto"/>
                <w:szCs w:val="24"/>
              </w:rPr>
            </w:pPr>
            <w:r w:rsidRPr="00642E22">
              <w:rPr>
                <w:rFonts w:hAnsi="標楷體" w:hint="eastAsia"/>
                <w:color w:val="auto"/>
                <w:szCs w:val="24"/>
              </w:rPr>
              <w:t>1.轉出醫院</w:t>
            </w:r>
          </w:p>
          <w:p w:rsidR="00083A2C" w:rsidRPr="00642E22" w:rsidRDefault="00083A2C" w:rsidP="003D2ADF">
            <w:pPr>
              <w:pStyle w:val="aff7"/>
              <w:snapToGrid w:val="0"/>
              <w:spacing w:line="288" w:lineRule="auto"/>
              <w:ind w:leftChars="93" w:left="223"/>
              <w:jc w:val="both"/>
              <w:rPr>
                <w:rFonts w:hAnsi="標楷體"/>
                <w:color w:val="auto"/>
                <w:szCs w:val="24"/>
              </w:rPr>
            </w:pPr>
            <w:r w:rsidRPr="00642E22">
              <w:rPr>
                <w:rFonts w:hAnsi="標楷體" w:hint="eastAsia"/>
                <w:color w:val="auto"/>
                <w:szCs w:val="24"/>
              </w:rPr>
              <w:t>－</w:t>
            </w:r>
            <w:r w:rsidRPr="00642E22">
              <w:rPr>
                <w:rFonts w:hAnsi="標楷體"/>
                <w:color w:val="auto"/>
                <w:szCs w:val="24"/>
              </w:rPr>
              <w:t>急診上轉轉出醫院獎勵</w:t>
            </w:r>
          </w:p>
          <w:p w:rsidR="00083A2C" w:rsidRPr="00642E22" w:rsidRDefault="00083A2C" w:rsidP="003D2ADF">
            <w:pPr>
              <w:pStyle w:val="aff7"/>
              <w:snapToGrid w:val="0"/>
              <w:spacing w:line="288" w:lineRule="auto"/>
              <w:ind w:leftChars="93" w:left="223"/>
              <w:jc w:val="both"/>
              <w:rPr>
                <w:rFonts w:hAnsi="標楷體"/>
                <w:color w:val="auto"/>
                <w:szCs w:val="24"/>
              </w:rPr>
            </w:pPr>
            <w:r w:rsidRPr="00642E22">
              <w:rPr>
                <w:rFonts w:hAnsi="標楷體" w:hint="eastAsia"/>
                <w:color w:val="auto"/>
                <w:szCs w:val="24"/>
              </w:rPr>
              <w:t>－急診上轉轉出醫院60分鐘內轉出獎勵</w:t>
            </w:r>
          </w:p>
          <w:p w:rsidR="00083A2C" w:rsidRPr="00642E22" w:rsidRDefault="00083A2C" w:rsidP="008B574A">
            <w:pPr>
              <w:pStyle w:val="aff7"/>
              <w:snapToGrid w:val="0"/>
              <w:spacing w:line="288" w:lineRule="auto"/>
              <w:ind w:leftChars="93" w:left="465" w:hangingChars="101" w:hanging="242"/>
              <w:jc w:val="both"/>
              <w:rPr>
                <w:rFonts w:hAnsi="標楷體"/>
                <w:color w:val="auto"/>
                <w:szCs w:val="24"/>
              </w:rPr>
            </w:pPr>
            <w:proofErr w:type="gramStart"/>
            <w:r w:rsidRPr="00642E22">
              <w:rPr>
                <w:rFonts w:hAnsi="標楷體" w:hint="eastAsia"/>
                <w:color w:val="auto"/>
                <w:szCs w:val="24"/>
              </w:rPr>
              <w:t>－重症</w:t>
            </w:r>
            <w:proofErr w:type="gramEnd"/>
            <w:r w:rsidRPr="00642E22">
              <w:rPr>
                <w:rFonts w:hAnsi="標楷體" w:hint="eastAsia"/>
                <w:color w:val="auto"/>
                <w:szCs w:val="24"/>
              </w:rPr>
              <w:t>病人直接入住轉入醫院加護病房</w:t>
            </w:r>
            <w:r w:rsidR="0065056A" w:rsidRPr="00642E22">
              <w:rPr>
                <w:rFonts w:hAnsi="標楷體" w:hint="eastAsia"/>
                <w:color w:val="auto"/>
                <w:szCs w:val="24"/>
              </w:rPr>
              <w:t>(不經轉入醫院之急診)</w:t>
            </w:r>
            <w:r w:rsidRPr="00642E22">
              <w:rPr>
                <w:rFonts w:hAnsi="標楷體" w:hint="eastAsia"/>
                <w:color w:val="auto"/>
                <w:szCs w:val="24"/>
              </w:rPr>
              <w:t>獎勵（上轉）</w:t>
            </w:r>
            <w:r w:rsidR="00AC4057" w:rsidRPr="00642E22">
              <w:rPr>
                <w:rFonts w:hAnsi="標楷體" w:hint="eastAsia"/>
                <w:color w:val="auto"/>
                <w:szCs w:val="24"/>
              </w:rPr>
              <w:t>【本項由保險人勾稽計算】</w:t>
            </w:r>
          </w:p>
          <w:p w:rsidR="00083A2C" w:rsidRPr="00642E22" w:rsidRDefault="00083A2C" w:rsidP="003D2ADF">
            <w:pPr>
              <w:pStyle w:val="aff7"/>
              <w:snapToGrid w:val="0"/>
              <w:spacing w:line="288" w:lineRule="auto"/>
              <w:jc w:val="both"/>
              <w:rPr>
                <w:rFonts w:hAnsi="標楷體"/>
                <w:color w:val="auto"/>
                <w:szCs w:val="24"/>
              </w:rPr>
            </w:pPr>
          </w:p>
          <w:p w:rsidR="00083A2C" w:rsidRPr="00642E22" w:rsidRDefault="00083A2C" w:rsidP="003D2ADF">
            <w:pPr>
              <w:pStyle w:val="aff7"/>
              <w:snapToGrid w:val="0"/>
              <w:spacing w:line="288" w:lineRule="auto"/>
              <w:jc w:val="both"/>
              <w:rPr>
                <w:rFonts w:hAnsi="標楷體"/>
                <w:color w:val="auto"/>
                <w:szCs w:val="24"/>
              </w:rPr>
            </w:pPr>
            <w:r w:rsidRPr="00642E22">
              <w:rPr>
                <w:rFonts w:hAnsi="標楷體" w:hint="eastAsia"/>
                <w:color w:val="auto"/>
                <w:szCs w:val="24"/>
              </w:rPr>
              <w:t>2.接受轉診醫院</w:t>
            </w:r>
          </w:p>
          <w:p w:rsidR="00083A2C" w:rsidRPr="00642E22" w:rsidRDefault="00083A2C" w:rsidP="003D2ADF">
            <w:pPr>
              <w:pStyle w:val="aff7"/>
              <w:snapToGrid w:val="0"/>
              <w:spacing w:line="288" w:lineRule="auto"/>
              <w:ind w:leftChars="93" w:left="223"/>
              <w:jc w:val="both"/>
              <w:rPr>
                <w:rFonts w:hAnsi="標楷體"/>
                <w:color w:val="auto"/>
                <w:szCs w:val="24"/>
              </w:rPr>
            </w:pPr>
            <w:r w:rsidRPr="00642E22">
              <w:rPr>
                <w:rFonts w:hAnsi="標楷體" w:hint="eastAsia"/>
                <w:color w:val="auto"/>
                <w:szCs w:val="24"/>
              </w:rPr>
              <w:t>－</w:t>
            </w:r>
            <w:r w:rsidRPr="00642E22">
              <w:rPr>
                <w:rFonts w:hAnsi="標楷體"/>
                <w:color w:val="auto"/>
                <w:szCs w:val="24"/>
              </w:rPr>
              <w:t>急診上轉轉</w:t>
            </w:r>
            <w:r w:rsidRPr="00642E22">
              <w:rPr>
                <w:rFonts w:hAnsi="標楷體" w:hint="eastAsia"/>
                <w:color w:val="auto"/>
                <w:szCs w:val="24"/>
              </w:rPr>
              <w:t>入</w:t>
            </w:r>
            <w:r w:rsidRPr="00642E22">
              <w:rPr>
                <w:rFonts w:hAnsi="標楷體"/>
                <w:color w:val="auto"/>
                <w:szCs w:val="24"/>
              </w:rPr>
              <w:t>醫院獎勵</w:t>
            </w:r>
          </w:p>
          <w:p w:rsidR="00083A2C" w:rsidRPr="00642E22" w:rsidRDefault="00083A2C" w:rsidP="00F61751">
            <w:pPr>
              <w:pStyle w:val="aff7"/>
              <w:snapToGrid w:val="0"/>
              <w:spacing w:line="288" w:lineRule="auto"/>
              <w:ind w:leftChars="93" w:left="492" w:hangingChars="112" w:hanging="269"/>
              <w:jc w:val="both"/>
              <w:rPr>
                <w:rFonts w:hAnsi="標楷體"/>
                <w:color w:val="auto"/>
                <w:szCs w:val="24"/>
              </w:rPr>
            </w:pPr>
            <w:proofErr w:type="gramStart"/>
            <w:r w:rsidRPr="00642E22">
              <w:rPr>
                <w:rFonts w:hAnsi="標楷體" w:hint="eastAsia"/>
                <w:color w:val="auto"/>
                <w:szCs w:val="24"/>
              </w:rPr>
              <w:t>－重症</w:t>
            </w:r>
            <w:proofErr w:type="gramEnd"/>
            <w:r w:rsidRPr="00642E22">
              <w:rPr>
                <w:rFonts w:hAnsi="標楷體" w:hint="eastAsia"/>
                <w:color w:val="auto"/>
                <w:szCs w:val="24"/>
              </w:rPr>
              <w:t>病人直接入住轉入醫院加護病房</w:t>
            </w:r>
            <w:r w:rsidR="0065056A" w:rsidRPr="00642E22">
              <w:rPr>
                <w:rFonts w:hAnsi="標楷體" w:hint="eastAsia"/>
                <w:color w:val="auto"/>
                <w:szCs w:val="24"/>
              </w:rPr>
              <w:t>(不經轉入醫院之急診)</w:t>
            </w:r>
            <w:r w:rsidRPr="00642E22">
              <w:rPr>
                <w:rFonts w:hAnsi="標楷體" w:hint="eastAsia"/>
                <w:color w:val="auto"/>
                <w:szCs w:val="24"/>
              </w:rPr>
              <w:t>獎勵（上轉）</w:t>
            </w:r>
          </w:p>
          <w:p w:rsidR="00083A2C" w:rsidRPr="00642E22" w:rsidRDefault="00083A2C" w:rsidP="003D2ADF">
            <w:pPr>
              <w:pStyle w:val="aff7"/>
              <w:snapToGrid w:val="0"/>
              <w:spacing w:line="288" w:lineRule="auto"/>
              <w:jc w:val="both"/>
              <w:rPr>
                <w:rFonts w:hAnsi="標楷體"/>
                <w:color w:val="auto"/>
                <w:szCs w:val="24"/>
              </w:rPr>
            </w:pPr>
            <w:proofErr w:type="gramStart"/>
            <w:r w:rsidRPr="00642E22">
              <w:rPr>
                <w:rFonts w:hAnsi="標楷體" w:hint="eastAsia"/>
                <w:color w:val="auto"/>
                <w:szCs w:val="24"/>
              </w:rPr>
              <w:t>註</w:t>
            </w:r>
            <w:proofErr w:type="gramEnd"/>
            <w:r w:rsidRPr="00642E22">
              <w:rPr>
                <w:rFonts w:hAnsi="標楷體" w:hint="eastAsia"/>
                <w:color w:val="auto"/>
                <w:szCs w:val="24"/>
              </w:rPr>
              <w:t>：</w:t>
            </w:r>
          </w:p>
          <w:p w:rsidR="00083A2C" w:rsidRPr="00642E22" w:rsidRDefault="00083A2C" w:rsidP="003D2ADF">
            <w:pPr>
              <w:pStyle w:val="aff7"/>
              <w:snapToGrid w:val="0"/>
              <w:spacing w:line="288" w:lineRule="auto"/>
              <w:ind w:left="197" w:hangingChars="82" w:hanging="197"/>
              <w:jc w:val="both"/>
              <w:rPr>
                <w:rFonts w:hAnsi="標楷體"/>
                <w:color w:val="auto"/>
                <w:szCs w:val="24"/>
              </w:rPr>
            </w:pPr>
            <w:r w:rsidRPr="00642E22">
              <w:rPr>
                <w:rFonts w:hAnsi="標楷體" w:hint="eastAsia"/>
                <w:color w:val="auto"/>
                <w:szCs w:val="24"/>
              </w:rPr>
              <w:t>1.中度或一般級急救責任醫院及地區醫院，轉診至上一級急救責任醫院或區域以上醫院接受專業處理。</w:t>
            </w:r>
          </w:p>
          <w:p w:rsidR="00083A2C" w:rsidRPr="00642E22" w:rsidRDefault="00083A2C" w:rsidP="003D2ADF">
            <w:pPr>
              <w:pStyle w:val="aff7"/>
              <w:snapToGrid w:val="0"/>
              <w:spacing w:line="288" w:lineRule="auto"/>
              <w:jc w:val="both"/>
              <w:rPr>
                <w:rFonts w:hAnsi="標楷體"/>
                <w:color w:val="auto"/>
                <w:szCs w:val="24"/>
              </w:rPr>
            </w:pPr>
            <w:r w:rsidRPr="00642E22">
              <w:rPr>
                <w:rFonts w:hAnsi="標楷體" w:hint="eastAsia"/>
                <w:color w:val="auto"/>
                <w:szCs w:val="24"/>
              </w:rPr>
              <w:t>2.適用向上轉診之疾病主診斷如附表二。</w:t>
            </w:r>
          </w:p>
          <w:p w:rsidR="007950D8" w:rsidRPr="00642E22" w:rsidRDefault="008B574A" w:rsidP="00817471">
            <w:pPr>
              <w:pStyle w:val="aff7"/>
              <w:snapToGrid w:val="0"/>
              <w:spacing w:line="288" w:lineRule="auto"/>
              <w:ind w:left="228" w:hangingChars="95" w:hanging="228"/>
              <w:jc w:val="both"/>
              <w:rPr>
                <w:rFonts w:hAnsi="標楷體"/>
                <w:color w:val="auto"/>
                <w:szCs w:val="24"/>
              </w:rPr>
            </w:pPr>
            <w:r w:rsidRPr="00642E22">
              <w:rPr>
                <w:rFonts w:hAnsi="標楷體" w:hint="eastAsia"/>
                <w:color w:val="auto"/>
                <w:szCs w:val="24"/>
              </w:rPr>
              <w:t>3</w:t>
            </w:r>
            <w:r w:rsidR="007950D8" w:rsidRPr="00642E22">
              <w:rPr>
                <w:rFonts w:hAnsi="標楷體" w:hint="eastAsia"/>
                <w:color w:val="auto"/>
                <w:szCs w:val="24"/>
              </w:rPr>
              <w:t>.轉出醫院之三項獎勵，限擇</w:t>
            </w:r>
            <w:proofErr w:type="gramStart"/>
            <w:r w:rsidR="007950D8" w:rsidRPr="00642E22">
              <w:rPr>
                <w:rFonts w:hAnsi="標楷體" w:hint="eastAsia"/>
                <w:color w:val="auto"/>
                <w:szCs w:val="24"/>
              </w:rPr>
              <w:t>一</w:t>
            </w:r>
            <w:proofErr w:type="gramEnd"/>
            <w:r w:rsidR="007950D8" w:rsidRPr="00642E22">
              <w:rPr>
                <w:rFonts w:hAnsi="標楷體" w:hint="eastAsia"/>
                <w:color w:val="auto"/>
                <w:szCs w:val="24"/>
              </w:rPr>
              <w:t>申報；轉入醫院之二項獎勵，限擇</w:t>
            </w:r>
            <w:proofErr w:type="gramStart"/>
            <w:r w:rsidR="007950D8" w:rsidRPr="00642E22">
              <w:rPr>
                <w:rFonts w:hAnsi="標楷體" w:hint="eastAsia"/>
                <w:color w:val="auto"/>
                <w:szCs w:val="24"/>
              </w:rPr>
              <w:t>一</w:t>
            </w:r>
            <w:proofErr w:type="gramEnd"/>
            <w:r w:rsidR="007950D8" w:rsidRPr="00642E22">
              <w:rPr>
                <w:rFonts w:hAnsi="標楷體" w:hint="eastAsia"/>
                <w:color w:val="auto"/>
                <w:szCs w:val="24"/>
              </w:rPr>
              <w:t>申報。</w:t>
            </w:r>
          </w:p>
          <w:p w:rsidR="007E1757" w:rsidRPr="00642E22" w:rsidRDefault="007E1757" w:rsidP="00817471">
            <w:pPr>
              <w:pStyle w:val="aff7"/>
              <w:snapToGrid w:val="0"/>
              <w:spacing w:line="288" w:lineRule="auto"/>
              <w:ind w:left="228" w:hangingChars="95" w:hanging="228"/>
              <w:jc w:val="both"/>
              <w:rPr>
                <w:rFonts w:hAnsi="標楷體"/>
                <w:color w:val="auto"/>
                <w:szCs w:val="24"/>
              </w:rPr>
            </w:pPr>
          </w:p>
        </w:tc>
        <w:tc>
          <w:tcPr>
            <w:tcW w:w="1149" w:type="dxa"/>
            <w:tcBorders>
              <w:top w:val="single" w:sz="4" w:space="0" w:color="000000"/>
              <w:left w:val="single" w:sz="4" w:space="0" w:color="000000"/>
              <w:bottom w:val="single" w:sz="4" w:space="0" w:color="000000"/>
              <w:right w:val="single" w:sz="4" w:space="0" w:color="000000"/>
            </w:tcBorders>
          </w:tcPr>
          <w:p w:rsidR="00083A2C" w:rsidRPr="00642E22" w:rsidRDefault="00083A2C" w:rsidP="003D2ADF">
            <w:pPr>
              <w:pStyle w:val="aff7"/>
              <w:snapToGrid w:val="0"/>
              <w:spacing w:line="288" w:lineRule="auto"/>
              <w:jc w:val="right"/>
              <w:rPr>
                <w:rFonts w:hAnsi="標楷體"/>
                <w:color w:val="auto"/>
                <w:szCs w:val="24"/>
              </w:rPr>
            </w:pPr>
          </w:p>
          <w:p w:rsidR="00083A2C" w:rsidRPr="00642E22" w:rsidRDefault="00083A2C" w:rsidP="003D2ADF">
            <w:pPr>
              <w:pStyle w:val="aff7"/>
              <w:snapToGrid w:val="0"/>
              <w:spacing w:line="288" w:lineRule="auto"/>
              <w:jc w:val="right"/>
              <w:rPr>
                <w:rFonts w:hAnsi="標楷體"/>
                <w:color w:val="auto"/>
                <w:szCs w:val="24"/>
              </w:rPr>
            </w:pPr>
          </w:p>
          <w:p w:rsidR="00083A2C" w:rsidRPr="00642E22" w:rsidRDefault="00083A2C" w:rsidP="003D2ADF">
            <w:pPr>
              <w:pStyle w:val="aff7"/>
              <w:snapToGrid w:val="0"/>
              <w:spacing w:line="288" w:lineRule="auto"/>
              <w:jc w:val="right"/>
              <w:rPr>
                <w:rFonts w:hAnsi="標楷體"/>
                <w:color w:val="auto"/>
                <w:szCs w:val="24"/>
              </w:rPr>
            </w:pPr>
            <w:r w:rsidRPr="00642E22">
              <w:rPr>
                <w:rFonts w:hAnsi="標楷體" w:hint="eastAsia"/>
                <w:color w:val="auto"/>
                <w:szCs w:val="24"/>
              </w:rPr>
              <w:t>500</w:t>
            </w:r>
          </w:p>
          <w:p w:rsidR="00083A2C" w:rsidRPr="00642E22" w:rsidRDefault="00083A2C" w:rsidP="003D2ADF">
            <w:pPr>
              <w:pStyle w:val="aff7"/>
              <w:snapToGrid w:val="0"/>
              <w:spacing w:line="288" w:lineRule="auto"/>
              <w:jc w:val="right"/>
              <w:rPr>
                <w:rFonts w:hAnsi="標楷體"/>
                <w:color w:val="auto"/>
                <w:szCs w:val="24"/>
              </w:rPr>
            </w:pPr>
            <w:r w:rsidRPr="00642E22">
              <w:rPr>
                <w:rFonts w:hAnsi="標楷體" w:hint="eastAsia"/>
                <w:color w:val="auto"/>
                <w:szCs w:val="24"/>
              </w:rPr>
              <w:t>1,500</w:t>
            </w:r>
          </w:p>
          <w:p w:rsidR="00083A2C" w:rsidRPr="00642E22" w:rsidRDefault="00083A2C" w:rsidP="003D2ADF">
            <w:pPr>
              <w:pStyle w:val="aff7"/>
              <w:snapToGrid w:val="0"/>
              <w:spacing w:line="288" w:lineRule="auto"/>
              <w:jc w:val="right"/>
              <w:rPr>
                <w:rFonts w:hAnsi="標楷體"/>
                <w:color w:val="auto"/>
                <w:szCs w:val="24"/>
              </w:rPr>
            </w:pPr>
            <w:r w:rsidRPr="00642E22">
              <w:rPr>
                <w:rFonts w:hAnsi="標楷體" w:hint="eastAsia"/>
                <w:color w:val="auto"/>
                <w:szCs w:val="24"/>
              </w:rPr>
              <w:t>5</w:t>
            </w:r>
            <w:r w:rsidRPr="00642E22">
              <w:rPr>
                <w:rFonts w:hAnsi="標楷體"/>
                <w:color w:val="auto"/>
                <w:szCs w:val="24"/>
              </w:rPr>
              <w:t>,</w:t>
            </w:r>
            <w:r w:rsidRPr="00642E22">
              <w:rPr>
                <w:rFonts w:hAnsi="標楷體" w:hint="eastAsia"/>
                <w:color w:val="auto"/>
                <w:szCs w:val="24"/>
              </w:rPr>
              <w:t>000</w:t>
            </w:r>
          </w:p>
          <w:p w:rsidR="00083A2C" w:rsidRPr="00642E22" w:rsidRDefault="00083A2C" w:rsidP="003D2ADF">
            <w:pPr>
              <w:pStyle w:val="aff7"/>
              <w:snapToGrid w:val="0"/>
              <w:spacing w:line="288" w:lineRule="auto"/>
              <w:jc w:val="right"/>
              <w:rPr>
                <w:rFonts w:hAnsi="標楷體"/>
                <w:color w:val="auto"/>
                <w:szCs w:val="24"/>
              </w:rPr>
            </w:pPr>
          </w:p>
          <w:p w:rsidR="00083A2C" w:rsidRPr="00642E22" w:rsidRDefault="00083A2C" w:rsidP="003D2ADF">
            <w:pPr>
              <w:pStyle w:val="aff7"/>
              <w:snapToGrid w:val="0"/>
              <w:spacing w:line="288" w:lineRule="auto"/>
              <w:jc w:val="right"/>
              <w:rPr>
                <w:rFonts w:hAnsi="標楷體"/>
                <w:color w:val="auto"/>
                <w:szCs w:val="24"/>
              </w:rPr>
            </w:pPr>
          </w:p>
          <w:p w:rsidR="008B574A" w:rsidRPr="00642E22" w:rsidRDefault="008B574A" w:rsidP="003D2ADF">
            <w:pPr>
              <w:pStyle w:val="aff7"/>
              <w:snapToGrid w:val="0"/>
              <w:spacing w:line="288" w:lineRule="auto"/>
              <w:jc w:val="right"/>
              <w:rPr>
                <w:rFonts w:hAnsi="標楷體"/>
                <w:color w:val="auto"/>
                <w:szCs w:val="24"/>
              </w:rPr>
            </w:pPr>
          </w:p>
          <w:p w:rsidR="00083A2C" w:rsidRPr="00642E22" w:rsidRDefault="00083A2C" w:rsidP="003D2ADF">
            <w:pPr>
              <w:pStyle w:val="aff7"/>
              <w:snapToGrid w:val="0"/>
              <w:spacing w:line="288" w:lineRule="auto"/>
              <w:jc w:val="right"/>
              <w:rPr>
                <w:rFonts w:hAnsi="標楷體"/>
                <w:color w:val="auto"/>
                <w:szCs w:val="24"/>
              </w:rPr>
            </w:pPr>
            <w:r w:rsidRPr="00642E22">
              <w:rPr>
                <w:rFonts w:hAnsi="標楷體" w:hint="eastAsia"/>
                <w:color w:val="auto"/>
                <w:szCs w:val="24"/>
              </w:rPr>
              <w:t>500</w:t>
            </w:r>
          </w:p>
          <w:p w:rsidR="00083A2C" w:rsidRPr="00642E22" w:rsidRDefault="00083A2C" w:rsidP="003D2ADF">
            <w:pPr>
              <w:pStyle w:val="aff7"/>
              <w:snapToGrid w:val="0"/>
              <w:spacing w:line="288" w:lineRule="auto"/>
              <w:jc w:val="right"/>
              <w:rPr>
                <w:rFonts w:hAnsi="標楷體"/>
                <w:color w:val="auto"/>
                <w:szCs w:val="24"/>
              </w:rPr>
            </w:pPr>
            <w:r w:rsidRPr="00642E22">
              <w:rPr>
                <w:rFonts w:hAnsi="標楷體" w:hint="eastAsia"/>
                <w:color w:val="auto"/>
                <w:szCs w:val="24"/>
              </w:rPr>
              <w:t>5</w:t>
            </w:r>
            <w:r w:rsidRPr="00642E22">
              <w:rPr>
                <w:rFonts w:hAnsi="標楷體"/>
                <w:color w:val="auto"/>
                <w:szCs w:val="24"/>
              </w:rPr>
              <w:t>,</w:t>
            </w:r>
            <w:r w:rsidRPr="00642E22">
              <w:rPr>
                <w:rFonts w:hAnsi="標楷體" w:hint="eastAsia"/>
                <w:color w:val="auto"/>
                <w:szCs w:val="24"/>
              </w:rPr>
              <w:t>000</w:t>
            </w:r>
          </w:p>
          <w:p w:rsidR="00083A2C" w:rsidRPr="00642E22" w:rsidRDefault="00083A2C" w:rsidP="003D2ADF">
            <w:pPr>
              <w:pStyle w:val="aff7"/>
              <w:snapToGrid w:val="0"/>
              <w:spacing w:line="288" w:lineRule="auto"/>
              <w:jc w:val="right"/>
              <w:rPr>
                <w:rFonts w:hAnsi="標楷體"/>
                <w:color w:val="auto"/>
                <w:szCs w:val="24"/>
              </w:rPr>
            </w:pPr>
          </w:p>
        </w:tc>
      </w:tr>
      <w:tr w:rsidR="00642E22" w:rsidRPr="00642E22" w:rsidTr="00F61751">
        <w:trPr>
          <w:trHeight w:val="489"/>
        </w:trPr>
        <w:tc>
          <w:tcPr>
            <w:tcW w:w="1204" w:type="dxa"/>
            <w:tcBorders>
              <w:top w:val="single" w:sz="4" w:space="0" w:color="000000"/>
              <w:left w:val="single" w:sz="4" w:space="0" w:color="000000"/>
              <w:bottom w:val="single" w:sz="4" w:space="0" w:color="000000"/>
              <w:right w:val="single" w:sz="4" w:space="0" w:color="000000"/>
            </w:tcBorders>
            <w:vAlign w:val="center"/>
          </w:tcPr>
          <w:p w:rsidR="00083A2C" w:rsidRPr="008A6B63" w:rsidRDefault="00083A2C" w:rsidP="00D46DA1">
            <w:pPr>
              <w:pStyle w:val="aff7"/>
              <w:snapToGrid w:val="0"/>
              <w:spacing w:line="288" w:lineRule="auto"/>
              <w:jc w:val="center"/>
              <w:rPr>
                <w:rFonts w:hAnsi="標楷體"/>
                <w:color w:val="auto"/>
                <w:szCs w:val="24"/>
              </w:rPr>
            </w:pPr>
            <w:bookmarkStart w:id="2" w:name="_GoBack" w:colFirst="0" w:colLast="2"/>
          </w:p>
          <w:p w:rsidR="00083A2C" w:rsidRPr="008A6B63" w:rsidRDefault="00083A2C" w:rsidP="00D46DA1">
            <w:pPr>
              <w:pStyle w:val="aff7"/>
              <w:snapToGrid w:val="0"/>
              <w:spacing w:line="288" w:lineRule="auto"/>
              <w:jc w:val="center"/>
              <w:rPr>
                <w:rFonts w:hAnsi="標楷體"/>
                <w:color w:val="auto"/>
                <w:szCs w:val="24"/>
              </w:rPr>
            </w:pPr>
          </w:p>
          <w:p w:rsidR="00083A2C" w:rsidRPr="008A6B63" w:rsidRDefault="00083A2C" w:rsidP="00D46DA1">
            <w:pPr>
              <w:pStyle w:val="aff7"/>
              <w:snapToGrid w:val="0"/>
              <w:spacing w:line="288" w:lineRule="auto"/>
              <w:jc w:val="center"/>
              <w:rPr>
                <w:rFonts w:hAnsi="標楷體"/>
                <w:color w:val="auto"/>
                <w:szCs w:val="24"/>
              </w:rPr>
            </w:pPr>
            <w:r w:rsidRPr="008A6B63">
              <w:rPr>
                <w:rFonts w:hAnsi="標楷體" w:hint="eastAsia"/>
                <w:color w:val="auto"/>
                <w:szCs w:val="24"/>
              </w:rPr>
              <w:t>P4605B</w:t>
            </w:r>
          </w:p>
          <w:p w:rsidR="00083A2C" w:rsidRPr="008A6B63" w:rsidRDefault="00083A2C" w:rsidP="00D46DA1">
            <w:pPr>
              <w:pStyle w:val="aff7"/>
              <w:snapToGrid w:val="0"/>
              <w:spacing w:line="288" w:lineRule="auto"/>
              <w:jc w:val="center"/>
              <w:rPr>
                <w:rFonts w:hAnsi="標楷體"/>
                <w:color w:val="auto"/>
                <w:szCs w:val="24"/>
              </w:rPr>
            </w:pPr>
            <w:r w:rsidRPr="008A6B63">
              <w:rPr>
                <w:rFonts w:hAnsi="標楷體" w:hint="eastAsia"/>
                <w:color w:val="auto"/>
                <w:szCs w:val="24"/>
              </w:rPr>
              <w:t>P4611B</w:t>
            </w:r>
          </w:p>
          <w:p w:rsidR="00083A2C" w:rsidRPr="008A6B63" w:rsidRDefault="00083A2C" w:rsidP="00D46DA1">
            <w:pPr>
              <w:pStyle w:val="aff7"/>
              <w:snapToGrid w:val="0"/>
              <w:spacing w:line="288" w:lineRule="auto"/>
              <w:jc w:val="center"/>
              <w:rPr>
                <w:rFonts w:hAnsi="標楷體"/>
                <w:color w:val="auto"/>
                <w:szCs w:val="24"/>
              </w:rPr>
            </w:pPr>
          </w:p>
          <w:p w:rsidR="00083A2C" w:rsidRPr="008A6B63" w:rsidRDefault="00083A2C" w:rsidP="00D46DA1">
            <w:pPr>
              <w:pStyle w:val="aff7"/>
              <w:snapToGrid w:val="0"/>
              <w:spacing w:line="288" w:lineRule="auto"/>
              <w:jc w:val="center"/>
              <w:rPr>
                <w:rFonts w:hAnsi="標楷體"/>
                <w:color w:val="auto"/>
                <w:szCs w:val="24"/>
              </w:rPr>
            </w:pPr>
          </w:p>
          <w:p w:rsidR="00C15A80" w:rsidRPr="008A6B63" w:rsidRDefault="00C15A80" w:rsidP="00D46DA1">
            <w:pPr>
              <w:pStyle w:val="aff7"/>
              <w:snapToGrid w:val="0"/>
              <w:spacing w:line="288" w:lineRule="auto"/>
              <w:jc w:val="center"/>
              <w:rPr>
                <w:rFonts w:hAnsi="標楷體"/>
                <w:color w:val="auto"/>
                <w:szCs w:val="24"/>
              </w:rPr>
            </w:pPr>
          </w:p>
          <w:p w:rsidR="00083A2C" w:rsidRPr="008A6B63" w:rsidRDefault="00083A2C" w:rsidP="00D46DA1">
            <w:pPr>
              <w:pStyle w:val="aff7"/>
              <w:snapToGrid w:val="0"/>
              <w:spacing w:line="288" w:lineRule="auto"/>
              <w:jc w:val="center"/>
              <w:rPr>
                <w:rFonts w:hAnsi="標楷體"/>
                <w:color w:val="auto"/>
                <w:szCs w:val="24"/>
              </w:rPr>
            </w:pPr>
            <w:r w:rsidRPr="008A6B63">
              <w:rPr>
                <w:rFonts w:hAnsi="標楷體" w:hint="eastAsia"/>
                <w:color w:val="auto"/>
                <w:szCs w:val="24"/>
              </w:rPr>
              <w:t>P4606B</w:t>
            </w:r>
          </w:p>
          <w:p w:rsidR="00297155" w:rsidRPr="008A6B63" w:rsidRDefault="00297155" w:rsidP="00D46DA1">
            <w:pPr>
              <w:pStyle w:val="aff7"/>
              <w:snapToGrid w:val="0"/>
              <w:spacing w:line="288" w:lineRule="auto"/>
              <w:jc w:val="center"/>
              <w:rPr>
                <w:rFonts w:hAnsi="標楷體"/>
                <w:color w:val="auto"/>
                <w:szCs w:val="24"/>
              </w:rPr>
            </w:pPr>
            <w:r w:rsidRPr="008A6B63">
              <w:rPr>
                <w:rFonts w:hAnsi="標楷體"/>
                <w:color w:val="auto"/>
                <w:szCs w:val="24"/>
              </w:rPr>
              <w:t>P4626B</w:t>
            </w:r>
          </w:p>
          <w:p w:rsidR="00083A2C" w:rsidRPr="008A6B63" w:rsidRDefault="00083A2C" w:rsidP="00D46DA1">
            <w:pPr>
              <w:pStyle w:val="aff7"/>
              <w:snapToGrid w:val="0"/>
              <w:spacing w:line="288" w:lineRule="auto"/>
              <w:jc w:val="center"/>
              <w:rPr>
                <w:rFonts w:hAnsi="標楷體"/>
                <w:color w:val="auto"/>
                <w:szCs w:val="24"/>
              </w:rPr>
            </w:pPr>
            <w:r w:rsidRPr="008A6B63">
              <w:rPr>
                <w:rFonts w:hAnsi="標楷體" w:hint="eastAsia"/>
                <w:color w:val="auto"/>
                <w:szCs w:val="24"/>
              </w:rPr>
              <w:t>P4609B</w:t>
            </w:r>
          </w:p>
          <w:p w:rsidR="00297155" w:rsidRPr="008A6B63" w:rsidRDefault="00297155" w:rsidP="00D46DA1">
            <w:pPr>
              <w:pStyle w:val="aff7"/>
              <w:snapToGrid w:val="0"/>
              <w:spacing w:line="288" w:lineRule="auto"/>
              <w:jc w:val="center"/>
              <w:rPr>
                <w:rFonts w:hAnsi="標楷體"/>
                <w:color w:val="auto"/>
                <w:szCs w:val="24"/>
              </w:rPr>
            </w:pPr>
          </w:p>
          <w:p w:rsidR="00297155" w:rsidRPr="008A6B63" w:rsidRDefault="00297155" w:rsidP="00D46DA1">
            <w:pPr>
              <w:pStyle w:val="aff7"/>
              <w:snapToGrid w:val="0"/>
              <w:spacing w:line="288" w:lineRule="auto"/>
              <w:jc w:val="center"/>
              <w:rPr>
                <w:rFonts w:hAnsi="標楷體"/>
                <w:color w:val="auto"/>
                <w:szCs w:val="24"/>
              </w:rPr>
            </w:pPr>
            <w:r w:rsidRPr="008A6B63">
              <w:rPr>
                <w:rFonts w:hAnsi="標楷體"/>
                <w:color w:val="auto"/>
                <w:szCs w:val="24"/>
              </w:rPr>
              <w:t>P4627B</w:t>
            </w:r>
          </w:p>
          <w:p w:rsidR="00083A2C" w:rsidRPr="008A6B63" w:rsidRDefault="00083A2C" w:rsidP="00D46DA1">
            <w:pPr>
              <w:pStyle w:val="aff7"/>
              <w:snapToGrid w:val="0"/>
              <w:spacing w:line="288" w:lineRule="auto"/>
              <w:jc w:val="center"/>
              <w:rPr>
                <w:rFonts w:hAnsi="標楷體"/>
                <w:color w:val="auto"/>
                <w:szCs w:val="24"/>
              </w:rPr>
            </w:pPr>
            <w:r w:rsidRPr="008A6B63">
              <w:rPr>
                <w:rFonts w:hAnsi="標楷體" w:hint="eastAsia"/>
                <w:color w:val="auto"/>
                <w:szCs w:val="24"/>
              </w:rPr>
              <w:t>P4610B</w:t>
            </w:r>
          </w:p>
        </w:tc>
        <w:tc>
          <w:tcPr>
            <w:tcW w:w="6719" w:type="dxa"/>
            <w:tcBorders>
              <w:top w:val="single" w:sz="4" w:space="0" w:color="000000"/>
              <w:left w:val="single" w:sz="4" w:space="0" w:color="000000"/>
              <w:bottom w:val="single" w:sz="4" w:space="0" w:color="000000"/>
              <w:right w:val="single" w:sz="4" w:space="0" w:color="000000"/>
            </w:tcBorders>
            <w:vAlign w:val="center"/>
          </w:tcPr>
          <w:p w:rsidR="00083A2C" w:rsidRPr="008A6B63" w:rsidRDefault="00083A2C" w:rsidP="00D17CDA">
            <w:pPr>
              <w:pStyle w:val="aff7"/>
              <w:snapToGrid w:val="0"/>
              <w:spacing w:line="288" w:lineRule="auto"/>
              <w:rPr>
                <w:rFonts w:hAnsi="標楷體"/>
                <w:color w:val="auto"/>
                <w:szCs w:val="24"/>
              </w:rPr>
            </w:pPr>
            <w:r w:rsidRPr="008A6B63">
              <w:rPr>
                <w:rFonts w:hAnsi="標楷體" w:hint="eastAsia"/>
                <w:color w:val="auto"/>
                <w:szCs w:val="24"/>
              </w:rPr>
              <w:lastRenderedPageBreak/>
              <w:t>(二)向下轉診</w:t>
            </w:r>
          </w:p>
          <w:p w:rsidR="00083A2C" w:rsidRPr="008A6B63" w:rsidRDefault="00083A2C" w:rsidP="00D17CDA">
            <w:pPr>
              <w:pStyle w:val="aff7"/>
              <w:snapToGrid w:val="0"/>
              <w:spacing w:line="288" w:lineRule="auto"/>
              <w:rPr>
                <w:rFonts w:hAnsi="標楷體"/>
                <w:color w:val="auto"/>
                <w:szCs w:val="24"/>
              </w:rPr>
            </w:pPr>
            <w:r w:rsidRPr="008A6B63">
              <w:rPr>
                <w:rFonts w:hAnsi="標楷體" w:hint="eastAsia"/>
                <w:color w:val="auto"/>
                <w:szCs w:val="24"/>
              </w:rPr>
              <w:t>1.轉出醫院</w:t>
            </w:r>
          </w:p>
          <w:p w:rsidR="00083A2C" w:rsidRPr="008A6B63" w:rsidRDefault="00083A2C" w:rsidP="00D17CDA">
            <w:pPr>
              <w:pStyle w:val="aff7"/>
              <w:snapToGrid w:val="0"/>
              <w:spacing w:line="288" w:lineRule="auto"/>
              <w:ind w:leftChars="93" w:left="223"/>
              <w:rPr>
                <w:rFonts w:hAnsi="標楷體"/>
                <w:color w:val="auto"/>
                <w:szCs w:val="24"/>
              </w:rPr>
            </w:pPr>
            <w:r w:rsidRPr="008A6B63">
              <w:rPr>
                <w:rFonts w:hAnsi="標楷體" w:hint="eastAsia"/>
                <w:color w:val="auto"/>
                <w:szCs w:val="24"/>
              </w:rPr>
              <w:t>－</w:t>
            </w:r>
            <w:r w:rsidRPr="008A6B63">
              <w:rPr>
                <w:rFonts w:hAnsi="標楷體"/>
                <w:color w:val="auto"/>
                <w:szCs w:val="24"/>
              </w:rPr>
              <w:t>急診</w:t>
            </w:r>
            <w:r w:rsidRPr="008A6B63">
              <w:rPr>
                <w:rFonts w:hAnsi="標楷體" w:hint="eastAsia"/>
                <w:color w:val="auto"/>
                <w:szCs w:val="24"/>
              </w:rPr>
              <w:t>下</w:t>
            </w:r>
            <w:r w:rsidRPr="008A6B63">
              <w:rPr>
                <w:rFonts w:hAnsi="標楷體"/>
                <w:color w:val="auto"/>
                <w:szCs w:val="24"/>
              </w:rPr>
              <w:t>轉轉出醫院獎勵</w:t>
            </w:r>
          </w:p>
          <w:p w:rsidR="00083A2C" w:rsidRPr="008A6B63" w:rsidRDefault="00083A2C" w:rsidP="00D94596">
            <w:pPr>
              <w:pStyle w:val="aff7"/>
              <w:snapToGrid w:val="0"/>
              <w:spacing w:line="288" w:lineRule="auto"/>
              <w:ind w:leftChars="93" w:left="451" w:hangingChars="95" w:hanging="228"/>
              <w:jc w:val="both"/>
              <w:rPr>
                <w:rFonts w:hAnsi="標楷體"/>
                <w:color w:val="auto"/>
                <w:szCs w:val="24"/>
              </w:rPr>
            </w:pPr>
            <w:r w:rsidRPr="008A6B63">
              <w:rPr>
                <w:rFonts w:hAnsi="標楷體" w:hint="eastAsia"/>
                <w:color w:val="auto"/>
                <w:szCs w:val="24"/>
              </w:rPr>
              <w:t>－急性醫療醫院醫師訪視獎勵費</w:t>
            </w:r>
            <w:r w:rsidR="00C15A80" w:rsidRPr="008A6B63">
              <w:rPr>
                <w:rFonts w:hAnsi="標楷體" w:hint="eastAsia"/>
                <w:color w:val="auto"/>
                <w:szCs w:val="24"/>
              </w:rPr>
              <w:t>：</w:t>
            </w:r>
            <w:r w:rsidR="00C15A80" w:rsidRPr="008A6B63">
              <w:rPr>
                <w:rFonts w:ascii="Times New Roman"/>
                <w:color w:val="auto"/>
                <w:szCs w:val="24"/>
              </w:rPr>
              <w:t>轉出醫院之主治醫師至轉入醫院探訪病人，直接與轉入醫院團隊成員溝通病情者</w:t>
            </w:r>
            <w:r w:rsidR="007405ED" w:rsidRPr="008A6B63">
              <w:rPr>
                <w:rFonts w:ascii="Times New Roman" w:hint="eastAsia"/>
                <w:color w:val="auto"/>
                <w:szCs w:val="24"/>
              </w:rPr>
              <w:t>，</w:t>
            </w:r>
            <w:r w:rsidR="00C15A80" w:rsidRPr="008A6B63">
              <w:rPr>
                <w:rFonts w:ascii="Times New Roman"/>
                <w:color w:val="auto"/>
                <w:szCs w:val="24"/>
              </w:rPr>
              <w:t>每次支付</w:t>
            </w:r>
            <w:r w:rsidR="00C15A80" w:rsidRPr="008A6B63">
              <w:rPr>
                <w:rFonts w:ascii="Times New Roman"/>
                <w:color w:val="auto"/>
                <w:szCs w:val="24"/>
              </w:rPr>
              <w:t>1,000</w:t>
            </w:r>
            <w:r w:rsidR="00C15A80" w:rsidRPr="008A6B63">
              <w:rPr>
                <w:rFonts w:ascii="Times New Roman"/>
                <w:color w:val="auto"/>
                <w:szCs w:val="24"/>
              </w:rPr>
              <w:t>點，</w:t>
            </w:r>
            <w:r w:rsidR="00B544DB" w:rsidRPr="008A6B63">
              <w:rPr>
                <w:rFonts w:hAnsi="標楷體" w:hint="eastAsia"/>
                <w:color w:val="auto"/>
                <w:szCs w:val="24"/>
              </w:rPr>
              <w:t>當</w:t>
            </w:r>
            <w:r w:rsidR="00C15A80" w:rsidRPr="008A6B63">
              <w:rPr>
                <w:rFonts w:ascii="Times New Roman"/>
                <w:color w:val="auto"/>
                <w:szCs w:val="24"/>
              </w:rPr>
              <w:t>次住院最多申報</w:t>
            </w:r>
            <w:r w:rsidR="00C15A80" w:rsidRPr="008A6B63">
              <w:rPr>
                <w:rFonts w:ascii="Times New Roman"/>
                <w:color w:val="auto"/>
                <w:szCs w:val="24"/>
              </w:rPr>
              <w:t>3</w:t>
            </w:r>
            <w:r w:rsidR="00C15A80" w:rsidRPr="008A6B63">
              <w:rPr>
                <w:rFonts w:ascii="Times New Roman"/>
                <w:color w:val="auto"/>
                <w:szCs w:val="24"/>
              </w:rPr>
              <w:t>次</w:t>
            </w:r>
            <w:r w:rsidR="00C15A80" w:rsidRPr="008A6B63">
              <w:rPr>
                <w:rFonts w:ascii="Times New Roman" w:hint="eastAsia"/>
                <w:color w:val="auto"/>
                <w:szCs w:val="24"/>
              </w:rPr>
              <w:t>。</w:t>
            </w:r>
          </w:p>
          <w:p w:rsidR="00083A2C" w:rsidRPr="008A6B63" w:rsidRDefault="00083A2C" w:rsidP="00D17CDA">
            <w:pPr>
              <w:pStyle w:val="aff7"/>
              <w:snapToGrid w:val="0"/>
              <w:spacing w:line="288" w:lineRule="auto"/>
              <w:rPr>
                <w:rFonts w:hAnsi="標楷體"/>
                <w:color w:val="auto"/>
                <w:szCs w:val="24"/>
              </w:rPr>
            </w:pPr>
            <w:r w:rsidRPr="008A6B63">
              <w:rPr>
                <w:rFonts w:hAnsi="標楷體" w:hint="eastAsia"/>
                <w:color w:val="auto"/>
                <w:szCs w:val="24"/>
              </w:rPr>
              <w:t>2.接受轉診醫院</w:t>
            </w:r>
          </w:p>
          <w:p w:rsidR="00083A2C" w:rsidRPr="008A6B63" w:rsidRDefault="00083A2C" w:rsidP="00D17CDA">
            <w:pPr>
              <w:pStyle w:val="aff7"/>
              <w:snapToGrid w:val="0"/>
              <w:spacing w:line="288" w:lineRule="auto"/>
              <w:ind w:leftChars="93" w:left="223"/>
              <w:rPr>
                <w:rFonts w:hAnsi="標楷體"/>
                <w:color w:val="auto"/>
                <w:szCs w:val="24"/>
              </w:rPr>
            </w:pPr>
            <w:r w:rsidRPr="008A6B63">
              <w:rPr>
                <w:rFonts w:hAnsi="標楷體" w:hint="eastAsia"/>
                <w:color w:val="auto"/>
                <w:szCs w:val="24"/>
              </w:rPr>
              <w:t>－</w:t>
            </w:r>
            <w:proofErr w:type="gramStart"/>
            <w:r w:rsidRPr="008A6B63">
              <w:rPr>
                <w:rFonts w:hAnsi="標楷體"/>
                <w:color w:val="auto"/>
                <w:szCs w:val="24"/>
              </w:rPr>
              <w:t>急診</w:t>
            </w:r>
            <w:r w:rsidRPr="008A6B63">
              <w:rPr>
                <w:rFonts w:hAnsi="標楷體" w:hint="eastAsia"/>
                <w:color w:val="auto"/>
                <w:szCs w:val="24"/>
              </w:rPr>
              <w:t>下</w:t>
            </w:r>
            <w:r w:rsidRPr="008A6B63">
              <w:rPr>
                <w:rFonts w:hAnsi="標楷體"/>
                <w:color w:val="auto"/>
                <w:szCs w:val="24"/>
              </w:rPr>
              <w:t>轉轉</w:t>
            </w:r>
            <w:r w:rsidRPr="008A6B63">
              <w:rPr>
                <w:rFonts w:hAnsi="標楷體" w:hint="eastAsia"/>
                <w:color w:val="auto"/>
                <w:szCs w:val="24"/>
              </w:rPr>
              <w:t>入</w:t>
            </w:r>
            <w:proofErr w:type="gramEnd"/>
            <w:r w:rsidRPr="008A6B63">
              <w:rPr>
                <w:rFonts w:hAnsi="標楷體"/>
                <w:color w:val="auto"/>
                <w:szCs w:val="24"/>
              </w:rPr>
              <w:t>醫院獎勵</w:t>
            </w:r>
          </w:p>
          <w:p w:rsidR="00297155" w:rsidRPr="008A6B63" w:rsidRDefault="00297155" w:rsidP="00D17CDA">
            <w:pPr>
              <w:pStyle w:val="aff7"/>
              <w:snapToGrid w:val="0"/>
              <w:spacing w:line="288" w:lineRule="auto"/>
              <w:ind w:leftChars="93" w:left="223"/>
              <w:rPr>
                <w:rFonts w:hAnsi="標楷體"/>
                <w:color w:val="auto"/>
                <w:szCs w:val="24"/>
              </w:rPr>
            </w:pPr>
            <w:r w:rsidRPr="008A6B63">
              <w:rPr>
                <w:rFonts w:hAnsi="標楷體" w:hint="eastAsia"/>
                <w:color w:val="auto"/>
                <w:szCs w:val="24"/>
              </w:rPr>
              <w:t>－區域醫院接受醫學中心急診</w:t>
            </w:r>
            <w:proofErr w:type="gramStart"/>
            <w:r w:rsidRPr="008A6B63">
              <w:rPr>
                <w:rFonts w:hAnsi="標楷體" w:hint="eastAsia"/>
                <w:color w:val="auto"/>
                <w:szCs w:val="24"/>
              </w:rPr>
              <w:t>病人下轉住院</w:t>
            </w:r>
            <w:proofErr w:type="gramEnd"/>
            <w:r w:rsidRPr="008A6B63">
              <w:rPr>
                <w:rFonts w:hAnsi="標楷體" w:hint="eastAsia"/>
                <w:color w:val="auto"/>
                <w:szCs w:val="24"/>
              </w:rPr>
              <w:t>獎勵（第一天）</w:t>
            </w:r>
          </w:p>
          <w:p w:rsidR="00083A2C" w:rsidRPr="008A6B63" w:rsidRDefault="00083A2C" w:rsidP="00D17CDA">
            <w:pPr>
              <w:pStyle w:val="aff7"/>
              <w:snapToGrid w:val="0"/>
              <w:spacing w:line="288" w:lineRule="auto"/>
              <w:ind w:leftChars="93" w:left="223"/>
              <w:rPr>
                <w:rFonts w:hAnsi="標楷體"/>
                <w:color w:val="auto"/>
                <w:szCs w:val="24"/>
              </w:rPr>
            </w:pPr>
            <w:r w:rsidRPr="008A6B63">
              <w:rPr>
                <w:rFonts w:hAnsi="標楷體" w:hint="eastAsia"/>
                <w:color w:val="auto"/>
                <w:szCs w:val="24"/>
              </w:rPr>
              <w:t>－</w:t>
            </w:r>
            <w:r w:rsidR="00297155" w:rsidRPr="008A6B63">
              <w:rPr>
                <w:rFonts w:hAnsi="標楷體" w:hint="eastAsia"/>
                <w:color w:val="auto"/>
                <w:szCs w:val="24"/>
              </w:rPr>
              <w:t>區域醫院接受</w:t>
            </w:r>
            <w:r w:rsidRPr="008A6B63">
              <w:rPr>
                <w:rFonts w:hAnsi="標楷體"/>
                <w:color w:val="auto"/>
                <w:szCs w:val="24"/>
              </w:rPr>
              <w:t>醫學中心急診</w:t>
            </w:r>
            <w:proofErr w:type="gramStart"/>
            <w:r w:rsidRPr="008A6B63">
              <w:rPr>
                <w:rFonts w:hAnsi="標楷體"/>
                <w:color w:val="auto"/>
                <w:szCs w:val="24"/>
              </w:rPr>
              <w:t>病</w:t>
            </w:r>
            <w:r w:rsidR="00AB0289" w:rsidRPr="008A6B63">
              <w:rPr>
                <w:rFonts w:hAnsi="標楷體" w:hint="eastAsia"/>
                <w:color w:val="auto"/>
                <w:szCs w:val="24"/>
              </w:rPr>
              <w:t>人</w:t>
            </w:r>
            <w:r w:rsidRPr="008A6B63">
              <w:rPr>
                <w:rFonts w:hAnsi="標楷體"/>
                <w:color w:val="auto"/>
                <w:szCs w:val="24"/>
              </w:rPr>
              <w:t>下轉住院</w:t>
            </w:r>
            <w:proofErr w:type="gramEnd"/>
            <w:r w:rsidRPr="008A6B63">
              <w:rPr>
                <w:rFonts w:hAnsi="標楷體"/>
                <w:color w:val="auto"/>
                <w:szCs w:val="24"/>
              </w:rPr>
              <w:t>獎勵</w:t>
            </w:r>
            <w:r w:rsidR="00297155" w:rsidRPr="008A6B63">
              <w:rPr>
                <w:rFonts w:hAnsi="標楷體" w:hint="eastAsia"/>
                <w:color w:val="auto"/>
                <w:szCs w:val="24"/>
              </w:rPr>
              <w:t>（第二天</w:t>
            </w:r>
            <w:r w:rsidR="00297155" w:rsidRPr="008A6B63">
              <w:rPr>
                <w:rFonts w:hAnsi="標楷體" w:hint="eastAsia"/>
                <w:color w:val="auto"/>
                <w:szCs w:val="24"/>
              </w:rPr>
              <w:lastRenderedPageBreak/>
              <w:t>起）</w:t>
            </w:r>
          </w:p>
          <w:p w:rsidR="00297155" w:rsidRPr="008A6B63" w:rsidRDefault="00297155" w:rsidP="00297155">
            <w:pPr>
              <w:pStyle w:val="aff7"/>
              <w:snapToGrid w:val="0"/>
              <w:spacing w:line="288" w:lineRule="auto"/>
              <w:ind w:leftChars="93" w:left="223"/>
              <w:rPr>
                <w:rFonts w:hAnsi="標楷體"/>
                <w:color w:val="auto"/>
                <w:szCs w:val="24"/>
              </w:rPr>
            </w:pPr>
            <w:r w:rsidRPr="008A6B63">
              <w:rPr>
                <w:rFonts w:hAnsi="標楷體" w:hint="eastAsia"/>
                <w:color w:val="auto"/>
                <w:szCs w:val="24"/>
              </w:rPr>
              <w:t>－地區醫院接受醫學中心急診</w:t>
            </w:r>
            <w:proofErr w:type="gramStart"/>
            <w:r w:rsidRPr="008A6B63">
              <w:rPr>
                <w:rFonts w:hAnsi="標楷體" w:hint="eastAsia"/>
                <w:color w:val="auto"/>
                <w:szCs w:val="24"/>
              </w:rPr>
              <w:t>病人下轉住院</w:t>
            </w:r>
            <w:proofErr w:type="gramEnd"/>
            <w:r w:rsidRPr="008A6B63">
              <w:rPr>
                <w:rFonts w:hAnsi="標楷體" w:hint="eastAsia"/>
                <w:color w:val="auto"/>
                <w:szCs w:val="24"/>
              </w:rPr>
              <w:t>獎勵（第一天）</w:t>
            </w:r>
          </w:p>
          <w:p w:rsidR="00083A2C" w:rsidRPr="008A6B63" w:rsidRDefault="00297155" w:rsidP="00D17CDA">
            <w:pPr>
              <w:pStyle w:val="aff7"/>
              <w:snapToGrid w:val="0"/>
              <w:spacing w:line="288" w:lineRule="auto"/>
              <w:ind w:leftChars="93" w:left="223"/>
              <w:rPr>
                <w:rFonts w:hAnsi="標楷體"/>
                <w:color w:val="auto"/>
                <w:szCs w:val="24"/>
              </w:rPr>
            </w:pPr>
            <w:r w:rsidRPr="008A6B63">
              <w:rPr>
                <w:rFonts w:hAnsi="標楷體" w:hint="eastAsia"/>
                <w:color w:val="auto"/>
                <w:szCs w:val="24"/>
              </w:rPr>
              <w:t>－地區醫院接受</w:t>
            </w:r>
            <w:r w:rsidR="00083A2C" w:rsidRPr="008A6B63">
              <w:rPr>
                <w:rFonts w:hAnsi="標楷體"/>
                <w:color w:val="auto"/>
                <w:szCs w:val="24"/>
              </w:rPr>
              <w:t>醫學中心急診</w:t>
            </w:r>
            <w:proofErr w:type="gramStart"/>
            <w:r w:rsidR="00083A2C" w:rsidRPr="008A6B63">
              <w:rPr>
                <w:rFonts w:hAnsi="標楷體"/>
                <w:color w:val="auto"/>
                <w:szCs w:val="24"/>
              </w:rPr>
              <w:t>病</w:t>
            </w:r>
            <w:r w:rsidR="00AB0289" w:rsidRPr="008A6B63">
              <w:rPr>
                <w:rFonts w:hAnsi="標楷體" w:hint="eastAsia"/>
                <w:color w:val="auto"/>
                <w:szCs w:val="24"/>
              </w:rPr>
              <w:t>人</w:t>
            </w:r>
            <w:r w:rsidR="00083A2C" w:rsidRPr="008A6B63">
              <w:rPr>
                <w:rFonts w:hAnsi="標楷體"/>
                <w:color w:val="auto"/>
                <w:szCs w:val="24"/>
              </w:rPr>
              <w:t>下轉住院</w:t>
            </w:r>
            <w:proofErr w:type="gramEnd"/>
            <w:r w:rsidR="00083A2C" w:rsidRPr="008A6B63">
              <w:rPr>
                <w:rFonts w:hAnsi="標楷體"/>
                <w:color w:val="auto"/>
                <w:szCs w:val="24"/>
              </w:rPr>
              <w:t>獎勵</w:t>
            </w:r>
            <w:r w:rsidRPr="008A6B63">
              <w:rPr>
                <w:rFonts w:hAnsi="標楷體" w:hint="eastAsia"/>
                <w:color w:val="auto"/>
                <w:szCs w:val="24"/>
              </w:rPr>
              <w:t>（第二天起）</w:t>
            </w:r>
          </w:p>
          <w:p w:rsidR="00083A2C" w:rsidRPr="008A6B63" w:rsidRDefault="00083A2C" w:rsidP="00D17CDA">
            <w:pPr>
              <w:pStyle w:val="aff7"/>
              <w:snapToGrid w:val="0"/>
              <w:spacing w:line="288" w:lineRule="auto"/>
              <w:rPr>
                <w:rFonts w:hAnsi="標楷體"/>
                <w:color w:val="auto"/>
                <w:szCs w:val="24"/>
              </w:rPr>
            </w:pPr>
            <w:proofErr w:type="gramStart"/>
            <w:r w:rsidRPr="008A6B63">
              <w:rPr>
                <w:rFonts w:hAnsi="標楷體" w:hint="eastAsia"/>
                <w:color w:val="auto"/>
                <w:szCs w:val="24"/>
              </w:rPr>
              <w:t>註</w:t>
            </w:r>
            <w:proofErr w:type="gramEnd"/>
            <w:r w:rsidRPr="008A6B63">
              <w:rPr>
                <w:rFonts w:hAnsi="標楷體" w:hint="eastAsia"/>
                <w:color w:val="auto"/>
                <w:szCs w:val="24"/>
              </w:rPr>
              <w:t>：</w:t>
            </w:r>
          </w:p>
          <w:p w:rsidR="00083A2C" w:rsidRPr="008A6B63" w:rsidRDefault="00083A2C" w:rsidP="00D73003">
            <w:pPr>
              <w:pStyle w:val="aff7"/>
              <w:snapToGrid w:val="0"/>
              <w:spacing w:line="288" w:lineRule="auto"/>
              <w:ind w:left="240" w:hangingChars="100" w:hanging="240"/>
              <w:rPr>
                <w:rFonts w:hAnsi="標楷體"/>
                <w:color w:val="auto"/>
                <w:szCs w:val="24"/>
              </w:rPr>
            </w:pPr>
            <w:r w:rsidRPr="008A6B63">
              <w:rPr>
                <w:rFonts w:hAnsi="標楷體" w:hint="eastAsia"/>
                <w:color w:val="auto"/>
                <w:szCs w:val="24"/>
              </w:rPr>
              <w:t>1.</w:t>
            </w:r>
            <w:r w:rsidR="00D73003" w:rsidRPr="008A6B63">
              <w:rPr>
                <w:rFonts w:hAnsi="標楷體" w:hint="eastAsia"/>
                <w:color w:val="auto"/>
                <w:szCs w:val="24"/>
              </w:rPr>
              <w:t>向下</w:t>
            </w:r>
            <w:proofErr w:type="gramStart"/>
            <w:r w:rsidR="00D73003" w:rsidRPr="008A6B63">
              <w:rPr>
                <w:rFonts w:hAnsi="標楷體" w:hint="eastAsia"/>
                <w:color w:val="auto"/>
                <w:szCs w:val="24"/>
              </w:rPr>
              <w:t>轉診係指</w:t>
            </w:r>
            <w:r w:rsidRPr="008A6B63">
              <w:rPr>
                <w:rFonts w:hAnsi="標楷體" w:hint="eastAsia"/>
                <w:color w:val="auto"/>
                <w:szCs w:val="24"/>
              </w:rPr>
              <w:t>重度級或</w:t>
            </w:r>
            <w:proofErr w:type="gramEnd"/>
            <w:r w:rsidRPr="008A6B63">
              <w:rPr>
                <w:rFonts w:hAnsi="標楷體" w:hint="eastAsia"/>
                <w:color w:val="auto"/>
                <w:szCs w:val="24"/>
              </w:rPr>
              <w:t>中度級急救責任醫院或區域以上醫院，將已收治一般急診常見疾病的穩定病人轉出至下一級急救責任醫院或下一層級之醫院之適當醫療機構。</w:t>
            </w:r>
          </w:p>
          <w:p w:rsidR="00083A2C" w:rsidRPr="008A6B63" w:rsidRDefault="00083A2C" w:rsidP="00D73003">
            <w:pPr>
              <w:pStyle w:val="aff7"/>
              <w:snapToGrid w:val="0"/>
              <w:spacing w:line="288" w:lineRule="auto"/>
              <w:ind w:left="240" w:hangingChars="100" w:hanging="240"/>
              <w:rPr>
                <w:rFonts w:hAnsi="標楷體"/>
                <w:color w:val="auto"/>
                <w:szCs w:val="24"/>
              </w:rPr>
            </w:pPr>
            <w:r w:rsidRPr="008A6B63">
              <w:rPr>
                <w:rFonts w:hAnsi="標楷體" w:hint="eastAsia"/>
                <w:color w:val="auto"/>
                <w:szCs w:val="24"/>
              </w:rPr>
              <w:t>2.適用向下轉診之疾病主診斷如附表</w:t>
            </w:r>
            <w:proofErr w:type="gramStart"/>
            <w:r w:rsidRPr="008A6B63">
              <w:rPr>
                <w:rFonts w:hAnsi="標楷體" w:hint="eastAsia"/>
                <w:color w:val="auto"/>
                <w:szCs w:val="24"/>
              </w:rPr>
              <w:t>三</w:t>
            </w:r>
            <w:proofErr w:type="gramEnd"/>
            <w:r w:rsidRPr="008A6B63">
              <w:rPr>
                <w:rFonts w:hAnsi="標楷體" w:hint="eastAsia"/>
                <w:color w:val="auto"/>
                <w:szCs w:val="24"/>
              </w:rPr>
              <w:t>。</w:t>
            </w:r>
          </w:p>
          <w:p w:rsidR="00D17CDA" w:rsidRPr="008A6B63" w:rsidRDefault="00D17CDA" w:rsidP="003725EB">
            <w:pPr>
              <w:pStyle w:val="aff7"/>
              <w:snapToGrid w:val="0"/>
              <w:spacing w:line="288" w:lineRule="auto"/>
              <w:ind w:left="240" w:hangingChars="100" w:hanging="240"/>
              <w:rPr>
                <w:rFonts w:hAnsi="標楷體"/>
                <w:color w:val="auto"/>
                <w:szCs w:val="24"/>
              </w:rPr>
            </w:pPr>
            <w:r w:rsidRPr="008A6B63">
              <w:rPr>
                <w:rFonts w:hAnsi="標楷體" w:hint="eastAsia"/>
                <w:color w:val="auto"/>
                <w:szCs w:val="24"/>
              </w:rPr>
              <w:t>3.</w:t>
            </w:r>
            <w:r w:rsidR="002F53EB" w:rsidRPr="008A6B63">
              <w:rPr>
                <w:rFonts w:hAnsi="標楷體" w:hint="eastAsia"/>
                <w:color w:val="auto"/>
                <w:szCs w:val="24"/>
              </w:rPr>
              <w:t>P4609B</w:t>
            </w:r>
            <w:r w:rsidR="00297155" w:rsidRPr="008A6B63">
              <w:rPr>
                <w:rFonts w:hAnsi="標楷體" w:hint="eastAsia"/>
                <w:color w:val="auto"/>
                <w:szCs w:val="24"/>
              </w:rPr>
              <w:t>、P4610B、P4626B及P4627B</w:t>
            </w:r>
            <w:r w:rsidR="002F53EB" w:rsidRPr="008A6B63">
              <w:rPr>
                <w:rFonts w:hAnsi="標楷體" w:hint="eastAsia"/>
                <w:color w:val="auto"/>
                <w:szCs w:val="24"/>
              </w:rPr>
              <w:t>為轉診</w:t>
            </w:r>
            <w:r w:rsidRPr="008A6B63">
              <w:rPr>
                <w:rFonts w:hAnsi="標楷體"/>
                <w:color w:val="auto"/>
                <w:szCs w:val="24"/>
              </w:rPr>
              <w:t>病</w:t>
            </w:r>
            <w:r w:rsidR="00AB0289" w:rsidRPr="008A6B63">
              <w:rPr>
                <w:rFonts w:hAnsi="標楷體" w:hint="eastAsia"/>
                <w:color w:val="auto"/>
                <w:szCs w:val="24"/>
              </w:rPr>
              <w:t>人</w:t>
            </w:r>
            <w:r w:rsidR="002F53EB" w:rsidRPr="008A6B63">
              <w:rPr>
                <w:rFonts w:hAnsi="標楷體" w:hint="eastAsia"/>
                <w:color w:val="auto"/>
                <w:szCs w:val="24"/>
              </w:rPr>
              <w:t>當</w:t>
            </w:r>
            <w:r w:rsidRPr="008A6B63">
              <w:rPr>
                <w:rFonts w:hAnsi="標楷體"/>
                <w:color w:val="auto"/>
                <w:szCs w:val="24"/>
              </w:rPr>
              <w:t>次住院之基本診療費用</w:t>
            </w:r>
            <w:r w:rsidRPr="008A6B63">
              <w:rPr>
                <w:rFonts w:hAnsi="標楷體" w:hint="eastAsia"/>
                <w:color w:val="auto"/>
                <w:szCs w:val="24"/>
              </w:rPr>
              <w:t>，</w:t>
            </w:r>
            <w:r w:rsidR="002F53EB" w:rsidRPr="008A6B63">
              <w:rPr>
                <w:rFonts w:hAnsi="標楷體" w:hint="eastAsia"/>
                <w:color w:val="auto"/>
                <w:szCs w:val="24"/>
              </w:rPr>
              <w:t>該院層級與</w:t>
            </w:r>
            <w:r w:rsidR="002F53EB" w:rsidRPr="008A6B63">
              <w:rPr>
                <w:rFonts w:hAnsi="標楷體"/>
                <w:color w:val="auto"/>
                <w:szCs w:val="24"/>
              </w:rPr>
              <w:t>醫學中心</w:t>
            </w:r>
            <w:r w:rsidR="002F53EB" w:rsidRPr="008A6B63">
              <w:rPr>
                <w:rFonts w:hAnsi="標楷體" w:hint="eastAsia"/>
                <w:color w:val="auto"/>
                <w:szCs w:val="24"/>
              </w:rPr>
              <w:t>層級</w:t>
            </w:r>
            <w:r w:rsidR="003725EB" w:rsidRPr="008A6B63">
              <w:rPr>
                <w:rFonts w:hAnsi="標楷體" w:hint="eastAsia"/>
                <w:color w:val="auto"/>
                <w:szCs w:val="24"/>
              </w:rPr>
              <w:t>支</w:t>
            </w:r>
            <w:r w:rsidR="003C59A9" w:rsidRPr="008A6B63">
              <w:rPr>
                <w:rFonts w:hAnsi="標楷體" w:hint="eastAsia"/>
                <w:color w:val="auto"/>
                <w:szCs w:val="24"/>
              </w:rPr>
              <w:t>付標準</w:t>
            </w:r>
            <w:r w:rsidR="002F53EB" w:rsidRPr="008A6B63">
              <w:rPr>
                <w:rFonts w:hAnsi="標楷體" w:hint="eastAsia"/>
                <w:color w:val="auto"/>
                <w:szCs w:val="24"/>
              </w:rPr>
              <w:t>點數</w:t>
            </w:r>
            <w:r w:rsidR="00D92804" w:rsidRPr="008A6B63">
              <w:rPr>
                <w:rFonts w:hAnsi="標楷體" w:hint="eastAsia"/>
                <w:color w:val="auto"/>
                <w:szCs w:val="24"/>
              </w:rPr>
              <w:t>之</w:t>
            </w:r>
            <w:r w:rsidRPr="008A6B63">
              <w:rPr>
                <w:rFonts w:hAnsi="標楷體" w:hint="eastAsia"/>
                <w:color w:val="auto"/>
                <w:szCs w:val="24"/>
              </w:rPr>
              <w:t>差額</w:t>
            </w:r>
            <w:r w:rsidR="00D92804" w:rsidRPr="008A6B63">
              <w:rPr>
                <w:rFonts w:hAnsi="標楷體" w:hint="eastAsia"/>
                <w:color w:val="auto"/>
                <w:szCs w:val="24"/>
              </w:rPr>
              <w:t>。</w:t>
            </w:r>
          </w:p>
        </w:tc>
        <w:tc>
          <w:tcPr>
            <w:tcW w:w="1149" w:type="dxa"/>
            <w:tcBorders>
              <w:top w:val="single" w:sz="4" w:space="0" w:color="000000"/>
              <w:left w:val="single" w:sz="4" w:space="0" w:color="000000"/>
              <w:bottom w:val="single" w:sz="4" w:space="0" w:color="000000"/>
              <w:right w:val="single" w:sz="4" w:space="0" w:color="000000"/>
            </w:tcBorders>
            <w:vAlign w:val="center"/>
          </w:tcPr>
          <w:p w:rsidR="00083A2C" w:rsidRPr="008A6B63" w:rsidRDefault="00083A2C" w:rsidP="00D17CDA">
            <w:pPr>
              <w:pStyle w:val="aff7"/>
              <w:snapToGrid w:val="0"/>
              <w:spacing w:line="288" w:lineRule="auto"/>
              <w:jc w:val="right"/>
              <w:rPr>
                <w:rFonts w:hAnsi="標楷體"/>
                <w:color w:val="auto"/>
                <w:szCs w:val="24"/>
              </w:rPr>
            </w:pPr>
          </w:p>
          <w:p w:rsidR="00083A2C" w:rsidRPr="008A6B63" w:rsidRDefault="00083A2C" w:rsidP="00D17CDA">
            <w:pPr>
              <w:pStyle w:val="aff7"/>
              <w:snapToGrid w:val="0"/>
              <w:spacing w:line="288" w:lineRule="auto"/>
              <w:jc w:val="right"/>
              <w:rPr>
                <w:rFonts w:hAnsi="標楷體"/>
                <w:color w:val="auto"/>
                <w:szCs w:val="24"/>
              </w:rPr>
            </w:pPr>
          </w:p>
          <w:p w:rsidR="00083A2C" w:rsidRPr="008A6B63" w:rsidRDefault="00083A2C" w:rsidP="00D17CDA">
            <w:pPr>
              <w:pStyle w:val="aff7"/>
              <w:snapToGrid w:val="0"/>
              <w:spacing w:line="288" w:lineRule="auto"/>
              <w:jc w:val="right"/>
              <w:rPr>
                <w:rFonts w:hAnsi="標楷體"/>
                <w:color w:val="auto"/>
                <w:szCs w:val="24"/>
              </w:rPr>
            </w:pPr>
            <w:r w:rsidRPr="008A6B63">
              <w:rPr>
                <w:rFonts w:hAnsi="標楷體" w:hint="eastAsia"/>
                <w:color w:val="auto"/>
                <w:szCs w:val="24"/>
              </w:rPr>
              <w:t>2</w:t>
            </w:r>
            <w:r w:rsidRPr="008A6B63">
              <w:rPr>
                <w:rFonts w:hAnsi="標楷體"/>
                <w:color w:val="auto"/>
                <w:szCs w:val="24"/>
              </w:rPr>
              <w:t>,</w:t>
            </w:r>
            <w:r w:rsidRPr="008A6B63">
              <w:rPr>
                <w:rFonts w:hAnsi="標楷體" w:hint="eastAsia"/>
                <w:color w:val="auto"/>
                <w:szCs w:val="24"/>
              </w:rPr>
              <w:t>000</w:t>
            </w:r>
          </w:p>
          <w:p w:rsidR="00083A2C" w:rsidRPr="008A6B63" w:rsidRDefault="00083A2C" w:rsidP="00D17CDA">
            <w:pPr>
              <w:pStyle w:val="aff7"/>
              <w:snapToGrid w:val="0"/>
              <w:spacing w:line="288" w:lineRule="auto"/>
              <w:jc w:val="right"/>
              <w:rPr>
                <w:rFonts w:hAnsi="標楷體"/>
                <w:color w:val="auto"/>
                <w:szCs w:val="24"/>
              </w:rPr>
            </w:pPr>
            <w:r w:rsidRPr="008A6B63">
              <w:rPr>
                <w:rFonts w:hAnsi="標楷體" w:hint="eastAsia"/>
                <w:color w:val="auto"/>
                <w:szCs w:val="24"/>
              </w:rPr>
              <w:t>1</w:t>
            </w:r>
            <w:r w:rsidRPr="008A6B63">
              <w:rPr>
                <w:rFonts w:hAnsi="標楷體"/>
                <w:color w:val="auto"/>
                <w:szCs w:val="24"/>
              </w:rPr>
              <w:t>,</w:t>
            </w:r>
            <w:r w:rsidRPr="008A6B63">
              <w:rPr>
                <w:rFonts w:hAnsi="標楷體" w:hint="eastAsia"/>
                <w:color w:val="auto"/>
                <w:szCs w:val="24"/>
              </w:rPr>
              <w:t>000</w:t>
            </w:r>
          </w:p>
          <w:p w:rsidR="00083A2C" w:rsidRPr="008A6B63" w:rsidRDefault="00083A2C" w:rsidP="00D17CDA">
            <w:pPr>
              <w:pStyle w:val="aff7"/>
              <w:snapToGrid w:val="0"/>
              <w:spacing w:line="288" w:lineRule="auto"/>
              <w:jc w:val="right"/>
              <w:rPr>
                <w:rFonts w:hAnsi="標楷體"/>
                <w:color w:val="auto"/>
                <w:szCs w:val="24"/>
              </w:rPr>
            </w:pPr>
          </w:p>
          <w:p w:rsidR="00083A2C" w:rsidRPr="008A6B63" w:rsidRDefault="00083A2C" w:rsidP="00D17CDA">
            <w:pPr>
              <w:pStyle w:val="aff7"/>
              <w:snapToGrid w:val="0"/>
              <w:spacing w:line="288" w:lineRule="auto"/>
              <w:jc w:val="right"/>
              <w:rPr>
                <w:rFonts w:hAnsi="標楷體"/>
                <w:color w:val="auto"/>
                <w:szCs w:val="24"/>
              </w:rPr>
            </w:pPr>
          </w:p>
          <w:p w:rsidR="00C15A80" w:rsidRPr="008A6B63" w:rsidRDefault="00C15A80" w:rsidP="00292A7F">
            <w:pPr>
              <w:pStyle w:val="aff7"/>
              <w:snapToGrid w:val="0"/>
              <w:spacing w:line="288" w:lineRule="auto"/>
              <w:ind w:right="960"/>
              <w:rPr>
                <w:rFonts w:hAnsi="標楷體"/>
                <w:color w:val="auto"/>
                <w:szCs w:val="24"/>
              </w:rPr>
            </w:pPr>
          </w:p>
          <w:p w:rsidR="00083A2C" w:rsidRPr="008A6B63" w:rsidRDefault="00083A2C" w:rsidP="00D17CDA">
            <w:pPr>
              <w:pStyle w:val="aff7"/>
              <w:snapToGrid w:val="0"/>
              <w:spacing w:line="288" w:lineRule="auto"/>
              <w:jc w:val="right"/>
              <w:rPr>
                <w:rFonts w:hAnsi="標楷體"/>
                <w:color w:val="auto"/>
                <w:szCs w:val="24"/>
              </w:rPr>
            </w:pPr>
            <w:r w:rsidRPr="008A6B63">
              <w:rPr>
                <w:rFonts w:hAnsi="標楷體" w:hint="eastAsia"/>
                <w:color w:val="auto"/>
                <w:szCs w:val="24"/>
              </w:rPr>
              <w:t>2</w:t>
            </w:r>
            <w:r w:rsidRPr="008A6B63">
              <w:rPr>
                <w:rFonts w:hAnsi="標楷體"/>
                <w:color w:val="auto"/>
                <w:szCs w:val="24"/>
              </w:rPr>
              <w:t>,</w:t>
            </w:r>
            <w:r w:rsidRPr="008A6B63">
              <w:rPr>
                <w:rFonts w:hAnsi="標楷體" w:hint="eastAsia"/>
                <w:color w:val="auto"/>
                <w:szCs w:val="24"/>
              </w:rPr>
              <w:t>000</w:t>
            </w:r>
          </w:p>
          <w:p w:rsidR="00083A2C" w:rsidRPr="008A6B63" w:rsidRDefault="00230EA9" w:rsidP="003D2ADF">
            <w:pPr>
              <w:pStyle w:val="aff7"/>
              <w:snapToGrid w:val="0"/>
              <w:spacing w:line="288" w:lineRule="auto"/>
              <w:jc w:val="right"/>
              <w:rPr>
                <w:rFonts w:hAnsi="標楷體"/>
                <w:color w:val="auto"/>
                <w:szCs w:val="24"/>
              </w:rPr>
            </w:pPr>
            <w:r w:rsidRPr="008A6B63">
              <w:rPr>
                <w:rFonts w:hAnsi="標楷體" w:hint="eastAsia"/>
                <w:color w:val="auto"/>
                <w:szCs w:val="24"/>
              </w:rPr>
              <w:t>詳</w:t>
            </w:r>
            <w:proofErr w:type="gramStart"/>
            <w:r w:rsidRPr="008A6B63">
              <w:rPr>
                <w:rFonts w:hAnsi="標楷體" w:hint="eastAsia"/>
                <w:color w:val="auto"/>
                <w:szCs w:val="24"/>
              </w:rPr>
              <w:t>註</w:t>
            </w:r>
            <w:proofErr w:type="gramEnd"/>
            <w:r w:rsidRPr="008A6B63">
              <w:rPr>
                <w:rFonts w:hAnsi="標楷體" w:hint="eastAsia"/>
                <w:color w:val="auto"/>
                <w:szCs w:val="24"/>
              </w:rPr>
              <w:t>3</w:t>
            </w:r>
          </w:p>
          <w:p w:rsidR="00292A7F" w:rsidRPr="008A6B63" w:rsidRDefault="00230EA9" w:rsidP="003D2ADF">
            <w:pPr>
              <w:pStyle w:val="aff7"/>
              <w:snapToGrid w:val="0"/>
              <w:spacing w:line="288" w:lineRule="auto"/>
              <w:jc w:val="right"/>
              <w:rPr>
                <w:rFonts w:hAnsi="標楷體"/>
                <w:color w:val="auto"/>
                <w:szCs w:val="24"/>
              </w:rPr>
            </w:pPr>
            <w:r w:rsidRPr="008A6B63">
              <w:rPr>
                <w:rFonts w:hAnsi="標楷體" w:hint="eastAsia"/>
                <w:color w:val="auto"/>
                <w:szCs w:val="24"/>
              </w:rPr>
              <w:t>詳</w:t>
            </w:r>
            <w:proofErr w:type="gramStart"/>
            <w:r w:rsidRPr="008A6B63">
              <w:rPr>
                <w:rFonts w:hAnsi="標楷體" w:hint="eastAsia"/>
                <w:color w:val="auto"/>
                <w:szCs w:val="24"/>
              </w:rPr>
              <w:t>註</w:t>
            </w:r>
            <w:proofErr w:type="gramEnd"/>
            <w:r w:rsidRPr="008A6B63">
              <w:rPr>
                <w:rFonts w:hAnsi="標楷體" w:hint="eastAsia"/>
                <w:color w:val="auto"/>
                <w:szCs w:val="24"/>
              </w:rPr>
              <w:t>3</w:t>
            </w:r>
          </w:p>
          <w:p w:rsidR="00230EA9" w:rsidRPr="008A6B63" w:rsidRDefault="00230EA9" w:rsidP="003D2ADF">
            <w:pPr>
              <w:pStyle w:val="aff7"/>
              <w:snapToGrid w:val="0"/>
              <w:spacing w:line="288" w:lineRule="auto"/>
              <w:jc w:val="right"/>
              <w:rPr>
                <w:rFonts w:hAnsi="標楷體"/>
                <w:color w:val="auto"/>
                <w:szCs w:val="24"/>
              </w:rPr>
            </w:pPr>
          </w:p>
          <w:p w:rsidR="00230EA9" w:rsidRPr="008A6B63" w:rsidRDefault="00230EA9" w:rsidP="003D2ADF">
            <w:pPr>
              <w:pStyle w:val="aff7"/>
              <w:snapToGrid w:val="0"/>
              <w:spacing w:line="288" w:lineRule="auto"/>
              <w:jc w:val="right"/>
              <w:rPr>
                <w:rFonts w:hAnsi="標楷體"/>
                <w:color w:val="auto"/>
                <w:szCs w:val="24"/>
              </w:rPr>
            </w:pPr>
            <w:r w:rsidRPr="008A6B63">
              <w:rPr>
                <w:rFonts w:hAnsi="標楷體" w:hint="eastAsia"/>
                <w:color w:val="auto"/>
                <w:szCs w:val="24"/>
              </w:rPr>
              <w:t>詳</w:t>
            </w:r>
            <w:proofErr w:type="gramStart"/>
            <w:r w:rsidRPr="008A6B63">
              <w:rPr>
                <w:rFonts w:hAnsi="標楷體" w:hint="eastAsia"/>
                <w:color w:val="auto"/>
                <w:szCs w:val="24"/>
              </w:rPr>
              <w:t>註</w:t>
            </w:r>
            <w:proofErr w:type="gramEnd"/>
            <w:r w:rsidRPr="008A6B63">
              <w:rPr>
                <w:rFonts w:hAnsi="標楷體" w:hint="eastAsia"/>
                <w:color w:val="auto"/>
                <w:szCs w:val="24"/>
              </w:rPr>
              <w:t>3</w:t>
            </w:r>
          </w:p>
          <w:p w:rsidR="00230EA9" w:rsidRPr="008A6B63" w:rsidRDefault="00230EA9" w:rsidP="003D2ADF">
            <w:pPr>
              <w:pStyle w:val="aff7"/>
              <w:snapToGrid w:val="0"/>
              <w:spacing w:line="288" w:lineRule="auto"/>
              <w:jc w:val="right"/>
              <w:rPr>
                <w:rFonts w:hAnsi="標楷體" w:hint="eastAsia"/>
                <w:color w:val="auto"/>
                <w:szCs w:val="24"/>
              </w:rPr>
            </w:pPr>
            <w:r w:rsidRPr="008A6B63">
              <w:rPr>
                <w:rFonts w:hAnsi="標楷體" w:hint="eastAsia"/>
                <w:color w:val="auto"/>
                <w:szCs w:val="24"/>
              </w:rPr>
              <w:t>詳</w:t>
            </w:r>
            <w:proofErr w:type="gramStart"/>
            <w:r w:rsidRPr="008A6B63">
              <w:rPr>
                <w:rFonts w:hAnsi="標楷體" w:hint="eastAsia"/>
                <w:color w:val="auto"/>
                <w:szCs w:val="24"/>
              </w:rPr>
              <w:t>註</w:t>
            </w:r>
            <w:proofErr w:type="gramEnd"/>
            <w:r w:rsidRPr="008A6B63">
              <w:rPr>
                <w:rFonts w:hAnsi="標楷體" w:hint="eastAsia"/>
                <w:color w:val="auto"/>
                <w:szCs w:val="24"/>
              </w:rPr>
              <w:t>3</w:t>
            </w:r>
          </w:p>
        </w:tc>
      </w:tr>
      <w:bookmarkEnd w:id="2"/>
      <w:tr w:rsidR="00642E22" w:rsidRPr="00642E22" w:rsidTr="00F61751">
        <w:trPr>
          <w:trHeight w:val="489"/>
        </w:trPr>
        <w:tc>
          <w:tcPr>
            <w:tcW w:w="1204" w:type="dxa"/>
            <w:tcBorders>
              <w:top w:val="single" w:sz="4" w:space="0" w:color="000000"/>
              <w:left w:val="single" w:sz="4" w:space="0" w:color="000000"/>
              <w:bottom w:val="single" w:sz="4" w:space="0" w:color="000000"/>
              <w:right w:val="single" w:sz="4" w:space="0" w:color="000000"/>
            </w:tcBorders>
          </w:tcPr>
          <w:p w:rsidR="00083A2C" w:rsidRPr="00642E22" w:rsidRDefault="00083A2C" w:rsidP="00D46DA1">
            <w:pPr>
              <w:pStyle w:val="aff7"/>
              <w:snapToGrid w:val="0"/>
              <w:spacing w:line="288" w:lineRule="auto"/>
              <w:jc w:val="center"/>
              <w:rPr>
                <w:rFonts w:hAnsi="標楷體"/>
                <w:color w:val="auto"/>
                <w:szCs w:val="24"/>
              </w:rPr>
            </w:pPr>
          </w:p>
          <w:p w:rsidR="00083A2C" w:rsidRPr="00642E22" w:rsidRDefault="00083A2C" w:rsidP="00D46DA1">
            <w:pPr>
              <w:pStyle w:val="aff7"/>
              <w:snapToGrid w:val="0"/>
              <w:spacing w:line="288" w:lineRule="auto"/>
              <w:jc w:val="center"/>
              <w:rPr>
                <w:rFonts w:hAnsi="標楷體"/>
                <w:color w:val="auto"/>
                <w:szCs w:val="24"/>
              </w:rPr>
            </w:pPr>
          </w:p>
          <w:p w:rsidR="00083A2C" w:rsidRPr="00642E22" w:rsidRDefault="00083A2C" w:rsidP="00D46DA1">
            <w:pPr>
              <w:pStyle w:val="aff7"/>
              <w:snapToGrid w:val="0"/>
              <w:spacing w:line="288" w:lineRule="auto"/>
              <w:jc w:val="center"/>
              <w:rPr>
                <w:rFonts w:hAnsi="標楷體"/>
                <w:color w:val="auto"/>
                <w:szCs w:val="24"/>
              </w:rPr>
            </w:pPr>
            <w:r w:rsidRPr="00642E22">
              <w:rPr>
                <w:rFonts w:hAnsi="標楷體" w:hint="eastAsia"/>
                <w:color w:val="auto"/>
                <w:szCs w:val="24"/>
              </w:rPr>
              <w:t>P4607B</w:t>
            </w:r>
          </w:p>
          <w:p w:rsidR="00083A2C" w:rsidRPr="00642E22" w:rsidRDefault="00083A2C" w:rsidP="00D46DA1">
            <w:pPr>
              <w:pStyle w:val="aff7"/>
              <w:snapToGrid w:val="0"/>
              <w:spacing w:line="288" w:lineRule="auto"/>
              <w:jc w:val="center"/>
              <w:rPr>
                <w:rFonts w:hAnsi="標楷體"/>
                <w:color w:val="auto"/>
                <w:szCs w:val="24"/>
              </w:rPr>
            </w:pPr>
            <w:r w:rsidRPr="00642E22">
              <w:rPr>
                <w:rFonts w:hAnsi="標楷體" w:hint="eastAsia"/>
                <w:color w:val="auto"/>
                <w:szCs w:val="24"/>
              </w:rPr>
              <w:t>P4625B</w:t>
            </w:r>
          </w:p>
          <w:p w:rsidR="0081617F" w:rsidRPr="00642E22" w:rsidRDefault="0081617F" w:rsidP="0081617F">
            <w:pPr>
              <w:pStyle w:val="aff7"/>
              <w:snapToGrid w:val="0"/>
              <w:spacing w:line="288" w:lineRule="auto"/>
              <w:jc w:val="center"/>
              <w:rPr>
                <w:rFonts w:hAnsi="標楷體"/>
                <w:color w:val="auto"/>
                <w:szCs w:val="24"/>
              </w:rPr>
            </w:pPr>
            <w:r w:rsidRPr="00642E22">
              <w:rPr>
                <w:rFonts w:hAnsi="標楷體" w:hint="eastAsia"/>
                <w:color w:val="auto"/>
                <w:szCs w:val="24"/>
              </w:rPr>
              <w:t>－</w:t>
            </w:r>
          </w:p>
          <w:p w:rsidR="00083A2C" w:rsidRPr="00642E22" w:rsidRDefault="00083A2C" w:rsidP="00D46DA1">
            <w:pPr>
              <w:pStyle w:val="aff7"/>
              <w:snapToGrid w:val="0"/>
              <w:spacing w:line="288" w:lineRule="auto"/>
              <w:jc w:val="center"/>
              <w:rPr>
                <w:rFonts w:hAnsi="標楷體"/>
                <w:color w:val="auto"/>
                <w:szCs w:val="24"/>
              </w:rPr>
            </w:pPr>
          </w:p>
          <w:p w:rsidR="008B574A" w:rsidRPr="00642E22" w:rsidRDefault="008B574A" w:rsidP="00D46DA1">
            <w:pPr>
              <w:pStyle w:val="aff7"/>
              <w:snapToGrid w:val="0"/>
              <w:spacing w:line="288" w:lineRule="auto"/>
              <w:jc w:val="center"/>
              <w:rPr>
                <w:rFonts w:hAnsi="標楷體"/>
                <w:color w:val="auto"/>
                <w:szCs w:val="24"/>
              </w:rPr>
            </w:pPr>
          </w:p>
          <w:p w:rsidR="00083A2C" w:rsidRPr="00642E22" w:rsidRDefault="00083A2C" w:rsidP="00D46DA1">
            <w:pPr>
              <w:pStyle w:val="aff7"/>
              <w:snapToGrid w:val="0"/>
              <w:spacing w:line="288" w:lineRule="auto"/>
              <w:jc w:val="center"/>
              <w:rPr>
                <w:rFonts w:hAnsi="標楷體"/>
                <w:color w:val="auto"/>
                <w:szCs w:val="24"/>
              </w:rPr>
            </w:pPr>
            <w:r w:rsidRPr="00642E22">
              <w:rPr>
                <w:rFonts w:hAnsi="標楷體" w:hint="eastAsia"/>
                <w:color w:val="auto"/>
                <w:szCs w:val="24"/>
              </w:rPr>
              <w:t>P4608B</w:t>
            </w:r>
          </w:p>
          <w:p w:rsidR="00D73003" w:rsidRPr="00642E22" w:rsidRDefault="00083A2C" w:rsidP="00D46DA1">
            <w:pPr>
              <w:pStyle w:val="aff7"/>
              <w:snapToGrid w:val="0"/>
              <w:spacing w:line="288" w:lineRule="auto"/>
              <w:jc w:val="center"/>
              <w:rPr>
                <w:rFonts w:hAnsi="標楷體"/>
                <w:color w:val="auto"/>
                <w:szCs w:val="24"/>
              </w:rPr>
            </w:pPr>
            <w:r w:rsidRPr="00642E22">
              <w:rPr>
                <w:rFonts w:hAnsi="標楷體" w:hint="eastAsia"/>
                <w:color w:val="auto"/>
                <w:szCs w:val="24"/>
              </w:rPr>
              <w:t>P4620B</w:t>
            </w:r>
          </w:p>
        </w:tc>
        <w:tc>
          <w:tcPr>
            <w:tcW w:w="6719" w:type="dxa"/>
            <w:tcBorders>
              <w:top w:val="single" w:sz="4" w:space="0" w:color="000000"/>
              <w:left w:val="single" w:sz="4" w:space="0" w:color="000000"/>
              <w:bottom w:val="single" w:sz="4" w:space="0" w:color="000000"/>
              <w:right w:val="single" w:sz="4" w:space="0" w:color="000000"/>
            </w:tcBorders>
          </w:tcPr>
          <w:p w:rsidR="00083A2C" w:rsidRPr="00642E22" w:rsidRDefault="00083A2C" w:rsidP="003D2ADF">
            <w:pPr>
              <w:pStyle w:val="aff7"/>
              <w:snapToGrid w:val="0"/>
              <w:spacing w:line="288" w:lineRule="auto"/>
              <w:jc w:val="both"/>
              <w:rPr>
                <w:rFonts w:hAnsi="標楷體"/>
                <w:color w:val="auto"/>
                <w:szCs w:val="24"/>
              </w:rPr>
            </w:pPr>
            <w:r w:rsidRPr="00642E22">
              <w:rPr>
                <w:rFonts w:hAnsi="標楷體" w:hint="eastAsia"/>
                <w:color w:val="auto"/>
                <w:szCs w:val="24"/>
              </w:rPr>
              <w:t>(三)平行轉診</w:t>
            </w:r>
          </w:p>
          <w:p w:rsidR="00083A2C" w:rsidRPr="00642E22" w:rsidRDefault="00083A2C" w:rsidP="003D2ADF">
            <w:pPr>
              <w:pStyle w:val="aff7"/>
              <w:snapToGrid w:val="0"/>
              <w:spacing w:line="288" w:lineRule="auto"/>
              <w:jc w:val="both"/>
              <w:rPr>
                <w:rFonts w:hAnsi="標楷體"/>
                <w:color w:val="auto"/>
                <w:szCs w:val="24"/>
              </w:rPr>
            </w:pPr>
            <w:r w:rsidRPr="00642E22">
              <w:rPr>
                <w:rFonts w:hAnsi="標楷體" w:hint="eastAsia"/>
                <w:color w:val="auto"/>
                <w:szCs w:val="24"/>
              </w:rPr>
              <w:t>1.轉出醫院</w:t>
            </w:r>
          </w:p>
          <w:p w:rsidR="00083A2C" w:rsidRPr="00642E22" w:rsidRDefault="00083A2C" w:rsidP="003D2ADF">
            <w:pPr>
              <w:pStyle w:val="aff7"/>
              <w:snapToGrid w:val="0"/>
              <w:spacing w:line="288" w:lineRule="auto"/>
              <w:ind w:leftChars="93" w:left="223"/>
              <w:jc w:val="both"/>
              <w:rPr>
                <w:rFonts w:hAnsi="標楷體"/>
                <w:color w:val="auto"/>
                <w:szCs w:val="24"/>
              </w:rPr>
            </w:pPr>
            <w:r w:rsidRPr="00642E22">
              <w:rPr>
                <w:rFonts w:hAnsi="標楷體" w:hint="eastAsia"/>
                <w:color w:val="auto"/>
                <w:szCs w:val="24"/>
              </w:rPr>
              <w:t>－</w:t>
            </w:r>
            <w:r w:rsidRPr="00642E22">
              <w:rPr>
                <w:rFonts w:hAnsi="標楷體"/>
                <w:color w:val="auto"/>
                <w:szCs w:val="24"/>
              </w:rPr>
              <w:t>急診</w:t>
            </w:r>
            <w:r w:rsidRPr="00642E22">
              <w:rPr>
                <w:rFonts w:hAnsi="標楷體" w:hint="eastAsia"/>
                <w:color w:val="auto"/>
                <w:szCs w:val="24"/>
              </w:rPr>
              <w:t>平</w:t>
            </w:r>
            <w:r w:rsidRPr="00642E22">
              <w:rPr>
                <w:rFonts w:hAnsi="標楷體"/>
                <w:color w:val="auto"/>
                <w:szCs w:val="24"/>
              </w:rPr>
              <w:t>轉</w:t>
            </w:r>
            <w:r w:rsidR="00DE0070" w:rsidRPr="00642E22">
              <w:rPr>
                <w:rFonts w:hAnsi="標楷體" w:hint="eastAsia"/>
                <w:color w:val="auto"/>
                <w:szCs w:val="24"/>
              </w:rPr>
              <w:t>轉</w:t>
            </w:r>
            <w:r w:rsidRPr="00642E22">
              <w:rPr>
                <w:rFonts w:hAnsi="標楷體"/>
                <w:color w:val="auto"/>
                <w:szCs w:val="24"/>
              </w:rPr>
              <w:t>出醫院獎勵</w:t>
            </w:r>
          </w:p>
          <w:p w:rsidR="00083A2C" w:rsidRPr="00642E22" w:rsidRDefault="00083A2C" w:rsidP="003D2ADF">
            <w:pPr>
              <w:pStyle w:val="aff7"/>
              <w:snapToGrid w:val="0"/>
              <w:spacing w:line="288" w:lineRule="auto"/>
              <w:ind w:leftChars="93" w:left="223"/>
              <w:jc w:val="both"/>
              <w:rPr>
                <w:rFonts w:hAnsi="標楷體"/>
                <w:color w:val="auto"/>
                <w:szCs w:val="24"/>
              </w:rPr>
            </w:pPr>
            <w:r w:rsidRPr="00642E22">
              <w:rPr>
                <w:rFonts w:hAnsi="標楷體" w:hint="eastAsia"/>
                <w:color w:val="auto"/>
                <w:szCs w:val="24"/>
              </w:rPr>
              <w:t>－急診平轉轉出醫院60分鐘內轉出獎勵</w:t>
            </w:r>
          </w:p>
          <w:p w:rsidR="00083A2C" w:rsidRPr="00642E22" w:rsidRDefault="00083A2C" w:rsidP="008B574A">
            <w:pPr>
              <w:pStyle w:val="aff7"/>
              <w:snapToGrid w:val="0"/>
              <w:spacing w:line="288" w:lineRule="auto"/>
              <w:ind w:leftChars="93" w:left="506" w:hangingChars="118" w:hanging="283"/>
              <w:jc w:val="both"/>
              <w:rPr>
                <w:rFonts w:hAnsi="標楷體"/>
                <w:color w:val="auto"/>
                <w:szCs w:val="24"/>
              </w:rPr>
            </w:pPr>
            <w:proofErr w:type="gramStart"/>
            <w:r w:rsidRPr="00642E22">
              <w:rPr>
                <w:rFonts w:hAnsi="標楷體" w:hint="eastAsia"/>
                <w:color w:val="auto"/>
                <w:szCs w:val="24"/>
              </w:rPr>
              <w:t>－重症</w:t>
            </w:r>
            <w:proofErr w:type="gramEnd"/>
            <w:r w:rsidRPr="00642E22">
              <w:rPr>
                <w:rFonts w:hAnsi="標楷體" w:hint="eastAsia"/>
                <w:color w:val="auto"/>
                <w:szCs w:val="24"/>
              </w:rPr>
              <w:t>病人直接入住轉入醫院加護病房</w:t>
            </w:r>
            <w:r w:rsidR="00DE0070" w:rsidRPr="00642E22">
              <w:rPr>
                <w:rFonts w:hAnsi="標楷體" w:hint="eastAsia"/>
                <w:color w:val="auto"/>
                <w:szCs w:val="24"/>
              </w:rPr>
              <w:t>(不經轉入醫院之急診)</w:t>
            </w:r>
            <w:r w:rsidRPr="00642E22">
              <w:rPr>
                <w:rFonts w:hAnsi="標楷體" w:hint="eastAsia"/>
                <w:color w:val="auto"/>
                <w:szCs w:val="24"/>
              </w:rPr>
              <w:t>獎勵（平轉）</w:t>
            </w:r>
            <w:r w:rsidR="00AC4057" w:rsidRPr="00642E22">
              <w:rPr>
                <w:rFonts w:hAnsi="標楷體" w:hint="eastAsia"/>
                <w:color w:val="auto"/>
                <w:szCs w:val="24"/>
              </w:rPr>
              <w:t>【本項由保險人勾稽計算】</w:t>
            </w:r>
          </w:p>
          <w:p w:rsidR="00083A2C" w:rsidRPr="00642E22" w:rsidRDefault="00083A2C" w:rsidP="003D2ADF">
            <w:pPr>
              <w:pStyle w:val="aff7"/>
              <w:snapToGrid w:val="0"/>
              <w:spacing w:line="288" w:lineRule="auto"/>
              <w:jc w:val="both"/>
              <w:rPr>
                <w:rFonts w:hAnsi="標楷體"/>
                <w:color w:val="auto"/>
                <w:szCs w:val="24"/>
              </w:rPr>
            </w:pPr>
            <w:r w:rsidRPr="00642E22">
              <w:rPr>
                <w:rFonts w:hAnsi="標楷體" w:hint="eastAsia"/>
                <w:color w:val="auto"/>
                <w:szCs w:val="24"/>
              </w:rPr>
              <w:t>2.接受轉診醫院</w:t>
            </w:r>
          </w:p>
          <w:p w:rsidR="00083A2C" w:rsidRPr="00642E22" w:rsidRDefault="00083A2C" w:rsidP="006D3D10">
            <w:pPr>
              <w:pStyle w:val="aff7"/>
              <w:snapToGrid w:val="0"/>
              <w:spacing w:line="288" w:lineRule="auto"/>
              <w:ind w:leftChars="93" w:left="480" w:hangingChars="107" w:hanging="257"/>
              <w:jc w:val="both"/>
              <w:rPr>
                <w:rFonts w:hAnsi="標楷體"/>
                <w:color w:val="auto"/>
                <w:szCs w:val="24"/>
              </w:rPr>
            </w:pPr>
            <w:r w:rsidRPr="00642E22">
              <w:rPr>
                <w:rFonts w:hAnsi="標楷體" w:hint="eastAsia"/>
                <w:color w:val="auto"/>
                <w:szCs w:val="24"/>
              </w:rPr>
              <w:t>－</w:t>
            </w:r>
            <w:r w:rsidRPr="00642E22">
              <w:rPr>
                <w:rFonts w:hAnsi="標楷體"/>
                <w:color w:val="auto"/>
                <w:szCs w:val="24"/>
              </w:rPr>
              <w:t>急診</w:t>
            </w:r>
            <w:r w:rsidRPr="00642E22">
              <w:rPr>
                <w:rFonts w:hAnsi="標楷體" w:hint="eastAsia"/>
                <w:color w:val="auto"/>
                <w:szCs w:val="24"/>
              </w:rPr>
              <w:t>平</w:t>
            </w:r>
            <w:r w:rsidRPr="00642E22">
              <w:rPr>
                <w:rFonts w:hAnsi="標楷體"/>
                <w:color w:val="auto"/>
                <w:szCs w:val="24"/>
              </w:rPr>
              <w:t>轉轉</w:t>
            </w:r>
            <w:r w:rsidRPr="00642E22">
              <w:rPr>
                <w:rFonts w:hAnsi="標楷體" w:hint="eastAsia"/>
                <w:color w:val="auto"/>
                <w:szCs w:val="24"/>
              </w:rPr>
              <w:t>入</w:t>
            </w:r>
            <w:r w:rsidRPr="00642E22">
              <w:rPr>
                <w:rFonts w:hAnsi="標楷體"/>
                <w:color w:val="auto"/>
                <w:szCs w:val="24"/>
              </w:rPr>
              <w:t>醫院獎勵</w:t>
            </w:r>
          </w:p>
          <w:p w:rsidR="00083A2C" w:rsidRPr="00642E22" w:rsidRDefault="00083A2C" w:rsidP="00DE0070">
            <w:pPr>
              <w:pStyle w:val="aff7"/>
              <w:snapToGrid w:val="0"/>
              <w:spacing w:line="288" w:lineRule="auto"/>
              <w:ind w:leftChars="93" w:left="480" w:hangingChars="107" w:hanging="257"/>
              <w:jc w:val="both"/>
              <w:rPr>
                <w:rFonts w:hAnsi="標楷體"/>
                <w:color w:val="auto"/>
                <w:szCs w:val="24"/>
              </w:rPr>
            </w:pPr>
            <w:proofErr w:type="gramStart"/>
            <w:r w:rsidRPr="00642E22">
              <w:rPr>
                <w:rFonts w:hAnsi="標楷體" w:hint="eastAsia"/>
                <w:color w:val="auto"/>
                <w:szCs w:val="24"/>
              </w:rPr>
              <w:t>－重症</w:t>
            </w:r>
            <w:proofErr w:type="gramEnd"/>
            <w:r w:rsidRPr="00642E22">
              <w:rPr>
                <w:rFonts w:hAnsi="標楷體" w:hint="eastAsia"/>
                <w:color w:val="auto"/>
                <w:szCs w:val="24"/>
              </w:rPr>
              <w:t>病人直接入住轉入醫院加護病房</w:t>
            </w:r>
            <w:r w:rsidR="00DE0070" w:rsidRPr="00642E22">
              <w:rPr>
                <w:rFonts w:hAnsi="標楷體" w:hint="eastAsia"/>
                <w:color w:val="auto"/>
                <w:szCs w:val="24"/>
              </w:rPr>
              <w:t>(不經轉入醫院之急診)</w:t>
            </w:r>
            <w:r w:rsidRPr="00642E22">
              <w:rPr>
                <w:rFonts w:hAnsi="標楷體" w:hint="eastAsia"/>
                <w:color w:val="auto"/>
                <w:szCs w:val="24"/>
              </w:rPr>
              <w:t>獎勵（平轉）</w:t>
            </w:r>
          </w:p>
          <w:p w:rsidR="00D73003" w:rsidRPr="00642E22" w:rsidRDefault="00083A2C" w:rsidP="003D2ADF">
            <w:pPr>
              <w:pStyle w:val="aff7"/>
              <w:snapToGrid w:val="0"/>
              <w:spacing w:line="288" w:lineRule="auto"/>
              <w:jc w:val="both"/>
              <w:rPr>
                <w:rFonts w:hAnsi="標楷體"/>
                <w:color w:val="auto"/>
                <w:szCs w:val="24"/>
              </w:rPr>
            </w:pPr>
            <w:proofErr w:type="gramStart"/>
            <w:r w:rsidRPr="00642E22">
              <w:rPr>
                <w:rFonts w:hAnsi="標楷體" w:hint="eastAsia"/>
                <w:color w:val="auto"/>
                <w:szCs w:val="24"/>
              </w:rPr>
              <w:t>註</w:t>
            </w:r>
            <w:proofErr w:type="gramEnd"/>
            <w:r w:rsidRPr="00642E22">
              <w:rPr>
                <w:rFonts w:hAnsi="標楷體" w:hint="eastAsia"/>
                <w:color w:val="auto"/>
                <w:szCs w:val="24"/>
              </w:rPr>
              <w:t>：</w:t>
            </w:r>
          </w:p>
          <w:p w:rsidR="00083A2C" w:rsidRPr="00642E22" w:rsidRDefault="00D73003" w:rsidP="003D2ADF">
            <w:pPr>
              <w:pStyle w:val="aff7"/>
              <w:snapToGrid w:val="0"/>
              <w:spacing w:line="288" w:lineRule="auto"/>
              <w:jc w:val="both"/>
              <w:rPr>
                <w:rFonts w:hAnsi="標楷體"/>
                <w:color w:val="auto"/>
                <w:szCs w:val="24"/>
              </w:rPr>
            </w:pPr>
            <w:r w:rsidRPr="00642E22">
              <w:rPr>
                <w:rFonts w:hAnsi="標楷體" w:hint="eastAsia"/>
                <w:color w:val="auto"/>
                <w:szCs w:val="24"/>
              </w:rPr>
              <w:t>1.</w:t>
            </w:r>
            <w:r w:rsidR="00083A2C" w:rsidRPr="00642E22">
              <w:rPr>
                <w:rFonts w:hAnsi="標楷體" w:hint="eastAsia"/>
                <w:color w:val="auto"/>
                <w:szCs w:val="24"/>
              </w:rPr>
              <w:t>適用平行轉診之疾病主診斷如附表二、附表</w:t>
            </w:r>
            <w:proofErr w:type="gramStart"/>
            <w:r w:rsidR="00083A2C" w:rsidRPr="00642E22">
              <w:rPr>
                <w:rFonts w:hAnsi="標楷體" w:hint="eastAsia"/>
                <w:color w:val="auto"/>
                <w:szCs w:val="24"/>
              </w:rPr>
              <w:t>三</w:t>
            </w:r>
            <w:proofErr w:type="gramEnd"/>
            <w:r w:rsidR="00083A2C" w:rsidRPr="00642E22">
              <w:rPr>
                <w:rFonts w:hAnsi="標楷體" w:hint="eastAsia"/>
                <w:color w:val="auto"/>
                <w:szCs w:val="24"/>
              </w:rPr>
              <w:t>。</w:t>
            </w:r>
          </w:p>
          <w:p w:rsidR="007950D8" w:rsidRPr="00642E22" w:rsidRDefault="008B574A" w:rsidP="003D2ADF">
            <w:pPr>
              <w:pStyle w:val="aff7"/>
              <w:snapToGrid w:val="0"/>
              <w:spacing w:line="288" w:lineRule="auto"/>
              <w:ind w:left="254" w:hangingChars="106" w:hanging="254"/>
              <w:jc w:val="both"/>
              <w:rPr>
                <w:rFonts w:hAnsi="標楷體"/>
                <w:color w:val="auto"/>
                <w:szCs w:val="24"/>
              </w:rPr>
            </w:pPr>
            <w:r w:rsidRPr="00642E22">
              <w:rPr>
                <w:rFonts w:hAnsi="標楷體" w:hint="eastAsia"/>
                <w:color w:val="auto"/>
                <w:szCs w:val="24"/>
              </w:rPr>
              <w:t>2</w:t>
            </w:r>
            <w:r w:rsidR="007950D8" w:rsidRPr="00642E22">
              <w:rPr>
                <w:rFonts w:hAnsi="標楷體" w:hint="eastAsia"/>
                <w:color w:val="auto"/>
                <w:szCs w:val="24"/>
              </w:rPr>
              <w:t>.轉出醫院之三項獎勵，限擇</w:t>
            </w:r>
            <w:proofErr w:type="gramStart"/>
            <w:r w:rsidR="007950D8" w:rsidRPr="00642E22">
              <w:rPr>
                <w:rFonts w:hAnsi="標楷體" w:hint="eastAsia"/>
                <w:color w:val="auto"/>
                <w:szCs w:val="24"/>
              </w:rPr>
              <w:t>一</w:t>
            </w:r>
            <w:proofErr w:type="gramEnd"/>
            <w:r w:rsidR="007950D8" w:rsidRPr="00642E22">
              <w:rPr>
                <w:rFonts w:hAnsi="標楷體" w:hint="eastAsia"/>
                <w:color w:val="auto"/>
                <w:szCs w:val="24"/>
              </w:rPr>
              <w:t>申報；轉入醫院之二項獎勵，限擇</w:t>
            </w:r>
            <w:proofErr w:type="gramStart"/>
            <w:r w:rsidR="007950D8" w:rsidRPr="00642E22">
              <w:rPr>
                <w:rFonts w:hAnsi="標楷體" w:hint="eastAsia"/>
                <w:color w:val="auto"/>
                <w:szCs w:val="24"/>
              </w:rPr>
              <w:t>一</w:t>
            </w:r>
            <w:proofErr w:type="gramEnd"/>
            <w:r w:rsidR="007950D8" w:rsidRPr="00642E22">
              <w:rPr>
                <w:rFonts w:hAnsi="標楷體" w:hint="eastAsia"/>
                <w:color w:val="auto"/>
                <w:szCs w:val="24"/>
              </w:rPr>
              <w:t>申報。</w:t>
            </w:r>
          </w:p>
        </w:tc>
        <w:tc>
          <w:tcPr>
            <w:tcW w:w="1149" w:type="dxa"/>
            <w:tcBorders>
              <w:top w:val="single" w:sz="4" w:space="0" w:color="000000"/>
              <w:left w:val="single" w:sz="4" w:space="0" w:color="000000"/>
              <w:bottom w:val="single" w:sz="4" w:space="0" w:color="000000"/>
              <w:right w:val="single" w:sz="4" w:space="0" w:color="000000"/>
            </w:tcBorders>
          </w:tcPr>
          <w:p w:rsidR="00083A2C" w:rsidRPr="00642E22" w:rsidRDefault="00083A2C" w:rsidP="003D2ADF">
            <w:pPr>
              <w:pStyle w:val="aff7"/>
              <w:snapToGrid w:val="0"/>
              <w:spacing w:line="288" w:lineRule="auto"/>
              <w:jc w:val="right"/>
              <w:rPr>
                <w:rFonts w:hAnsi="標楷體"/>
                <w:color w:val="auto"/>
                <w:szCs w:val="24"/>
              </w:rPr>
            </w:pPr>
          </w:p>
          <w:p w:rsidR="00083A2C" w:rsidRPr="00642E22" w:rsidRDefault="00083A2C" w:rsidP="003D2ADF">
            <w:pPr>
              <w:pStyle w:val="aff7"/>
              <w:snapToGrid w:val="0"/>
              <w:spacing w:line="288" w:lineRule="auto"/>
              <w:jc w:val="right"/>
              <w:rPr>
                <w:rFonts w:hAnsi="標楷體"/>
                <w:color w:val="auto"/>
                <w:szCs w:val="24"/>
              </w:rPr>
            </w:pPr>
          </w:p>
          <w:p w:rsidR="00083A2C" w:rsidRPr="00642E22" w:rsidRDefault="00083A2C" w:rsidP="003D2ADF">
            <w:pPr>
              <w:pStyle w:val="aff7"/>
              <w:snapToGrid w:val="0"/>
              <w:spacing w:line="288" w:lineRule="auto"/>
              <w:jc w:val="right"/>
              <w:rPr>
                <w:rFonts w:hAnsi="標楷體"/>
                <w:color w:val="auto"/>
                <w:szCs w:val="24"/>
              </w:rPr>
            </w:pPr>
            <w:r w:rsidRPr="00642E22">
              <w:rPr>
                <w:rFonts w:hAnsi="標楷體" w:hint="eastAsia"/>
                <w:color w:val="auto"/>
                <w:szCs w:val="24"/>
              </w:rPr>
              <w:t>500</w:t>
            </w:r>
          </w:p>
          <w:p w:rsidR="00083A2C" w:rsidRPr="00642E22" w:rsidRDefault="00083A2C" w:rsidP="003D2ADF">
            <w:pPr>
              <w:pStyle w:val="aff7"/>
              <w:snapToGrid w:val="0"/>
              <w:spacing w:line="288" w:lineRule="auto"/>
              <w:jc w:val="right"/>
              <w:rPr>
                <w:rFonts w:hAnsi="標楷體"/>
                <w:color w:val="auto"/>
                <w:szCs w:val="24"/>
              </w:rPr>
            </w:pPr>
            <w:r w:rsidRPr="00642E22">
              <w:rPr>
                <w:rFonts w:hAnsi="標楷體" w:hint="eastAsia"/>
                <w:color w:val="auto"/>
                <w:szCs w:val="24"/>
              </w:rPr>
              <w:t>1</w:t>
            </w:r>
            <w:r w:rsidRPr="00642E22">
              <w:rPr>
                <w:rFonts w:hAnsi="標楷體"/>
                <w:color w:val="auto"/>
                <w:szCs w:val="24"/>
              </w:rPr>
              <w:t>,</w:t>
            </w:r>
            <w:r w:rsidRPr="00642E22">
              <w:rPr>
                <w:rFonts w:hAnsi="標楷體" w:hint="eastAsia"/>
                <w:color w:val="auto"/>
                <w:szCs w:val="24"/>
              </w:rPr>
              <w:t>500</w:t>
            </w:r>
          </w:p>
          <w:p w:rsidR="00083A2C" w:rsidRPr="00642E22" w:rsidRDefault="00083A2C" w:rsidP="003D2ADF">
            <w:pPr>
              <w:pStyle w:val="aff7"/>
              <w:snapToGrid w:val="0"/>
              <w:spacing w:line="288" w:lineRule="auto"/>
              <w:jc w:val="right"/>
              <w:rPr>
                <w:rFonts w:hAnsi="標楷體"/>
                <w:color w:val="auto"/>
                <w:szCs w:val="24"/>
              </w:rPr>
            </w:pPr>
            <w:r w:rsidRPr="00642E22">
              <w:rPr>
                <w:rFonts w:hAnsi="標楷體" w:hint="eastAsia"/>
                <w:color w:val="auto"/>
                <w:szCs w:val="24"/>
              </w:rPr>
              <w:t>5</w:t>
            </w:r>
            <w:r w:rsidRPr="00642E22">
              <w:rPr>
                <w:rFonts w:hAnsi="標楷體"/>
                <w:color w:val="auto"/>
                <w:szCs w:val="24"/>
              </w:rPr>
              <w:t>,</w:t>
            </w:r>
            <w:r w:rsidRPr="00642E22">
              <w:rPr>
                <w:rFonts w:hAnsi="標楷體" w:hint="eastAsia"/>
                <w:color w:val="auto"/>
                <w:szCs w:val="24"/>
              </w:rPr>
              <w:t>000</w:t>
            </w:r>
          </w:p>
          <w:p w:rsidR="00083A2C" w:rsidRPr="00642E22" w:rsidRDefault="00083A2C" w:rsidP="003D2ADF">
            <w:pPr>
              <w:pStyle w:val="aff7"/>
              <w:snapToGrid w:val="0"/>
              <w:spacing w:line="288" w:lineRule="auto"/>
              <w:jc w:val="right"/>
              <w:rPr>
                <w:rFonts w:hAnsi="標楷體"/>
                <w:color w:val="auto"/>
                <w:szCs w:val="24"/>
              </w:rPr>
            </w:pPr>
          </w:p>
          <w:p w:rsidR="008B574A" w:rsidRPr="00642E22" w:rsidRDefault="008B574A" w:rsidP="003D2ADF">
            <w:pPr>
              <w:pStyle w:val="aff7"/>
              <w:snapToGrid w:val="0"/>
              <w:spacing w:line="288" w:lineRule="auto"/>
              <w:jc w:val="right"/>
              <w:rPr>
                <w:rFonts w:hAnsi="標楷體"/>
                <w:color w:val="auto"/>
                <w:szCs w:val="24"/>
              </w:rPr>
            </w:pPr>
          </w:p>
          <w:p w:rsidR="00083A2C" w:rsidRPr="00642E22" w:rsidRDefault="00083A2C" w:rsidP="003D2ADF">
            <w:pPr>
              <w:pStyle w:val="aff7"/>
              <w:snapToGrid w:val="0"/>
              <w:spacing w:line="288" w:lineRule="auto"/>
              <w:jc w:val="right"/>
              <w:rPr>
                <w:rFonts w:hAnsi="標楷體"/>
                <w:color w:val="auto"/>
                <w:szCs w:val="24"/>
              </w:rPr>
            </w:pPr>
            <w:r w:rsidRPr="00642E22">
              <w:rPr>
                <w:rFonts w:hAnsi="標楷體" w:hint="eastAsia"/>
                <w:color w:val="auto"/>
                <w:szCs w:val="24"/>
              </w:rPr>
              <w:t>500</w:t>
            </w:r>
          </w:p>
          <w:p w:rsidR="00D73003" w:rsidRPr="00642E22" w:rsidRDefault="00083A2C" w:rsidP="003D2ADF">
            <w:pPr>
              <w:pStyle w:val="aff7"/>
              <w:snapToGrid w:val="0"/>
              <w:spacing w:line="288" w:lineRule="auto"/>
              <w:jc w:val="right"/>
              <w:rPr>
                <w:rFonts w:hAnsi="標楷體"/>
                <w:color w:val="auto"/>
                <w:szCs w:val="24"/>
              </w:rPr>
            </w:pPr>
            <w:r w:rsidRPr="00642E22">
              <w:rPr>
                <w:rFonts w:hAnsi="標楷體" w:hint="eastAsia"/>
                <w:color w:val="auto"/>
                <w:szCs w:val="24"/>
              </w:rPr>
              <w:t>5</w:t>
            </w:r>
            <w:r w:rsidRPr="00642E22">
              <w:rPr>
                <w:rFonts w:hAnsi="標楷體"/>
                <w:color w:val="auto"/>
                <w:szCs w:val="24"/>
              </w:rPr>
              <w:t>,</w:t>
            </w:r>
            <w:r w:rsidRPr="00642E22">
              <w:rPr>
                <w:rFonts w:hAnsi="標楷體" w:hint="eastAsia"/>
                <w:color w:val="auto"/>
                <w:szCs w:val="24"/>
              </w:rPr>
              <w:t>000</w:t>
            </w:r>
          </w:p>
        </w:tc>
      </w:tr>
    </w:tbl>
    <w:p w:rsidR="00C02535" w:rsidRPr="00642E22" w:rsidRDefault="00C02535" w:rsidP="00AC4057">
      <w:pPr>
        <w:snapToGrid w:val="0"/>
        <w:ind w:leftChars="17" w:left="41"/>
        <w:rPr>
          <w:rFonts w:ascii="標楷體" w:eastAsia="標楷體" w:hAnsi="標楷體"/>
        </w:rPr>
      </w:pPr>
    </w:p>
    <w:sectPr w:rsidR="00C02535" w:rsidRPr="00642E22" w:rsidSect="004E12F8">
      <w:footerReference w:type="default" r:id="rId9"/>
      <w:pgSz w:w="11906" w:h="16838" w:code="9"/>
      <w:pgMar w:top="1134" w:right="1418" w:bottom="1134" w:left="1418" w:header="567" w:footer="53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435" w:rsidRDefault="00F04435" w:rsidP="002A7D9A">
      <w:r>
        <w:separator/>
      </w:r>
    </w:p>
  </w:endnote>
  <w:endnote w:type="continuationSeparator" w:id="0">
    <w:p w:rsidR="00F04435" w:rsidRDefault="00F04435" w:rsidP="002A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BatangChe">
    <w:charset w:val="81"/>
    <w:family w:val="modern"/>
    <w:pitch w:val="fixed"/>
    <w:sig w:usb0="00000000"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modern"/>
    <w:pitch w:val="fixed"/>
    <w:sig w:usb0="00000000"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華康粗黑體">
    <w:altName w:val="MS Gothic"/>
    <w:charset w:val="88"/>
    <w:family w:val="modern"/>
    <w:pitch w:val="fixed"/>
    <w:sig w:usb0="00000000" w:usb1="28091800" w:usb2="00000016" w:usb3="00000000" w:csb0="00100000" w:csb1="00000000"/>
  </w:font>
  <w:font w:name="華康中明體">
    <w:altName w:val="微軟正黑體"/>
    <w:charset w:val="88"/>
    <w:family w:val="modern"/>
    <w:pitch w:val="fixed"/>
    <w:sig w:usb0="00000000" w:usb1="28091800" w:usb2="00000016" w:usb3="00000000" w:csb0="00100000" w:csb1="00000000"/>
  </w:font>
  <w:font w:name="華康超明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06E" w:rsidRPr="008862ED" w:rsidRDefault="003B706E" w:rsidP="00CA57BD">
    <w:pPr>
      <w:pStyle w:val="ad"/>
      <w:jc w:val="center"/>
      <w:rPr>
        <w:rFonts w:ascii="Times New Roman" w:hAnsi="Times New Roman"/>
        <w:sz w:val="18"/>
      </w:rPr>
    </w:pPr>
    <w:r w:rsidRPr="008862ED">
      <w:rPr>
        <w:rFonts w:ascii="Times New Roman" w:hAnsi="Times New Roman"/>
        <w:sz w:val="24"/>
        <w:szCs w:val="28"/>
      </w:rPr>
      <w:fldChar w:fldCharType="begin"/>
    </w:r>
    <w:r w:rsidRPr="008862ED">
      <w:rPr>
        <w:rFonts w:ascii="Times New Roman" w:hAnsi="Times New Roman"/>
        <w:sz w:val="24"/>
        <w:szCs w:val="28"/>
      </w:rPr>
      <w:instrText xml:space="preserve"> PAGE   \* MERGEFORMAT </w:instrText>
    </w:r>
    <w:r w:rsidRPr="008862ED">
      <w:rPr>
        <w:rFonts w:ascii="Times New Roman" w:hAnsi="Times New Roman"/>
        <w:sz w:val="24"/>
        <w:szCs w:val="28"/>
      </w:rPr>
      <w:fldChar w:fldCharType="separate"/>
    </w:r>
    <w:r w:rsidRPr="00976FCC">
      <w:rPr>
        <w:rFonts w:ascii="Times New Roman" w:hAnsi="Times New Roman"/>
        <w:noProof/>
        <w:sz w:val="24"/>
        <w:szCs w:val="28"/>
        <w:lang w:val="zh-TW"/>
      </w:rPr>
      <w:t>9</w:t>
    </w:r>
    <w:r w:rsidRPr="008862ED">
      <w:rPr>
        <w:rFonts w:ascii="Times New Roman" w:hAnsi="Times New Roman"/>
        <w:sz w:val="24"/>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06E" w:rsidRDefault="003B706E">
    <w:pPr>
      <w:pStyle w:val="ad"/>
      <w:jc w:val="center"/>
    </w:pPr>
    <w:r>
      <w:fldChar w:fldCharType="begin"/>
    </w:r>
    <w:r>
      <w:instrText xml:space="preserve"> PAGE   \* MERGEFORMAT </w:instrText>
    </w:r>
    <w:r>
      <w:fldChar w:fldCharType="separate"/>
    </w:r>
    <w:r w:rsidRPr="00976FCC">
      <w:rPr>
        <w:noProof/>
        <w:lang w:val="zh-TW"/>
      </w:rPr>
      <w:t>15</w:t>
    </w:r>
    <w:r>
      <w:rPr>
        <w:noProof/>
        <w:lang w:val="zh-TW"/>
      </w:rPr>
      <w:fldChar w:fldCharType="end"/>
    </w:r>
  </w:p>
  <w:p w:rsidR="003B706E" w:rsidRDefault="003B706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435" w:rsidRDefault="00F04435" w:rsidP="002A7D9A">
      <w:r>
        <w:separator/>
      </w:r>
    </w:p>
  </w:footnote>
  <w:footnote w:type="continuationSeparator" w:id="0">
    <w:p w:rsidR="00F04435" w:rsidRDefault="00F04435" w:rsidP="002A7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81EFE00"/>
    <w:lvl w:ilvl="0">
      <w:start w:val="1"/>
      <w:numFmt w:val="bullet"/>
      <w:pStyle w:val="a"/>
      <w:lvlText w:val=""/>
      <w:lvlJc w:val="left"/>
      <w:pPr>
        <w:tabs>
          <w:tab w:val="num" w:pos="7024"/>
        </w:tabs>
        <w:ind w:leftChars="200" w:left="7024" w:hangingChars="200" w:hanging="360"/>
      </w:pPr>
      <w:rPr>
        <w:rFonts w:ascii="Wingdings" w:hAnsi="Wingdings" w:hint="default"/>
      </w:rPr>
    </w:lvl>
  </w:abstractNum>
  <w:abstractNum w:abstractNumId="1" w15:restartNumberingAfterBreak="0">
    <w:nsid w:val="019324B1"/>
    <w:multiLevelType w:val="hybridMultilevel"/>
    <w:tmpl w:val="8432FEA4"/>
    <w:lvl w:ilvl="0" w:tplc="91F85D06">
      <w:start w:val="1"/>
      <w:numFmt w:val="taiwaneseCountingThousand"/>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3B3F81"/>
    <w:multiLevelType w:val="hybridMultilevel"/>
    <w:tmpl w:val="CC1A9028"/>
    <w:lvl w:ilvl="0" w:tplc="14AA397A">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C5704EC"/>
    <w:multiLevelType w:val="multilevel"/>
    <w:tmpl w:val="5DA27736"/>
    <w:styleLink w:val="1"/>
    <w:lvl w:ilvl="0">
      <w:start w:val="1"/>
      <w:numFmt w:val="ideographLegalTraditional"/>
      <w:lvlText w:val="%1、"/>
      <w:lvlJc w:val="left"/>
      <w:pPr>
        <w:ind w:left="794" w:hanging="794"/>
      </w:pPr>
      <w:rPr>
        <w:rFonts w:eastAsia="標楷體" w:hint="eastAsia"/>
        <w:sz w:val="32"/>
      </w:rPr>
    </w:lvl>
    <w:lvl w:ilvl="1">
      <w:start w:val="1"/>
      <w:numFmt w:val="taiwaneseCountingThousand"/>
      <w:lvlText w:val="%2、"/>
      <w:lvlJc w:val="left"/>
      <w:pPr>
        <w:ind w:left="907" w:hanging="623"/>
      </w:pPr>
      <w:rPr>
        <w:rFonts w:eastAsia="標楷體" w:hint="eastAsia"/>
        <w:sz w:val="32"/>
      </w:rPr>
    </w:lvl>
    <w:lvl w:ilvl="2">
      <w:start w:val="1"/>
      <w:numFmt w:val="taiwaneseCountingThousand"/>
      <w:lvlText w:val="(%3)"/>
      <w:lvlJc w:val="left"/>
      <w:pPr>
        <w:ind w:left="1361" w:hanging="794"/>
      </w:pPr>
      <w:rPr>
        <w:rFonts w:hint="eastAsia"/>
      </w:rPr>
    </w:lvl>
    <w:lvl w:ilvl="3">
      <w:start w:val="1"/>
      <w:numFmt w:val="decimalFullWidth"/>
      <w:lvlText w:val="%4、"/>
      <w:lvlJc w:val="left"/>
      <w:pPr>
        <w:ind w:left="1701" w:hanging="737"/>
      </w:pPr>
      <w:rPr>
        <w:rFonts w:hint="eastAsia"/>
      </w:rPr>
    </w:lvl>
    <w:lvl w:ilvl="4">
      <w:start w:val="1"/>
      <w:numFmt w:val="decimalFullWidth"/>
      <w:lvlText w:val="(%5)"/>
      <w:lvlJc w:val="left"/>
      <w:pPr>
        <w:ind w:left="2155" w:hanging="794"/>
      </w:pPr>
      <w:rPr>
        <w:rFonts w:hint="eastAsia"/>
      </w:rPr>
    </w:lvl>
    <w:lvl w:ilvl="5">
      <w:start w:val="1"/>
      <w:numFmt w:val="upperLetter"/>
      <w:lvlText w:val="%6、"/>
      <w:lvlJc w:val="left"/>
      <w:pPr>
        <w:ind w:left="2438" w:hanging="567"/>
      </w:pPr>
      <w:rPr>
        <w:rFonts w:hint="eastAsia"/>
      </w:rPr>
    </w:lvl>
    <w:lvl w:ilvl="6">
      <w:start w:val="1"/>
      <w:numFmt w:val="lowerLetter"/>
      <w:lvlText w:val="%7、"/>
      <w:lvlJc w:val="left"/>
      <w:pPr>
        <w:ind w:left="2665" w:hanging="510"/>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F8C2F80"/>
    <w:multiLevelType w:val="hybridMultilevel"/>
    <w:tmpl w:val="A2DEA066"/>
    <w:lvl w:ilvl="0" w:tplc="5C92CF30">
      <w:start w:val="1"/>
      <w:numFmt w:val="decimal"/>
      <w:lvlText w:val="%1."/>
      <w:lvlJc w:val="left"/>
      <w:pPr>
        <w:ind w:left="1757"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2D6530D"/>
    <w:multiLevelType w:val="hybridMultilevel"/>
    <w:tmpl w:val="A66852A2"/>
    <w:lvl w:ilvl="0" w:tplc="A3822D6E">
      <w:start w:val="1"/>
      <w:numFmt w:val="decimal"/>
      <w:lvlText w:val="(%1)"/>
      <w:lvlJc w:val="left"/>
      <w:pPr>
        <w:ind w:left="2286" w:hanging="480"/>
      </w:pPr>
      <w:rPr>
        <w:rFonts w:hint="default"/>
        <w:strike w:val="0"/>
      </w:rPr>
    </w:lvl>
    <w:lvl w:ilvl="1" w:tplc="04090019" w:tentative="1">
      <w:start w:val="1"/>
      <w:numFmt w:val="ideographTraditional"/>
      <w:lvlText w:val="%2、"/>
      <w:lvlJc w:val="left"/>
      <w:pPr>
        <w:ind w:left="2766" w:hanging="480"/>
      </w:pPr>
    </w:lvl>
    <w:lvl w:ilvl="2" w:tplc="0409001B" w:tentative="1">
      <w:start w:val="1"/>
      <w:numFmt w:val="lowerRoman"/>
      <w:lvlText w:val="%3."/>
      <w:lvlJc w:val="right"/>
      <w:pPr>
        <w:ind w:left="3246" w:hanging="480"/>
      </w:pPr>
    </w:lvl>
    <w:lvl w:ilvl="3" w:tplc="0409000F" w:tentative="1">
      <w:start w:val="1"/>
      <w:numFmt w:val="decimal"/>
      <w:lvlText w:val="%4."/>
      <w:lvlJc w:val="left"/>
      <w:pPr>
        <w:ind w:left="3726" w:hanging="480"/>
      </w:pPr>
    </w:lvl>
    <w:lvl w:ilvl="4" w:tplc="04090019" w:tentative="1">
      <w:start w:val="1"/>
      <w:numFmt w:val="ideographTraditional"/>
      <w:lvlText w:val="%5、"/>
      <w:lvlJc w:val="left"/>
      <w:pPr>
        <w:ind w:left="4206" w:hanging="480"/>
      </w:pPr>
    </w:lvl>
    <w:lvl w:ilvl="5" w:tplc="0409001B" w:tentative="1">
      <w:start w:val="1"/>
      <w:numFmt w:val="lowerRoman"/>
      <w:lvlText w:val="%6."/>
      <w:lvlJc w:val="right"/>
      <w:pPr>
        <w:ind w:left="4686" w:hanging="480"/>
      </w:pPr>
    </w:lvl>
    <w:lvl w:ilvl="6" w:tplc="0409000F" w:tentative="1">
      <w:start w:val="1"/>
      <w:numFmt w:val="decimal"/>
      <w:lvlText w:val="%7."/>
      <w:lvlJc w:val="left"/>
      <w:pPr>
        <w:ind w:left="5166" w:hanging="480"/>
      </w:pPr>
    </w:lvl>
    <w:lvl w:ilvl="7" w:tplc="04090019" w:tentative="1">
      <w:start w:val="1"/>
      <w:numFmt w:val="ideographTraditional"/>
      <w:lvlText w:val="%8、"/>
      <w:lvlJc w:val="left"/>
      <w:pPr>
        <w:ind w:left="5646" w:hanging="480"/>
      </w:pPr>
    </w:lvl>
    <w:lvl w:ilvl="8" w:tplc="0409001B" w:tentative="1">
      <w:start w:val="1"/>
      <w:numFmt w:val="lowerRoman"/>
      <w:lvlText w:val="%9."/>
      <w:lvlJc w:val="right"/>
      <w:pPr>
        <w:ind w:left="6126" w:hanging="480"/>
      </w:pPr>
    </w:lvl>
  </w:abstractNum>
  <w:abstractNum w:abstractNumId="6" w15:restartNumberingAfterBreak="0">
    <w:nsid w:val="13554D88"/>
    <w:multiLevelType w:val="hybridMultilevel"/>
    <w:tmpl w:val="4D4A7012"/>
    <w:lvl w:ilvl="0" w:tplc="5C92CF30">
      <w:start w:val="1"/>
      <w:numFmt w:val="taiwaneseCountingThousand"/>
      <w:lvlText w:val="(%1)"/>
      <w:lvlJc w:val="left"/>
      <w:pPr>
        <w:ind w:left="1740" w:hanging="720"/>
      </w:pPr>
      <w:rPr>
        <w:rFonts w:hint="default"/>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7" w15:restartNumberingAfterBreak="0">
    <w:nsid w:val="17D32E6C"/>
    <w:multiLevelType w:val="multilevel"/>
    <w:tmpl w:val="745C90EA"/>
    <w:styleLink w:val="a0"/>
    <w:lvl w:ilvl="0">
      <w:start w:val="1"/>
      <w:numFmt w:val="taiwaneseCountingThousand"/>
      <w:lvlText w:val="(%1)"/>
      <w:lvlJc w:val="left"/>
      <w:pPr>
        <w:ind w:left="425" w:hanging="425"/>
      </w:pPr>
      <w:rPr>
        <w:rFonts w:ascii="Times New Roman" w:eastAsia="標楷體" w:hAnsi="Times New Roman"/>
        <w:sz w:val="28"/>
      </w:rPr>
    </w:lvl>
    <w:lvl w:ilvl="1">
      <w:start w:val="1"/>
      <w:numFmt w:val="decimal"/>
      <w:lvlText w:val="%2."/>
      <w:lvlJc w:val="left"/>
      <w:pPr>
        <w:ind w:left="850" w:hanging="425"/>
      </w:pPr>
      <w:rPr>
        <w:rFonts w:hint="eastAsia"/>
      </w:rPr>
    </w:lvl>
    <w:lvl w:ilvl="2">
      <w:start w:val="1"/>
      <w:numFmt w:val="decimal"/>
      <w:lvlText w:val="(%3)"/>
      <w:lvlJc w:val="left"/>
      <w:pPr>
        <w:ind w:left="1275" w:hanging="425"/>
      </w:pPr>
      <w:rPr>
        <w:rFonts w:hint="eastAsia"/>
      </w:rPr>
    </w:lvl>
    <w:lvl w:ilvl="3">
      <w:start w:val="1"/>
      <w:numFmt w:val="decimalEnclosedCircle"/>
      <w:lvlText w:val="%4"/>
      <w:lvlJc w:val="left"/>
      <w:pPr>
        <w:ind w:left="1700" w:hanging="425"/>
      </w:pPr>
      <w:rPr>
        <w:rFonts w:ascii="BatangChe" w:eastAsia="BatangChe" w:hAnsi="BatangChe" w:hint="default"/>
      </w:rPr>
    </w:lvl>
    <w:lvl w:ilvl="4">
      <w:start w:val="1"/>
      <w:numFmt w:val="ideographTraditional"/>
      <w:lvlText w:val="%5、"/>
      <w:lvlJc w:val="left"/>
      <w:pPr>
        <w:ind w:left="2125" w:hanging="425"/>
      </w:pPr>
      <w:rPr>
        <w:rFonts w:hint="eastAsia"/>
      </w:rPr>
    </w:lvl>
    <w:lvl w:ilvl="5">
      <w:start w:val="1"/>
      <w:numFmt w:val="ideographTraditional"/>
      <w:lvlText w:val="(%6)"/>
      <w:lvlJc w:val="left"/>
      <w:pPr>
        <w:ind w:left="2550" w:hanging="425"/>
      </w:pPr>
      <w:rPr>
        <w:rFonts w:hint="default"/>
      </w:rPr>
    </w:lvl>
    <w:lvl w:ilvl="6">
      <w:start w:val="1"/>
      <w:numFmt w:val="upperLetter"/>
      <w:lvlText w:val="%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8" w15:restartNumberingAfterBreak="0">
    <w:nsid w:val="18B62660"/>
    <w:multiLevelType w:val="hybridMultilevel"/>
    <w:tmpl w:val="41943E1C"/>
    <w:lvl w:ilvl="0" w:tplc="3DF2E56A">
      <w:start w:val="1"/>
      <w:numFmt w:val="decimal"/>
      <w:lvlText w:val="(%1)"/>
      <w:lvlJc w:val="left"/>
      <w:pPr>
        <w:ind w:left="2286" w:hanging="480"/>
      </w:pPr>
      <w:rPr>
        <w:rFonts w:hint="default"/>
      </w:rPr>
    </w:lvl>
    <w:lvl w:ilvl="1" w:tplc="04090019" w:tentative="1">
      <w:start w:val="1"/>
      <w:numFmt w:val="ideographTraditional"/>
      <w:lvlText w:val="%2、"/>
      <w:lvlJc w:val="left"/>
      <w:pPr>
        <w:ind w:left="2766" w:hanging="480"/>
      </w:pPr>
    </w:lvl>
    <w:lvl w:ilvl="2" w:tplc="0409001B" w:tentative="1">
      <w:start w:val="1"/>
      <w:numFmt w:val="lowerRoman"/>
      <w:lvlText w:val="%3."/>
      <w:lvlJc w:val="right"/>
      <w:pPr>
        <w:ind w:left="3246" w:hanging="480"/>
      </w:pPr>
    </w:lvl>
    <w:lvl w:ilvl="3" w:tplc="0409000F" w:tentative="1">
      <w:start w:val="1"/>
      <w:numFmt w:val="decimal"/>
      <w:lvlText w:val="%4."/>
      <w:lvlJc w:val="left"/>
      <w:pPr>
        <w:ind w:left="3726" w:hanging="480"/>
      </w:pPr>
    </w:lvl>
    <w:lvl w:ilvl="4" w:tplc="04090019" w:tentative="1">
      <w:start w:val="1"/>
      <w:numFmt w:val="ideographTraditional"/>
      <w:lvlText w:val="%5、"/>
      <w:lvlJc w:val="left"/>
      <w:pPr>
        <w:ind w:left="4206" w:hanging="480"/>
      </w:pPr>
    </w:lvl>
    <w:lvl w:ilvl="5" w:tplc="0409001B" w:tentative="1">
      <w:start w:val="1"/>
      <w:numFmt w:val="lowerRoman"/>
      <w:lvlText w:val="%6."/>
      <w:lvlJc w:val="right"/>
      <w:pPr>
        <w:ind w:left="4686" w:hanging="480"/>
      </w:pPr>
    </w:lvl>
    <w:lvl w:ilvl="6" w:tplc="0409000F" w:tentative="1">
      <w:start w:val="1"/>
      <w:numFmt w:val="decimal"/>
      <w:lvlText w:val="%7."/>
      <w:lvlJc w:val="left"/>
      <w:pPr>
        <w:ind w:left="5166" w:hanging="480"/>
      </w:pPr>
    </w:lvl>
    <w:lvl w:ilvl="7" w:tplc="04090019" w:tentative="1">
      <w:start w:val="1"/>
      <w:numFmt w:val="ideographTraditional"/>
      <w:lvlText w:val="%8、"/>
      <w:lvlJc w:val="left"/>
      <w:pPr>
        <w:ind w:left="5646" w:hanging="480"/>
      </w:pPr>
    </w:lvl>
    <w:lvl w:ilvl="8" w:tplc="0409001B" w:tentative="1">
      <w:start w:val="1"/>
      <w:numFmt w:val="lowerRoman"/>
      <w:lvlText w:val="%9."/>
      <w:lvlJc w:val="right"/>
      <w:pPr>
        <w:ind w:left="6126" w:hanging="480"/>
      </w:pPr>
    </w:lvl>
  </w:abstractNum>
  <w:abstractNum w:abstractNumId="9" w15:restartNumberingAfterBreak="0">
    <w:nsid w:val="24EF2D8D"/>
    <w:multiLevelType w:val="hybridMultilevel"/>
    <w:tmpl w:val="84180DD4"/>
    <w:lvl w:ilvl="0" w:tplc="005ABBC2">
      <w:start w:val="1"/>
      <w:numFmt w:val="upperLetter"/>
      <w:lvlText w:val="%1."/>
      <w:lvlJc w:val="left"/>
      <w:pPr>
        <w:tabs>
          <w:tab w:val="num" w:pos="3196"/>
        </w:tabs>
        <w:ind w:left="3196" w:hanging="360"/>
      </w:pPr>
      <w:rPr>
        <w:rFonts w:ascii="Times New Roman" w:hAnsi="Times New Roman" w:cs="Times New Roman" w:hint="default"/>
        <w:b w:val="0"/>
        <w:color w:val="auto"/>
        <w:u w:val="none"/>
      </w:rPr>
    </w:lvl>
    <w:lvl w:ilvl="1" w:tplc="04090019" w:tentative="1">
      <w:start w:val="1"/>
      <w:numFmt w:val="ideographTraditional"/>
      <w:lvlText w:val="%2、"/>
      <w:lvlJc w:val="left"/>
      <w:pPr>
        <w:tabs>
          <w:tab w:val="num" w:pos="3228"/>
        </w:tabs>
        <w:ind w:left="3228" w:hanging="480"/>
      </w:pPr>
    </w:lvl>
    <w:lvl w:ilvl="2" w:tplc="0409001B" w:tentative="1">
      <w:start w:val="1"/>
      <w:numFmt w:val="lowerRoman"/>
      <w:lvlText w:val="%3."/>
      <w:lvlJc w:val="right"/>
      <w:pPr>
        <w:tabs>
          <w:tab w:val="num" w:pos="3708"/>
        </w:tabs>
        <w:ind w:left="3708" w:hanging="480"/>
      </w:pPr>
    </w:lvl>
    <w:lvl w:ilvl="3" w:tplc="0409000F" w:tentative="1">
      <w:start w:val="1"/>
      <w:numFmt w:val="decimal"/>
      <w:lvlText w:val="%4."/>
      <w:lvlJc w:val="left"/>
      <w:pPr>
        <w:tabs>
          <w:tab w:val="num" w:pos="4188"/>
        </w:tabs>
        <w:ind w:left="4188" w:hanging="480"/>
      </w:pPr>
    </w:lvl>
    <w:lvl w:ilvl="4" w:tplc="04090019" w:tentative="1">
      <w:start w:val="1"/>
      <w:numFmt w:val="ideographTraditional"/>
      <w:lvlText w:val="%5、"/>
      <w:lvlJc w:val="left"/>
      <w:pPr>
        <w:tabs>
          <w:tab w:val="num" w:pos="4668"/>
        </w:tabs>
        <w:ind w:left="4668" w:hanging="480"/>
      </w:pPr>
    </w:lvl>
    <w:lvl w:ilvl="5" w:tplc="0409001B" w:tentative="1">
      <w:start w:val="1"/>
      <w:numFmt w:val="lowerRoman"/>
      <w:lvlText w:val="%6."/>
      <w:lvlJc w:val="right"/>
      <w:pPr>
        <w:tabs>
          <w:tab w:val="num" w:pos="5148"/>
        </w:tabs>
        <w:ind w:left="5148" w:hanging="480"/>
      </w:pPr>
    </w:lvl>
    <w:lvl w:ilvl="6" w:tplc="0409000F" w:tentative="1">
      <w:start w:val="1"/>
      <w:numFmt w:val="decimal"/>
      <w:lvlText w:val="%7."/>
      <w:lvlJc w:val="left"/>
      <w:pPr>
        <w:tabs>
          <w:tab w:val="num" w:pos="5628"/>
        </w:tabs>
        <w:ind w:left="5628" w:hanging="480"/>
      </w:pPr>
    </w:lvl>
    <w:lvl w:ilvl="7" w:tplc="04090019" w:tentative="1">
      <w:start w:val="1"/>
      <w:numFmt w:val="ideographTraditional"/>
      <w:lvlText w:val="%8、"/>
      <w:lvlJc w:val="left"/>
      <w:pPr>
        <w:tabs>
          <w:tab w:val="num" w:pos="6108"/>
        </w:tabs>
        <w:ind w:left="6108" w:hanging="480"/>
      </w:pPr>
    </w:lvl>
    <w:lvl w:ilvl="8" w:tplc="0409001B" w:tentative="1">
      <w:start w:val="1"/>
      <w:numFmt w:val="lowerRoman"/>
      <w:lvlText w:val="%9."/>
      <w:lvlJc w:val="right"/>
      <w:pPr>
        <w:tabs>
          <w:tab w:val="num" w:pos="6588"/>
        </w:tabs>
        <w:ind w:left="6588" w:hanging="480"/>
      </w:pPr>
    </w:lvl>
  </w:abstractNum>
  <w:abstractNum w:abstractNumId="10" w15:restartNumberingAfterBreak="0">
    <w:nsid w:val="2A3F6117"/>
    <w:multiLevelType w:val="hybridMultilevel"/>
    <w:tmpl w:val="32900398"/>
    <w:lvl w:ilvl="0" w:tplc="01EE7CCA">
      <w:start w:val="1"/>
      <w:numFmt w:val="taiwaneseCountingThousand"/>
      <w:pStyle w:val="5"/>
      <w:lvlText w:val="(%1)"/>
      <w:lvlJc w:val="left"/>
      <w:pPr>
        <w:ind w:left="0" w:firstLine="0"/>
      </w:pPr>
      <w:rPr>
        <w:rFonts w:hint="default"/>
      </w:rPr>
    </w:lvl>
    <w:lvl w:ilvl="1" w:tplc="594E847A">
      <w:start w:val="1"/>
      <w:numFmt w:val="decimal"/>
      <w:lvlText w:val="%2."/>
      <w:lvlJc w:val="left"/>
      <w:pPr>
        <w:ind w:left="1093" w:hanging="33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1" w15:restartNumberingAfterBreak="0">
    <w:nsid w:val="2E2B65C1"/>
    <w:multiLevelType w:val="hybridMultilevel"/>
    <w:tmpl w:val="A2DEA066"/>
    <w:lvl w:ilvl="0" w:tplc="0409000F">
      <w:start w:val="1"/>
      <w:numFmt w:val="decimal"/>
      <w:lvlText w:val="%1."/>
      <w:lvlJc w:val="left"/>
      <w:pPr>
        <w:ind w:left="1757" w:hanging="480"/>
      </w:pPr>
    </w:lvl>
    <w:lvl w:ilvl="1" w:tplc="04090019">
      <w:start w:val="1"/>
      <w:numFmt w:val="ideographTraditional"/>
      <w:lvlText w:val="%2、"/>
      <w:lvlJc w:val="left"/>
      <w:pPr>
        <w:ind w:left="2237"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3700E98"/>
    <w:multiLevelType w:val="hybridMultilevel"/>
    <w:tmpl w:val="A2DEA066"/>
    <w:lvl w:ilvl="0" w:tplc="69EC1096">
      <w:start w:val="1"/>
      <w:numFmt w:val="decimal"/>
      <w:lvlText w:val="%1."/>
      <w:lvlJc w:val="left"/>
      <w:pPr>
        <w:ind w:left="1757"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6C61292"/>
    <w:multiLevelType w:val="hybridMultilevel"/>
    <w:tmpl w:val="A2DEA066"/>
    <w:lvl w:ilvl="0" w:tplc="67324768">
      <w:start w:val="1"/>
      <w:numFmt w:val="decimal"/>
      <w:lvlText w:val="%1."/>
      <w:lvlJc w:val="left"/>
      <w:pPr>
        <w:ind w:left="1757"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8567533"/>
    <w:multiLevelType w:val="hybridMultilevel"/>
    <w:tmpl w:val="3D1E2CD0"/>
    <w:lvl w:ilvl="0" w:tplc="71845D90">
      <w:start w:val="1"/>
      <w:numFmt w:val="decimal"/>
      <w:lvlText w:val="%1."/>
      <w:lvlJc w:val="left"/>
      <w:pPr>
        <w:ind w:left="1757" w:hanging="480"/>
      </w:pPr>
      <w:rPr>
        <w:color w:val="auto"/>
        <w:u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A230785"/>
    <w:multiLevelType w:val="hybridMultilevel"/>
    <w:tmpl w:val="EB3AD8B8"/>
    <w:lvl w:ilvl="0" w:tplc="D5EEC1FA">
      <w:start w:val="1"/>
      <w:numFmt w:val="decimal"/>
      <w:lvlText w:val="(%1)"/>
      <w:lvlJc w:val="left"/>
      <w:pPr>
        <w:ind w:left="208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E2E395C"/>
    <w:multiLevelType w:val="hybridMultilevel"/>
    <w:tmpl w:val="B59E199C"/>
    <w:lvl w:ilvl="0" w:tplc="EAA6AA70">
      <w:start w:val="1"/>
      <w:numFmt w:val="decimal"/>
      <w:lvlText w:val="(%1)"/>
      <w:lvlJc w:val="left"/>
      <w:pPr>
        <w:ind w:left="2466" w:hanging="480"/>
      </w:pPr>
      <w:rPr>
        <w:rFonts w:hint="eastAsia"/>
        <w:strike/>
        <w:color w:val="FF0000"/>
      </w:rPr>
    </w:lvl>
    <w:lvl w:ilvl="1" w:tplc="8842DD56" w:tentative="1">
      <w:start w:val="1"/>
      <w:numFmt w:val="ideographTraditional"/>
      <w:lvlText w:val="%2、"/>
      <w:lvlJc w:val="left"/>
      <w:pPr>
        <w:ind w:left="2946" w:hanging="480"/>
      </w:pPr>
    </w:lvl>
    <w:lvl w:ilvl="2" w:tplc="FFFFFFFF" w:tentative="1">
      <w:start w:val="1"/>
      <w:numFmt w:val="lowerRoman"/>
      <w:lvlText w:val="%3."/>
      <w:lvlJc w:val="right"/>
      <w:pPr>
        <w:ind w:left="3426" w:hanging="480"/>
      </w:pPr>
    </w:lvl>
    <w:lvl w:ilvl="3" w:tplc="FFFFFFFF" w:tentative="1">
      <w:start w:val="1"/>
      <w:numFmt w:val="decimal"/>
      <w:lvlText w:val="%4."/>
      <w:lvlJc w:val="left"/>
      <w:pPr>
        <w:ind w:left="3906" w:hanging="480"/>
      </w:pPr>
    </w:lvl>
    <w:lvl w:ilvl="4" w:tplc="FFFFFFFF" w:tentative="1">
      <w:start w:val="1"/>
      <w:numFmt w:val="ideographTraditional"/>
      <w:lvlText w:val="%5、"/>
      <w:lvlJc w:val="left"/>
      <w:pPr>
        <w:ind w:left="4386" w:hanging="480"/>
      </w:pPr>
    </w:lvl>
    <w:lvl w:ilvl="5" w:tplc="FFFFFFFF" w:tentative="1">
      <w:start w:val="1"/>
      <w:numFmt w:val="lowerRoman"/>
      <w:lvlText w:val="%6."/>
      <w:lvlJc w:val="right"/>
      <w:pPr>
        <w:ind w:left="4866" w:hanging="480"/>
      </w:pPr>
    </w:lvl>
    <w:lvl w:ilvl="6" w:tplc="FFFFFFFF" w:tentative="1">
      <w:start w:val="1"/>
      <w:numFmt w:val="decimal"/>
      <w:lvlText w:val="%7."/>
      <w:lvlJc w:val="left"/>
      <w:pPr>
        <w:ind w:left="5346" w:hanging="480"/>
      </w:pPr>
    </w:lvl>
    <w:lvl w:ilvl="7" w:tplc="FFFFFFFF" w:tentative="1">
      <w:start w:val="1"/>
      <w:numFmt w:val="ideographTraditional"/>
      <w:lvlText w:val="%8、"/>
      <w:lvlJc w:val="left"/>
      <w:pPr>
        <w:ind w:left="5826" w:hanging="480"/>
      </w:pPr>
    </w:lvl>
    <w:lvl w:ilvl="8" w:tplc="FFFFFFFF" w:tentative="1">
      <w:start w:val="1"/>
      <w:numFmt w:val="lowerRoman"/>
      <w:lvlText w:val="%9."/>
      <w:lvlJc w:val="right"/>
      <w:pPr>
        <w:ind w:left="6306" w:hanging="480"/>
      </w:pPr>
    </w:lvl>
  </w:abstractNum>
  <w:abstractNum w:abstractNumId="17" w15:restartNumberingAfterBreak="0">
    <w:nsid w:val="3F26485A"/>
    <w:multiLevelType w:val="hybridMultilevel"/>
    <w:tmpl w:val="A2DEA066"/>
    <w:lvl w:ilvl="0" w:tplc="0409000F">
      <w:start w:val="1"/>
      <w:numFmt w:val="decimal"/>
      <w:lvlText w:val="%1."/>
      <w:lvlJc w:val="left"/>
      <w:pPr>
        <w:ind w:left="1757"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1290443"/>
    <w:multiLevelType w:val="hybridMultilevel"/>
    <w:tmpl w:val="A2DEA066"/>
    <w:lvl w:ilvl="0" w:tplc="33FCAA36">
      <w:start w:val="1"/>
      <w:numFmt w:val="decimal"/>
      <w:lvlText w:val="%1."/>
      <w:lvlJc w:val="left"/>
      <w:pPr>
        <w:ind w:left="1757"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2F74AC0"/>
    <w:multiLevelType w:val="hybridMultilevel"/>
    <w:tmpl w:val="0ED8DE96"/>
    <w:lvl w:ilvl="0" w:tplc="1128826C">
      <w:start w:val="1"/>
      <w:numFmt w:val="ideographLegalTraditional"/>
      <w:lvlText w:val="%1、"/>
      <w:lvlJc w:val="left"/>
      <w:pPr>
        <w:ind w:left="480" w:hanging="480"/>
      </w:pPr>
      <w:rPr>
        <w:rFonts w:hint="eastAsia"/>
        <w:color w:val="auto"/>
      </w:rPr>
    </w:lvl>
    <w:lvl w:ilvl="1" w:tplc="BCAC9C70">
      <w:start w:val="2"/>
      <w:numFmt w:val="taiwaneseCountingThousand"/>
      <w:lvlText w:val="%2、"/>
      <w:lvlJc w:val="left"/>
      <w:pPr>
        <w:ind w:left="960" w:hanging="480"/>
      </w:pPr>
      <w:rPr>
        <w:rFonts w:hint="default"/>
      </w:rPr>
    </w:lvl>
    <w:lvl w:ilvl="2" w:tplc="A51C963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776224"/>
    <w:multiLevelType w:val="hybridMultilevel"/>
    <w:tmpl w:val="B282A522"/>
    <w:lvl w:ilvl="0" w:tplc="5C3E1BEC">
      <w:start w:val="1"/>
      <w:numFmt w:val="decimal"/>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15:restartNumberingAfterBreak="0">
    <w:nsid w:val="4CD1346D"/>
    <w:multiLevelType w:val="hybridMultilevel"/>
    <w:tmpl w:val="9EB62EE8"/>
    <w:lvl w:ilvl="0" w:tplc="1C565996">
      <w:start w:val="1"/>
      <w:numFmt w:val="taiwaneseCountingThousand"/>
      <w:pStyle w:val="a1"/>
      <w:lvlText w:val="%1、"/>
      <w:lvlJc w:val="left"/>
      <w:pPr>
        <w:tabs>
          <w:tab w:val="num" w:pos="720"/>
        </w:tabs>
        <w:ind w:left="720" w:hanging="720"/>
      </w:pPr>
      <w:rPr>
        <w:rFonts w:hint="default"/>
      </w:rPr>
    </w:lvl>
    <w:lvl w:ilvl="1" w:tplc="90967128"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EFD12E4"/>
    <w:multiLevelType w:val="hybridMultilevel"/>
    <w:tmpl w:val="5ADAC7EC"/>
    <w:lvl w:ilvl="0" w:tplc="0409000F">
      <w:start w:val="1"/>
      <w:numFmt w:val="decimal"/>
      <w:lvlText w:val="%1."/>
      <w:lvlJc w:val="left"/>
      <w:pPr>
        <w:ind w:left="1495" w:hanging="360"/>
      </w:pPr>
      <w:rPr>
        <w:rFonts w:hint="default"/>
      </w:rPr>
    </w:lvl>
    <w:lvl w:ilvl="1" w:tplc="04090019" w:tentative="1">
      <w:start w:val="1"/>
      <w:numFmt w:val="ideographTraditional"/>
      <w:lvlText w:val="%2、"/>
      <w:lvlJc w:val="left"/>
      <w:pPr>
        <w:ind w:left="2275" w:hanging="480"/>
      </w:pPr>
    </w:lvl>
    <w:lvl w:ilvl="2" w:tplc="0409001B" w:tentative="1">
      <w:start w:val="1"/>
      <w:numFmt w:val="lowerRoman"/>
      <w:lvlText w:val="%3."/>
      <w:lvlJc w:val="right"/>
      <w:pPr>
        <w:ind w:left="2755" w:hanging="480"/>
      </w:pPr>
    </w:lvl>
    <w:lvl w:ilvl="3" w:tplc="0409000F" w:tentative="1">
      <w:start w:val="1"/>
      <w:numFmt w:val="decimal"/>
      <w:lvlText w:val="%4."/>
      <w:lvlJc w:val="left"/>
      <w:pPr>
        <w:ind w:left="3235" w:hanging="480"/>
      </w:pPr>
    </w:lvl>
    <w:lvl w:ilvl="4" w:tplc="04090019" w:tentative="1">
      <w:start w:val="1"/>
      <w:numFmt w:val="ideographTraditional"/>
      <w:lvlText w:val="%5、"/>
      <w:lvlJc w:val="left"/>
      <w:pPr>
        <w:ind w:left="3715" w:hanging="480"/>
      </w:pPr>
    </w:lvl>
    <w:lvl w:ilvl="5" w:tplc="0409001B" w:tentative="1">
      <w:start w:val="1"/>
      <w:numFmt w:val="lowerRoman"/>
      <w:lvlText w:val="%6."/>
      <w:lvlJc w:val="right"/>
      <w:pPr>
        <w:ind w:left="4195" w:hanging="480"/>
      </w:pPr>
    </w:lvl>
    <w:lvl w:ilvl="6" w:tplc="0409000F" w:tentative="1">
      <w:start w:val="1"/>
      <w:numFmt w:val="decimal"/>
      <w:lvlText w:val="%7."/>
      <w:lvlJc w:val="left"/>
      <w:pPr>
        <w:ind w:left="4675" w:hanging="480"/>
      </w:pPr>
    </w:lvl>
    <w:lvl w:ilvl="7" w:tplc="04090019" w:tentative="1">
      <w:start w:val="1"/>
      <w:numFmt w:val="ideographTraditional"/>
      <w:lvlText w:val="%8、"/>
      <w:lvlJc w:val="left"/>
      <w:pPr>
        <w:ind w:left="5155" w:hanging="480"/>
      </w:pPr>
    </w:lvl>
    <w:lvl w:ilvl="8" w:tplc="0409001B" w:tentative="1">
      <w:start w:val="1"/>
      <w:numFmt w:val="lowerRoman"/>
      <w:lvlText w:val="%9."/>
      <w:lvlJc w:val="right"/>
      <w:pPr>
        <w:ind w:left="5635" w:hanging="480"/>
      </w:pPr>
    </w:lvl>
  </w:abstractNum>
  <w:abstractNum w:abstractNumId="23" w15:restartNumberingAfterBreak="0">
    <w:nsid w:val="4F7617FF"/>
    <w:multiLevelType w:val="hybridMultilevel"/>
    <w:tmpl w:val="5FEAFE32"/>
    <w:lvl w:ilvl="0" w:tplc="00AAF23C">
      <w:start w:val="1"/>
      <w:numFmt w:val="decimal"/>
      <w:lvlText w:val="(%1)"/>
      <w:lvlJc w:val="left"/>
      <w:pPr>
        <w:ind w:left="2324" w:hanging="480"/>
      </w:pPr>
    </w:lvl>
    <w:lvl w:ilvl="1" w:tplc="B240B3C4">
      <w:start w:val="1"/>
      <w:numFmt w:val="decimal"/>
      <w:lvlText w:val="%2."/>
      <w:lvlJc w:val="left"/>
      <w:pPr>
        <w:tabs>
          <w:tab w:val="num" w:pos="1440"/>
        </w:tabs>
        <w:ind w:left="1440" w:hanging="360"/>
      </w:pPr>
    </w:lvl>
    <w:lvl w:ilvl="2" w:tplc="5A9C886A">
      <w:start w:val="1"/>
      <w:numFmt w:val="decimal"/>
      <w:lvlText w:val="%3."/>
      <w:lvlJc w:val="left"/>
      <w:pPr>
        <w:tabs>
          <w:tab w:val="num" w:pos="2160"/>
        </w:tabs>
        <w:ind w:left="2160" w:hanging="360"/>
      </w:pPr>
    </w:lvl>
    <w:lvl w:ilvl="3" w:tplc="83168102">
      <w:start w:val="1"/>
      <w:numFmt w:val="decimal"/>
      <w:lvlText w:val="%4."/>
      <w:lvlJc w:val="left"/>
      <w:pPr>
        <w:tabs>
          <w:tab w:val="num" w:pos="2880"/>
        </w:tabs>
        <w:ind w:left="2880" w:hanging="360"/>
      </w:pPr>
    </w:lvl>
    <w:lvl w:ilvl="4" w:tplc="D9D2F84C">
      <w:start w:val="1"/>
      <w:numFmt w:val="decimal"/>
      <w:lvlText w:val="%5."/>
      <w:lvlJc w:val="left"/>
      <w:pPr>
        <w:tabs>
          <w:tab w:val="num" w:pos="3600"/>
        </w:tabs>
        <w:ind w:left="3600" w:hanging="360"/>
      </w:pPr>
    </w:lvl>
    <w:lvl w:ilvl="5" w:tplc="503C7972">
      <w:start w:val="1"/>
      <w:numFmt w:val="decimal"/>
      <w:lvlText w:val="%6."/>
      <w:lvlJc w:val="left"/>
      <w:pPr>
        <w:tabs>
          <w:tab w:val="num" w:pos="4320"/>
        </w:tabs>
        <w:ind w:left="4320" w:hanging="360"/>
      </w:pPr>
    </w:lvl>
    <w:lvl w:ilvl="6" w:tplc="50787662">
      <w:start w:val="1"/>
      <w:numFmt w:val="decimal"/>
      <w:lvlText w:val="%7."/>
      <w:lvlJc w:val="left"/>
      <w:pPr>
        <w:tabs>
          <w:tab w:val="num" w:pos="5040"/>
        </w:tabs>
        <w:ind w:left="5040" w:hanging="360"/>
      </w:pPr>
    </w:lvl>
    <w:lvl w:ilvl="7" w:tplc="25CA1636">
      <w:start w:val="1"/>
      <w:numFmt w:val="decimal"/>
      <w:lvlText w:val="%8."/>
      <w:lvlJc w:val="left"/>
      <w:pPr>
        <w:tabs>
          <w:tab w:val="num" w:pos="5760"/>
        </w:tabs>
        <w:ind w:left="5760" w:hanging="360"/>
      </w:pPr>
    </w:lvl>
    <w:lvl w:ilvl="8" w:tplc="7FBA7DDC">
      <w:start w:val="1"/>
      <w:numFmt w:val="decimal"/>
      <w:lvlText w:val="%9."/>
      <w:lvlJc w:val="left"/>
      <w:pPr>
        <w:tabs>
          <w:tab w:val="num" w:pos="6480"/>
        </w:tabs>
        <w:ind w:left="6480" w:hanging="360"/>
      </w:pPr>
    </w:lvl>
  </w:abstractNum>
  <w:abstractNum w:abstractNumId="24" w15:restartNumberingAfterBreak="0">
    <w:nsid w:val="501340D1"/>
    <w:multiLevelType w:val="hybridMultilevel"/>
    <w:tmpl w:val="89B0CC50"/>
    <w:lvl w:ilvl="0" w:tplc="903E18F2">
      <w:start w:val="1"/>
      <w:numFmt w:val="upperLetter"/>
      <w:lvlText w:val="%1."/>
      <w:lvlJc w:val="left"/>
      <w:pPr>
        <w:tabs>
          <w:tab w:val="num" w:pos="3196"/>
        </w:tabs>
        <w:ind w:left="3196" w:hanging="360"/>
      </w:pPr>
      <w:rPr>
        <w:rFonts w:ascii="Times New Roman" w:hAnsi="Times New Roman" w:cs="Times New Roman" w:hint="default"/>
        <w:b w:val="0"/>
        <w:color w:val="auto"/>
        <w:u w:val="none"/>
      </w:rPr>
    </w:lvl>
    <w:lvl w:ilvl="1" w:tplc="04090019" w:tentative="1">
      <w:start w:val="1"/>
      <w:numFmt w:val="ideographTraditional"/>
      <w:lvlText w:val="%2、"/>
      <w:lvlJc w:val="left"/>
      <w:pPr>
        <w:tabs>
          <w:tab w:val="num" w:pos="3228"/>
        </w:tabs>
        <w:ind w:left="3228" w:hanging="480"/>
      </w:pPr>
    </w:lvl>
    <w:lvl w:ilvl="2" w:tplc="0409001B" w:tentative="1">
      <w:start w:val="1"/>
      <w:numFmt w:val="lowerRoman"/>
      <w:lvlText w:val="%3."/>
      <w:lvlJc w:val="right"/>
      <w:pPr>
        <w:tabs>
          <w:tab w:val="num" w:pos="3708"/>
        </w:tabs>
        <w:ind w:left="3708" w:hanging="480"/>
      </w:pPr>
    </w:lvl>
    <w:lvl w:ilvl="3" w:tplc="0409000F" w:tentative="1">
      <w:start w:val="1"/>
      <w:numFmt w:val="decimal"/>
      <w:lvlText w:val="%4."/>
      <w:lvlJc w:val="left"/>
      <w:pPr>
        <w:tabs>
          <w:tab w:val="num" w:pos="4188"/>
        </w:tabs>
        <w:ind w:left="4188" w:hanging="480"/>
      </w:pPr>
    </w:lvl>
    <w:lvl w:ilvl="4" w:tplc="04090019" w:tentative="1">
      <w:start w:val="1"/>
      <w:numFmt w:val="ideographTraditional"/>
      <w:lvlText w:val="%5、"/>
      <w:lvlJc w:val="left"/>
      <w:pPr>
        <w:tabs>
          <w:tab w:val="num" w:pos="4668"/>
        </w:tabs>
        <w:ind w:left="4668" w:hanging="480"/>
      </w:pPr>
    </w:lvl>
    <w:lvl w:ilvl="5" w:tplc="0409001B" w:tentative="1">
      <w:start w:val="1"/>
      <w:numFmt w:val="lowerRoman"/>
      <w:lvlText w:val="%6."/>
      <w:lvlJc w:val="right"/>
      <w:pPr>
        <w:tabs>
          <w:tab w:val="num" w:pos="5148"/>
        </w:tabs>
        <w:ind w:left="5148" w:hanging="480"/>
      </w:pPr>
    </w:lvl>
    <w:lvl w:ilvl="6" w:tplc="0409000F" w:tentative="1">
      <w:start w:val="1"/>
      <w:numFmt w:val="decimal"/>
      <w:lvlText w:val="%7."/>
      <w:lvlJc w:val="left"/>
      <w:pPr>
        <w:tabs>
          <w:tab w:val="num" w:pos="5628"/>
        </w:tabs>
        <w:ind w:left="5628" w:hanging="480"/>
      </w:pPr>
    </w:lvl>
    <w:lvl w:ilvl="7" w:tplc="04090019" w:tentative="1">
      <w:start w:val="1"/>
      <w:numFmt w:val="ideographTraditional"/>
      <w:lvlText w:val="%8、"/>
      <w:lvlJc w:val="left"/>
      <w:pPr>
        <w:tabs>
          <w:tab w:val="num" w:pos="6108"/>
        </w:tabs>
        <w:ind w:left="6108" w:hanging="480"/>
      </w:pPr>
    </w:lvl>
    <w:lvl w:ilvl="8" w:tplc="0409001B" w:tentative="1">
      <w:start w:val="1"/>
      <w:numFmt w:val="lowerRoman"/>
      <w:lvlText w:val="%9."/>
      <w:lvlJc w:val="right"/>
      <w:pPr>
        <w:tabs>
          <w:tab w:val="num" w:pos="6588"/>
        </w:tabs>
        <w:ind w:left="6588" w:hanging="480"/>
      </w:pPr>
    </w:lvl>
  </w:abstractNum>
  <w:abstractNum w:abstractNumId="25" w15:restartNumberingAfterBreak="0">
    <w:nsid w:val="504C3CA4"/>
    <w:multiLevelType w:val="singleLevel"/>
    <w:tmpl w:val="396EAB36"/>
    <w:lvl w:ilvl="0">
      <w:start w:val="1"/>
      <w:numFmt w:val="taiwaneseCountingThousand"/>
      <w:pStyle w:val="a2"/>
      <w:lvlText w:val="第%1部"/>
      <w:lvlJc w:val="left"/>
      <w:pPr>
        <w:tabs>
          <w:tab w:val="num" w:pos="1080"/>
        </w:tabs>
        <w:ind w:left="482" w:hanging="482"/>
      </w:pPr>
      <w:rPr>
        <w:rFonts w:ascii="標楷體" w:eastAsia="標楷體" w:hint="eastAsia"/>
        <w:b w:val="0"/>
        <w:i w:val="0"/>
        <w:sz w:val="40"/>
      </w:rPr>
    </w:lvl>
  </w:abstractNum>
  <w:abstractNum w:abstractNumId="26" w15:restartNumberingAfterBreak="0">
    <w:nsid w:val="51F142D7"/>
    <w:multiLevelType w:val="hybridMultilevel"/>
    <w:tmpl w:val="A2DEA066"/>
    <w:lvl w:ilvl="0" w:tplc="CB5AF076">
      <w:start w:val="1"/>
      <w:numFmt w:val="decimal"/>
      <w:lvlText w:val="%1."/>
      <w:lvlJc w:val="left"/>
      <w:pPr>
        <w:ind w:left="1757"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4D770BE"/>
    <w:multiLevelType w:val="hybridMultilevel"/>
    <w:tmpl w:val="36060C0A"/>
    <w:lvl w:ilvl="0" w:tplc="3F74A4EC">
      <w:start w:val="1"/>
      <w:numFmt w:val="upperLetter"/>
      <w:lvlText w:val="%1."/>
      <w:lvlJc w:val="left"/>
      <w:pPr>
        <w:tabs>
          <w:tab w:val="num" w:pos="3196"/>
        </w:tabs>
        <w:ind w:left="3196" w:hanging="360"/>
      </w:pPr>
      <w:rPr>
        <w:rFonts w:ascii="Times New Roman" w:hAnsi="Times New Roman" w:cs="Times New Roman" w:hint="default"/>
        <w:b w:val="0"/>
        <w:color w:val="auto"/>
        <w:u w:val="none"/>
      </w:rPr>
    </w:lvl>
    <w:lvl w:ilvl="1" w:tplc="04090019" w:tentative="1">
      <w:start w:val="1"/>
      <w:numFmt w:val="ideographTraditional"/>
      <w:lvlText w:val="%2、"/>
      <w:lvlJc w:val="left"/>
      <w:pPr>
        <w:tabs>
          <w:tab w:val="num" w:pos="3228"/>
        </w:tabs>
        <w:ind w:left="3228" w:hanging="480"/>
      </w:pPr>
    </w:lvl>
    <w:lvl w:ilvl="2" w:tplc="0409001B" w:tentative="1">
      <w:start w:val="1"/>
      <w:numFmt w:val="lowerRoman"/>
      <w:lvlText w:val="%3."/>
      <w:lvlJc w:val="right"/>
      <w:pPr>
        <w:tabs>
          <w:tab w:val="num" w:pos="3708"/>
        </w:tabs>
        <w:ind w:left="3708" w:hanging="480"/>
      </w:pPr>
    </w:lvl>
    <w:lvl w:ilvl="3" w:tplc="0409000F" w:tentative="1">
      <w:start w:val="1"/>
      <w:numFmt w:val="decimal"/>
      <w:lvlText w:val="%4."/>
      <w:lvlJc w:val="left"/>
      <w:pPr>
        <w:tabs>
          <w:tab w:val="num" w:pos="4188"/>
        </w:tabs>
        <w:ind w:left="4188" w:hanging="480"/>
      </w:pPr>
    </w:lvl>
    <w:lvl w:ilvl="4" w:tplc="04090019" w:tentative="1">
      <w:start w:val="1"/>
      <w:numFmt w:val="ideographTraditional"/>
      <w:lvlText w:val="%5、"/>
      <w:lvlJc w:val="left"/>
      <w:pPr>
        <w:tabs>
          <w:tab w:val="num" w:pos="4668"/>
        </w:tabs>
        <w:ind w:left="4668" w:hanging="480"/>
      </w:pPr>
    </w:lvl>
    <w:lvl w:ilvl="5" w:tplc="0409001B" w:tentative="1">
      <w:start w:val="1"/>
      <w:numFmt w:val="lowerRoman"/>
      <w:lvlText w:val="%6."/>
      <w:lvlJc w:val="right"/>
      <w:pPr>
        <w:tabs>
          <w:tab w:val="num" w:pos="5148"/>
        </w:tabs>
        <w:ind w:left="5148" w:hanging="480"/>
      </w:pPr>
    </w:lvl>
    <w:lvl w:ilvl="6" w:tplc="0409000F" w:tentative="1">
      <w:start w:val="1"/>
      <w:numFmt w:val="decimal"/>
      <w:lvlText w:val="%7."/>
      <w:lvlJc w:val="left"/>
      <w:pPr>
        <w:tabs>
          <w:tab w:val="num" w:pos="5628"/>
        </w:tabs>
        <w:ind w:left="5628" w:hanging="480"/>
      </w:pPr>
    </w:lvl>
    <w:lvl w:ilvl="7" w:tplc="04090019" w:tentative="1">
      <w:start w:val="1"/>
      <w:numFmt w:val="ideographTraditional"/>
      <w:lvlText w:val="%8、"/>
      <w:lvlJc w:val="left"/>
      <w:pPr>
        <w:tabs>
          <w:tab w:val="num" w:pos="6108"/>
        </w:tabs>
        <w:ind w:left="6108" w:hanging="480"/>
      </w:pPr>
    </w:lvl>
    <w:lvl w:ilvl="8" w:tplc="0409001B" w:tentative="1">
      <w:start w:val="1"/>
      <w:numFmt w:val="lowerRoman"/>
      <w:lvlText w:val="%9."/>
      <w:lvlJc w:val="right"/>
      <w:pPr>
        <w:tabs>
          <w:tab w:val="num" w:pos="6588"/>
        </w:tabs>
        <w:ind w:left="6588" w:hanging="480"/>
      </w:pPr>
    </w:lvl>
  </w:abstractNum>
  <w:abstractNum w:abstractNumId="28" w15:restartNumberingAfterBreak="0">
    <w:nsid w:val="561067CA"/>
    <w:multiLevelType w:val="hybridMultilevel"/>
    <w:tmpl w:val="2FF414E4"/>
    <w:lvl w:ilvl="0" w:tplc="2AB4A912">
      <w:start w:val="1"/>
      <w:numFmt w:val="upperLetter"/>
      <w:lvlText w:val="%1."/>
      <w:lvlJc w:val="left"/>
      <w:pPr>
        <w:tabs>
          <w:tab w:val="num" w:pos="3196"/>
        </w:tabs>
        <w:ind w:left="3196" w:hanging="360"/>
      </w:pPr>
      <w:rPr>
        <w:rFonts w:hint="default"/>
      </w:rPr>
    </w:lvl>
    <w:lvl w:ilvl="1" w:tplc="04090019" w:tentative="1">
      <w:start w:val="1"/>
      <w:numFmt w:val="ideographTraditional"/>
      <w:lvlText w:val="%2、"/>
      <w:lvlJc w:val="left"/>
      <w:pPr>
        <w:tabs>
          <w:tab w:val="num" w:pos="3228"/>
        </w:tabs>
        <w:ind w:left="3228" w:hanging="480"/>
      </w:pPr>
    </w:lvl>
    <w:lvl w:ilvl="2" w:tplc="0409001B" w:tentative="1">
      <w:start w:val="1"/>
      <w:numFmt w:val="lowerRoman"/>
      <w:lvlText w:val="%3."/>
      <w:lvlJc w:val="right"/>
      <w:pPr>
        <w:tabs>
          <w:tab w:val="num" w:pos="3708"/>
        </w:tabs>
        <w:ind w:left="3708" w:hanging="480"/>
      </w:pPr>
    </w:lvl>
    <w:lvl w:ilvl="3" w:tplc="0409000F" w:tentative="1">
      <w:start w:val="1"/>
      <w:numFmt w:val="decimal"/>
      <w:lvlText w:val="%4."/>
      <w:lvlJc w:val="left"/>
      <w:pPr>
        <w:tabs>
          <w:tab w:val="num" w:pos="4188"/>
        </w:tabs>
        <w:ind w:left="4188" w:hanging="480"/>
      </w:pPr>
    </w:lvl>
    <w:lvl w:ilvl="4" w:tplc="04090019" w:tentative="1">
      <w:start w:val="1"/>
      <w:numFmt w:val="ideographTraditional"/>
      <w:lvlText w:val="%5、"/>
      <w:lvlJc w:val="left"/>
      <w:pPr>
        <w:tabs>
          <w:tab w:val="num" w:pos="4668"/>
        </w:tabs>
        <w:ind w:left="4668" w:hanging="480"/>
      </w:pPr>
    </w:lvl>
    <w:lvl w:ilvl="5" w:tplc="0409001B" w:tentative="1">
      <w:start w:val="1"/>
      <w:numFmt w:val="lowerRoman"/>
      <w:lvlText w:val="%6."/>
      <w:lvlJc w:val="right"/>
      <w:pPr>
        <w:tabs>
          <w:tab w:val="num" w:pos="5148"/>
        </w:tabs>
        <w:ind w:left="5148" w:hanging="480"/>
      </w:pPr>
    </w:lvl>
    <w:lvl w:ilvl="6" w:tplc="0409000F" w:tentative="1">
      <w:start w:val="1"/>
      <w:numFmt w:val="decimal"/>
      <w:lvlText w:val="%7."/>
      <w:lvlJc w:val="left"/>
      <w:pPr>
        <w:tabs>
          <w:tab w:val="num" w:pos="5628"/>
        </w:tabs>
        <w:ind w:left="5628" w:hanging="480"/>
      </w:pPr>
    </w:lvl>
    <w:lvl w:ilvl="7" w:tplc="04090019" w:tentative="1">
      <w:start w:val="1"/>
      <w:numFmt w:val="ideographTraditional"/>
      <w:lvlText w:val="%8、"/>
      <w:lvlJc w:val="left"/>
      <w:pPr>
        <w:tabs>
          <w:tab w:val="num" w:pos="6108"/>
        </w:tabs>
        <w:ind w:left="6108" w:hanging="480"/>
      </w:pPr>
    </w:lvl>
    <w:lvl w:ilvl="8" w:tplc="0409001B" w:tentative="1">
      <w:start w:val="1"/>
      <w:numFmt w:val="lowerRoman"/>
      <w:lvlText w:val="%9."/>
      <w:lvlJc w:val="right"/>
      <w:pPr>
        <w:tabs>
          <w:tab w:val="num" w:pos="6588"/>
        </w:tabs>
        <w:ind w:left="6588" w:hanging="480"/>
      </w:pPr>
    </w:lvl>
  </w:abstractNum>
  <w:abstractNum w:abstractNumId="29" w15:restartNumberingAfterBreak="0">
    <w:nsid w:val="565E1D1F"/>
    <w:multiLevelType w:val="hybridMultilevel"/>
    <w:tmpl w:val="ED2402DE"/>
    <w:lvl w:ilvl="0" w:tplc="2390BB2A">
      <w:start w:val="1"/>
      <w:numFmt w:val="taiwaneseCountingThousand"/>
      <w:pStyle w:val="LV2"/>
      <w:lvlText w:val="(%1)"/>
      <w:lvlJc w:val="left"/>
      <w:pPr>
        <w:ind w:left="1685" w:hanging="480"/>
      </w:pPr>
      <w:rPr>
        <w:rFonts w:cs="Times New Roman" w:hint="eastAsia"/>
        <w:b w:val="0"/>
        <w:bCs w:val="0"/>
        <w:i w:val="0"/>
        <w:iCs w:val="0"/>
        <w:caps w:val="0"/>
        <w:smallCaps w:val="0"/>
        <w:strike w:val="0"/>
        <w:dstrike w:val="0"/>
        <w:noProof w:val="0"/>
        <w:vanish w:val="0"/>
        <w:color w:val="000000"/>
        <w:spacing w:val="0"/>
        <w:position w:val="0"/>
        <w:u w:val="none"/>
        <w:vertAlign w:val="baseline"/>
        <w:em w:val="none"/>
      </w:rPr>
    </w:lvl>
    <w:lvl w:ilvl="1" w:tplc="04090019" w:tentative="1">
      <w:start w:val="1"/>
      <w:numFmt w:val="ideographTraditional"/>
      <w:lvlText w:val="%2、"/>
      <w:lvlJc w:val="left"/>
      <w:pPr>
        <w:ind w:left="2165" w:hanging="480"/>
      </w:pPr>
    </w:lvl>
    <w:lvl w:ilvl="2" w:tplc="0409001B" w:tentative="1">
      <w:start w:val="1"/>
      <w:numFmt w:val="lowerRoman"/>
      <w:lvlText w:val="%3."/>
      <w:lvlJc w:val="right"/>
      <w:pPr>
        <w:ind w:left="2645" w:hanging="480"/>
      </w:pPr>
    </w:lvl>
    <w:lvl w:ilvl="3" w:tplc="0409000F" w:tentative="1">
      <w:start w:val="1"/>
      <w:numFmt w:val="decimal"/>
      <w:lvlText w:val="%4."/>
      <w:lvlJc w:val="left"/>
      <w:pPr>
        <w:ind w:left="3125" w:hanging="480"/>
      </w:pPr>
    </w:lvl>
    <w:lvl w:ilvl="4" w:tplc="04090019" w:tentative="1">
      <w:start w:val="1"/>
      <w:numFmt w:val="ideographTraditional"/>
      <w:lvlText w:val="%5、"/>
      <w:lvlJc w:val="left"/>
      <w:pPr>
        <w:ind w:left="3605" w:hanging="480"/>
      </w:pPr>
    </w:lvl>
    <w:lvl w:ilvl="5" w:tplc="0409001B" w:tentative="1">
      <w:start w:val="1"/>
      <w:numFmt w:val="lowerRoman"/>
      <w:lvlText w:val="%6."/>
      <w:lvlJc w:val="right"/>
      <w:pPr>
        <w:ind w:left="4085" w:hanging="480"/>
      </w:pPr>
    </w:lvl>
    <w:lvl w:ilvl="6" w:tplc="0409000F" w:tentative="1">
      <w:start w:val="1"/>
      <w:numFmt w:val="decimal"/>
      <w:lvlText w:val="%7."/>
      <w:lvlJc w:val="left"/>
      <w:pPr>
        <w:ind w:left="4565" w:hanging="480"/>
      </w:pPr>
    </w:lvl>
    <w:lvl w:ilvl="7" w:tplc="04090019" w:tentative="1">
      <w:start w:val="1"/>
      <w:numFmt w:val="ideographTraditional"/>
      <w:lvlText w:val="%8、"/>
      <w:lvlJc w:val="left"/>
      <w:pPr>
        <w:ind w:left="5045" w:hanging="480"/>
      </w:pPr>
    </w:lvl>
    <w:lvl w:ilvl="8" w:tplc="0409001B" w:tentative="1">
      <w:start w:val="1"/>
      <w:numFmt w:val="lowerRoman"/>
      <w:lvlText w:val="%9."/>
      <w:lvlJc w:val="right"/>
      <w:pPr>
        <w:ind w:left="5525" w:hanging="480"/>
      </w:pPr>
    </w:lvl>
  </w:abstractNum>
  <w:abstractNum w:abstractNumId="30" w15:restartNumberingAfterBreak="0">
    <w:nsid w:val="5DA835BD"/>
    <w:multiLevelType w:val="hybridMultilevel"/>
    <w:tmpl w:val="73B0A1B4"/>
    <w:lvl w:ilvl="0" w:tplc="FE687120">
      <w:start w:val="1"/>
      <w:numFmt w:val="taiwaneseCountingThousand"/>
      <w:pStyle w:val="16"/>
      <w:lvlText w:val="%1、"/>
      <w:lvlJc w:val="left"/>
      <w:pPr>
        <w:tabs>
          <w:tab w:val="num" w:pos="1571"/>
        </w:tabs>
        <w:ind w:left="1571" w:hanging="720"/>
      </w:pPr>
      <w:rPr>
        <w:color w:val="auto"/>
        <w:sz w:val="32"/>
        <w:szCs w:val="32"/>
      </w:rPr>
    </w:lvl>
    <w:lvl w:ilvl="1" w:tplc="04090019">
      <w:start w:val="1"/>
      <w:numFmt w:val="decimal"/>
      <w:lvlText w:val="%2."/>
      <w:lvlJc w:val="left"/>
      <w:pPr>
        <w:tabs>
          <w:tab w:val="num" w:pos="1933"/>
        </w:tabs>
        <w:ind w:left="1933" w:hanging="360"/>
      </w:pPr>
    </w:lvl>
    <w:lvl w:ilvl="2" w:tplc="0409001B">
      <w:start w:val="1"/>
      <w:numFmt w:val="decimal"/>
      <w:lvlText w:val="%3."/>
      <w:lvlJc w:val="left"/>
      <w:pPr>
        <w:tabs>
          <w:tab w:val="num" w:pos="2653"/>
        </w:tabs>
        <w:ind w:left="2653" w:hanging="360"/>
      </w:pPr>
    </w:lvl>
    <w:lvl w:ilvl="3" w:tplc="0409000F">
      <w:start w:val="1"/>
      <w:numFmt w:val="decimal"/>
      <w:lvlText w:val="%4."/>
      <w:lvlJc w:val="left"/>
      <w:pPr>
        <w:tabs>
          <w:tab w:val="num" w:pos="3373"/>
        </w:tabs>
        <w:ind w:left="3373" w:hanging="360"/>
      </w:pPr>
    </w:lvl>
    <w:lvl w:ilvl="4" w:tplc="04090019">
      <w:start w:val="1"/>
      <w:numFmt w:val="decimal"/>
      <w:lvlText w:val="%5."/>
      <w:lvlJc w:val="left"/>
      <w:pPr>
        <w:tabs>
          <w:tab w:val="num" w:pos="4093"/>
        </w:tabs>
        <w:ind w:left="4093" w:hanging="360"/>
      </w:pPr>
    </w:lvl>
    <w:lvl w:ilvl="5" w:tplc="0409001B">
      <w:start w:val="1"/>
      <w:numFmt w:val="decimal"/>
      <w:lvlText w:val="%6."/>
      <w:lvlJc w:val="left"/>
      <w:pPr>
        <w:tabs>
          <w:tab w:val="num" w:pos="4813"/>
        </w:tabs>
        <w:ind w:left="4813" w:hanging="360"/>
      </w:pPr>
    </w:lvl>
    <w:lvl w:ilvl="6" w:tplc="0409000F">
      <w:start w:val="1"/>
      <w:numFmt w:val="decimal"/>
      <w:lvlText w:val="%7."/>
      <w:lvlJc w:val="left"/>
      <w:pPr>
        <w:tabs>
          <w:tab w:val="num" w:pos="5533"/>
        </w:tabs>
        <w:ind w:left="5533" w:hanging="360"/>
      </w:pPr>
    </w:lvl>
    <w:lvl w:ilvl="7" w:tplc="04090019">
      <w:start w:val="1"/>
      <w:numFmt w:val="decimal"/>
      <w:lvlText w:val="%8."/>
      <w:lvlJc w:val="left"/>
      <w:pPr>
        <w:tabs>
          <w:tab w:val="num" w:pos="6253"/>
        </w:tabs>
        <w:ind w:left="6253" w:hanging="360"/>
      </w:pPr>
    </w:lvl>
    <w:lvl w:ilvl="8" w:tplc="0409001B">
      <w:start w:val="1"/>
      <w:numFmt w:val="decimal"/>
      <w:lvlText w:val="%9."/>
      <w:lvlJc w:val="left"/>
      <w:pPr>
        <w:tabs>
          <w:tab w:val="num" w:pos="6973"/>
        </w:tabs>
        <w:ind w:left="6973" w:hanging="360"/>
      </w:pPr>
    </w:lvl>
  </w:abstractNum>
  <w:abstractNum w:abstractNumId="31" w15:restartNumberingAfterBreak="0">
    <w:nsid w:val="5E1E7A56"/>
    <w:multiLevelType w:val="hybridMultilevel"/>
    <w:tmpl w:val="3A2ACD28"/>
    <w:lvl w:ilvl="0" w:tplc="2D92AF28">
      <w:start w:val="1"/>
      <w:numFmt w:val="taiwaneseCountingThousand"/>
      <w:pStyle w:val="LV1"/>
      <w:lvlText w:val="%1、"/>
      <w:lvlJc w:val="left"/>
      <w:pPr>
        <w:ind w:left="764"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1791D38"/>
    <w:multiLevelType w:val="hybridMultilevel"/>
    <w:tmpl w:val="79506316"/>
    <w:lvl w:ilvl="0" w:tplc="BFEEBB70">
      <w:start w:val="1"/>
      <w:numFmt w:val="upperLetter"/>
      <w:lvlText w:val="%1."/>
      <w:lvlJc w:val="left"/>
      <w:pPr>
        <w:tabs>
          <w:tab w:val="num" w:pos="3196"/>
        </w:tabs>
        <w:ind w:left="3196" w:hanging="360"/>
      </w:pPr>
      <w:rPr>
        <w:rFonts w:ascii="Times New Roman" w:hAnsi="Times New Roman" w:cs="Times New Roman" w:hint="default"/>
        <w:b w:val="0"/>
        <w:color w:val="auto"/>
        <w:u w:val="none"/>
      </w:rPr>
    </w:lvl>
    <w:lvl w:ilvl="1" w:tplc="04090019" w:tentative="1">
      <w:start w:val="1"/>
      <w:numFmt w:val="ideographTraditional"/>
      <w:lvlText w:val="%2、"/>
      <w:lvlJc w:val="left"/>
      <w:pPr>
        <w:tabs>
          <w:tab w:val="num" w:pos="3228"/>
        </w:tabs>
        <w:ind w:left="3228" w:hanging="480"/>
      </w:pPr>
    </w:lvl>
    <w:lvl w:ilvl="2" w:tplc="0409001B" w:tentative="1">
      <w:start w:val="1"/>
      <w:numFmt w:val="lowerRoman"/>
      <w:lvlText w:val="%3."/>
      <w:lvlJc w:val="right"/>
      <w:pPr>
        <w:tabs>
          <w:tab w:val="num" w:pos="3708"/>
        </w:tabs>
        <w:ind w:left="3708" w:hanging="480"/>
      </w:pPr>
    </w:lvl>
    <w:lvl w:ilvl="3" w:tplc="0409000F" w:tentative="1">
      <w:start w:val="1"/>
      <w:numFmt w:val="decimal"/>
      <w:lvlText w:val="%4."/>
      <w:lvlJc w:val="left"/>
      <w:pPr>
        <w:tabs>
          <w:tab w:val="num" w:pos="4188"/>
        </w:tabs>
        <w:ind w:left="4188" w:hanging="480"/>
      </w:pPr>
    </w:lvl>
    <w:lvl w:ilvl="4" w:tplc="04090019" w:tentative="1">
      <w:start w:val="1"/>
      <w:numFmt w:val="ideographTraditional"/>
      <w:lvlText w:val="%5、"/>
      <w:lvlJc w:val="left"/>
      <w:pPr>
        <w:tabs>
          <w:tab w:val="num" w:pos="4668"/>
        </w:tabs>
        <w:ind w:left="4668" w:hanging="480"/>
      </w:pPr>
    </w:lvl>
    <w:lvl w:ilvl="5" w:tplc="0409001B" w:tentative="1">
      <w:start w:val="1"/>
      <w:numFmt w:val="lowerRoman"/>
      <w:lvlText w:val="%6."/>
      <w:lvlJc w:val="right"/>
      <w:pPr>
        <w:tabs>
          <w:tab w:val="num" w:pos="5148"/>
        </w:tabs>
        <w:ind w:left="5148" w:hanging="480"/>
      </w:pPr>
    </w:lvl>
    <w:lvl w:ilvl="6" w:tplc="0409000F" w:tentative="1">
      <w:start w:val="1"/>
      <w:numFmt w:val="decimal"/>
      <w:lvlText w:val="%7."/>
      <w:lvlJc w:val="left"/>
      <w:pPr>
        <w:tabs>
          <w:tab w:val="num" w:pos="5628"/>
        </w:tabs>
        <w:ind w:left="5628" w:hanging="480"/>
      </w:pPr>
    </w:lvl>
    <w:lvl w:ilvl="7" w:tplc="04090019" w:tentative="1">
      <w:start w:val="1"/>
      <w:numFmt w:val="ideographTraditional"/>
      <w:lvlText w:val="%8、"/>
      <w:lvlJc w:val="left"/>
      <w:pPr>
        <w:tabs>
          <w:tab w:val="num" w:pos="6108"/>
        </w:tabs>
        <w:ind w:left="6108" w:hanging="480"/>
      </w:pPr>
    </w:lvl>
    <w:lvl w:ilvl="8" w:tplc="0409001B" w:tentative="1">
      <w:start w:val="1"/>
      <w:numFmt w:val="lowerRoman"/>
      <w:lvlText w:val="%9."/>
      <w:lvlJc w:val="right"/>
      <w:pPr>
        <w:tabs>
          <w:tab w:val="num" w:pos="6588"/>
        </w:tabs>
        <w:ind w:left="6588" w:hanging="480"/>
      </w:pPr>
    </w:lvl>
  </w:abstractNum>
  <w:abstractNum w:abstractNumId="33" w15:restartNumberingAfterBreak="0">
    <w:nsid w:val="652D49F4"/>
    <w:multiLevelType w:val="hybridMultilevel"/>
    <w:tmpl w:val="CC1A9028"/>
    <w:lvl w:ilvl="0" w:tplc="19704418">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8BC428A"/>
    <w:multiLevelType w:val="hybridMultilevel"/>
    <w:tmpl w:val="7AA45440"/>
    <w:lvl w:ilvl="0" w:tplc="6B90FD1C">
      <w:start w:val="1"/>
      <w:numFmt w:val="decimal"/>
      <w:lvlText w:val="%1."/>
      <w:lvlJc w:val="left"/>
      <w:pPr>
        <w:ind w:left="2204" w:hanging="360"/>
      </w:pPr>
      <w:rPr>
        <w:rFonts w:hint="default"/>
        <w:strike w:val="0"/>
      </w:rPr>
    </w:lvl>
    <w:lvl w:ilvl="1" w:tplc="04090019" w:tentative="1">
      <w:start w:val="1"/>
      <w:numFmt w:val="ideographTraditional"/>
      <w:lvlText w:val="%2、"/>
      <w:lvlJc w:val="left"/>
      <w:pPr>
        <w:ind w:left="2700" w:hanging="480"/>
      </w:pPr>
    </w:lvl>
    <w:lvl w:ilvl="2" w:tplc="0409001B" w:tentative="1">
      <w:start w:val="1"/>
      <w:numFmt w:val="lowerRoman"/>
      <w:lvlText w:val="%3."/>
      <w:lvlJc w:val="right"/>
      <w:pPr>
        <w:ind w:left="3180" w:hanging="480"/>
      </w:pPr>
    </w:lvl>
    <w:lvl w:ilvl="3" w:tplc="0409000F" w:tentative="1">
      <w:start w:val="1"/>
      <w:numFmt w:val="decimal"/>
      <w:lvlText w:val="%4."/>
      <w:lvlJc w:val="left"/>
      <w:pPr>
        <w:ind w:left="3660" w:hanging="480"/>
      </w:pPr>
    </w:lvl>
    <w:lvl w:ilvl="4" w:tplc="04090019" w:tentative="1">
      <w:start w:val="1"/>
      <w:numFmt w:val="ideographTraditional"/>
      <w:lvlText w:val="%5、"/>
      <w:lvlJc w:val="left"/>
      <w:pPr>
        <w:ind w:left="4140" w:hanging="480"/>
      </w:pPr>
    </w:lvl>
    <w:lvl w:ilvl="5" w:tplc="0409001B" w:tentative="1">
      <w:start w:val="1"/>
      <w:numFmt w:val="lowerRoman"/>
      <w:lvlText w:val="%6."/>
      <w:lvlJc w:val="right"/>
      <w:pPr>
        <w:ind w:left="4620" w:hanging="480"/>
      </w:pPr>
    </w:lvl>
    <w:lvl w:ilvl="6" w:tplc="0409000F" w:tentative="1">
      <w:start w:val="1"/>
      <w:numFmt w:val="decimal"/>
      <w:lvlText w:val="%7."/>
      <w:lvlJc w:val="left"/>
      <w:pPr>
        <w:ind w:left="5100" w:hanging="480"/>
      </w:pPr>
    </w:lvl>
    <w:lvl w:ilvl="7" w:tplc="04090019" w:tentative="1">
      <w:start w:val="1"/>
      <w:numFmt w:val="ideographTraditional"/>
      <w:lvlText w:val="%8、"/>
      <w:lvlJc w:val="left"/>
      <w:pPr>
        <w:ind w:left="5580" w:hanging="480"/>
      </w:pPr>
    </w:lvl>
    <w:lvl w:ilvl="8" w:tplc="0409001B" w:tentative="1">
      <w:start w:val="1"/>
      <w:numFmt w:val="lowerRoman"/>
      <w:lvlText w:val="%9."/>
      <w:lvlJc w:val="right"/>
      <w:pPr>
        <w:ind w:left="6060" w:hanging="480"/>
      </w:pPr>
    </w:lvl>
  </w:abstractNum>
  <w:abstractNum w:abstractNumId="35" w15:restartNumberingAfterBreak="0">
    <w:nsid w:val="699551F7"/>
    <w:multiLevelType w:val="hybridMultilevel"/>
    <w:tmpl w:val="5FEAFE32"/>
    <w:lvl w:ilvl="0" w:tplc="E74E52D8">
      <w:start w:val="1"/>
      <w:numFmt w:val="decimal"/>
      <w:lvlText w:val="(%1)"/>
      <w:lvlJc w:val="left"/>
      <w:pPr>
        <w:ind w:left="480" w:hanging="480"/>
      </w:pPr>
    </w:lvl>
    <w:lvl w:ilvl="1" w:tplc="9C26FAD0">
      <w:start w:val="1"/>
      <w:numFmt w:val="decimal"/>
      <w:lvlText w:val="%2."/>
      <w:lvlJc w:val="left"/>
      <w:pPr>
        <w:tabs>
          <w:tab w:val="num" w:pos="1440"/>
        </w:tabs>
        <w:ind w:left="1440" w:hanging="360"/>
      </w:pPr>
    </w:lvl>
    <w:lvl w:ilvl="2" w:tplc="8098B2C8">
      <w:start w:val="1"/>
      <w:numFmt w:val="decimal"/>
      <w:lvlText w:val="%3."/>
      <w:lvlJc w:val="left"/>
      <w:pPr>
        <w:tabs>
          <w:tab w:val="num" w:pos="2160"/>
        </w:tabs>
        <w:ind w:left="2160" w:hanging="360"/>
      </w:pPr>
    </w:lvl>
    <w:lvl w:ilvl="3" w:tplc="3B4E8812">
      <w:start w:val="1"/>
      <w:numFmt w:val="decimal"/>
      <w:lvlText w:val="%4."/>
      <w:lvlJc w:val="left"/>
      <w:pPr>
        <w:tabs>
          <w:tab w:val="num" w:pos="2880"/>
        </w:tabs>
        <w:ind w:left="2880" w:hanging="360"/>
      </w:pPr>
    </w:lvl>
    <w:lvl w:ilvl="4" w:tplc="820808BE">
      <w:start w:val="1"/>
      <w:numFmt w:val="decimal"/>
      <w:lvlText w:val="%5."/>
      <w:lvlJc w:val="left"/>
      <w:pPr>
        <w:tabs>
          <w:tab w:val="num" w:pos="3600"/>
        </w:tabs>
        <w:ind w:left="3600" w:hanging="360"/>
      </w:pPr>
    </w:lvl>
    <w:lvl w:ilvl="5" w:tplc="A6FEE85C">
      <w:start w:val="1"/>
      <w:numFmt w:val="decimal"/>
      <w:lvlText w:val="%6."/>
      <w:lvlJc w:val="left"/>
      <w:pPr>
        <w:tabs>
          <w:tab w:val="num" w:pos="4320"/>
        </w:tabs>
        <w:ind w:left="4320" w:hanging="360"/>
      </w:pPr>
    </w:lvl>
    <w:lvl w:ilvl="6" w:tplc="C26C2444">
      <w:start w:val="1"/>
      <w:numFmt w:val="decimal"/>
      <w:lvlText w:val="%7."/>
      <w:lvlJc w:val="left"/>
      <w:pPr>
        <w:tabs>
          <w:tab w:val="num" w:pos="5040"/>
        </w:tabs>
        <w:ind w:left="5040" w:hanging="360"/>
      </w:pPr>
    </w:lvl>
    <w:lvl w:ilvl="7" w:tplc="A56A657C">
      <w:start w:val="1"/>
      <w:numFmt w:val="decimal"/>
      <w:lvlText w:val="%8."/>
      <w:lvlJc w:val="left"/>
      <w:pPr>
        <w:tabs>
          <w:tab w:val="num" w:pos="5760"/>
        </w:tabs>
        <w:ind w:left="5760" w:hanging="360"/>
      </w:pPr>
    </w:lvl>
    <w:lvl w:ilvl="8" w:tplc="A99A2C82">
      <w:start w:val="1"/>
      <w:numFmt w:val="decimal"/>
      <w:lvlText w:val="%9."/>
      <w:lvlJc w:val="left"/>
      <w:pPr>
        <w:tabs>
          <w:tab w:val="num" w:pos="6480"/>
        </w:tabs>
        <w:ind w:left="6480" w:hanging="360"/>
      </w:pPr>
    </w:lvl>
  </w:abstractNum>
  <w:abstractNum w:abstractNumId="36" w15:restartNumberingAfterBreak="0">
    <w:nsid w:val="6E4D457F"/>
    <w:multiLevelType w:val="singleLevel"/>
    <w:tmpl w:val="9550A232"/>
    <w:lvl w:ilvl="0">
      <w:start w:val="1"/>
      <w:numFmt w:val="taiwaneseCountingThousand"/>
      <w:pStyle w:val="11"/>
      <w:lvlText w:val="%1、"/>
      <w:lvlJc w:val="left"/>
      <w:pPr>
        <w:tabs>
          <w:tab w:val="num" w:pos="570"/>
        </w:tabs>
        <w:ind w:left="570" w:hanging="570"/>
      </w:pPr>
      <w:rPr>
        <w:rFonts w:hint="eastAsia"/>
      </w:rPr>
    </w:lvl>
  </w:abstractNum>
  <w:abstractNum w:abstractNumId="37" w15:restartNumberingAfterBreak="0">
    <w:nsid w:val="6F6F4F49"/>
    <w:multiLevelType w:val="multilevel"/>
    <w:tmpl w:val="D3367FBA"/>
    <w:styleLink w:val="2"/>
    <w:lvl w:ilvl="0">
      <w:start w:val="1"/>
      <w:numFmt w:val="taiwaneseCountingThousand"/>
      <w:lvlText w:val="%1、"/>
      <w:lvlJc w:val="left"/>
      <w:pPr>
        <w:ind w:left="907" w:hanging="907"/>
      </w:pPr>
      <w:rPr>
        <w:rFonts w:eastAsia="新細明體" w:hint="eastAsia"/>
      </w:rPr>
    </w:lvl>
    <w:lvl w:ilvl="1">
      <w:start w:val="1"/>
      <w:numFmt w:val="taiwaneseCountingThousand"/>
      <w:lvlText w:val="(%1)"/>
      <w:lvlJc w:val="left"/>
      <w:pPr>
        <w:ind w:left="1332" w:hanging="907"/>
      </w:pPr>
      <w:rPr>
        <w:rFonts w:hint="eastAsia"/>
      </w:rPr>
    </w:lvl>
    <w:lvl w:ilvl="2">
      <w:start w:val="1"/>
      <w:numFmt w:val="decimalFullWidth"/>
      <w:lvlText w:val="%3、"/>
      <w:lvlJc w:val="left"/>
      <w:pPr>
        <w:ind w:left="1757" w:hanging="907"/>
      </w:pPr>
      <w:rPr>
        <w:rFonts w:hint="eastAsia"/>
      </w:rPr>
    </w:lvl>
    <w:lvl w:ilvl="3">
      <w:start w:val="1"/>
      <w:numFmt w:val="decimalFullWidth"/>
      <w:lvlText w:val="(%4)"/>
      <w:lvlJc w:val="left"/>
      <w:pPr>
        <w:ind w:left="2182" w:hanging="907"/>
      </w:pPr>
      <w:rPr>
        <w:rFonts w:hint="eastAsia"/>
      </w:rPr>
    </w:lvl>
    <w:lvl w:ilvl="4">
      <w:start w:val="1"/>
      <w:numFmt w:val="upperLetter"/>
      <w:lvlText w:val="%5、"/>
      <w:lvlJc w:val="left"/>
      <w:pPr>
        <w:ind w:left="2607" w:hanging="907"/>
      </w:pPr>
      <w:rPr>
        <w:rFonts w:hint="eastAsia"/>
      </w:rPr>
    </w:lvl>
    <w:lvl w:ilvl="5">
      <w:start w:val="1"/>
      <w:numFmt w:val="upperLetter"/>
      <w:lvlText w:val="(%6)"/>
      <w:lvlJc w:val="left"/>
      <w:pPr>
        <w:ind w:left="3032" w:hanging="907"/>
      </w:pPr>
      <w:rPr>
        <w:rFonts w:hint="eastAsia"/>
      </w:rPr>
    </w:lvl>
    <w:lvl w:ilvl="6">
      <w:start w:val="1"/>
      <w:numFmt w:val="lowerLetter"/>
      <w:lvlText w:val="%7、"/>
      <w:lvlJc w:val="left"/>
      <w:pPr>
        <w:ind w:left="3457" w:hanging="907"/>
      </w:pPr>
      <w:rPr>
        <w:rFonts w:hint="eastAsia"/>
      </w:rPr>
    </w:lvl>
    <w:lvl w:ilvl="7">
      <w:start w:val="1"/>
      <w:numFmt w:val="lowerLetter"/>
      <w:lvlText w:val="(%8)"/>
      <w:lvlJc w:val="left"/>
      <w:pPr>
        <w:ind w:left="3882" w:hanging="907"/>
      </w:pPr>
      <w:rPr>
        <w:rFonts w:hint="eastAsia"/>
      </w:rPr>
    </w:lvl>
    <w:lvl w:ilvl="8">
      <w:start w:val="1"/>
      <w:numFmt w:val="decimal"/>
      <w:lvlText w:val="%1.%2.%3.%4.%5.%6.%7.%8.%9"/>
      <w:lvlJc w:val="left"/>
      <w:pPr>
        <w:ind w:left="4307" w:hanging="907"/>
      </w:pPr>
      <w:rPr>
        <w:rFonts w:hint="eastAsia"/>
      </w:rPr>
    </w:lvl>
  </w:abstractNum>
  <w:abstractNum w:abstractNumId="38" w15:restartNumberingAfterBreak="0">
    <w:nsid w:val="71CA3179"/>
    <w:multiLevelType w:val="hybridMultilevel"/>
    <w:tmpl w:val="0CDE1168"/>
    <w:lvl w:ilvl="0" w:tplc="FFFFFFFF">
      <w:start w:val="1"/>
      <w:numFmt w:val="taiwaneseCountingThousand"/>
      <w:lvlText w:val="%1、"/>
      <w:lvlJc w:val="left"/>
      <w:pPr>
        <w:tabs>
          <w:tab w:val="num" w:pos="40"/>
        </w:tabs>
        <w:ind w:left="40" w:hanging="720"/>
      </w:pPr>
      <w:rPr>
        <w:rFonts w:hint="eastAsia"/>
        <w:u w:val="none"/>
      </w:rPr>
    </w:lvl>
    <w:lvl w:ilvl="1" w:tplc="35E625B2">
      <w:start w:val="1"/>
      <w:numFmt w:val="decimal"/>
      <w:lvlText w:val="%2."/>
      <w:lvlJc w:val="left"/>
      <w:pPr>
        <w:tabs>
          <w:tab w:val="num" w:pos="1353"/>
        </w:tabs>
        <w:ind w:left="1353" w:hanging="360"/>
      </w:pPr>
      <w:rPr>
        <w:rFonts w:ascii="標楷體" w:eastAsia="標楷體" w:hAnsi="標楷體" w:hint="eastAsia"/>
        <w:b w:val="0"/>
        <w:u w:val="none"/>
      </w:rPr>
    </w:lvl>
    <w:lvl w:ilvl="2" w:tplc="FFFFFFFF">
      <w:start w:val="1"/>
      <w:numFmt w:val="lowerRoman"/>
      <w:lvlText w:val="%3."/>
      <w:lvlJc w:val="right"/>
      <w:pPr>
        <w:tabs>
          <w:tab w:val="num" w:pos="760"/>
        </w:tabs>
        <w:ind w:left="760" w:hanging="480"/>
      </w:pPr>
    </w:lvl>
    <w:lvl w:ilvl="3" w:tplc="FFFFFFFF" w:tentative="1">
      <w:start w:val="1"/>
      <w:numFmt w:val="decimal"/>
      <w:lvlText w:val="%4."/>
      <w:lvlJc w:val="left"/>
      <w:pPr>
        <w:tabs>
          <w:tab w:val="num" w:pos="1240"/>
        </w:tabs>
        <w:ind w:left="1240" w:hanging="480"/>
      </w:pPr>
    </w:lvl>
    <w:lvl w:ilvl="4" w:tplc="FFFFFFFF" w:tentative="1">
      <w:start w:val="1"/>
      <w:numFmt w:val="ideographTraditional"/>
      <w:lvlText w:val="%5、"/>
      <w:lvlJc w:val="left"/>
      <w:pPr>
        <w:tabs>
          <w:tab w:val="num" w:pos="1720"/>
        </w:tabs>
        <w:ind w:left="1720" w:hanging="480"/>
      </w:pPr>
    </w:lvl>
    <w:lvl w:ilvl="5" w:tplc="FFFFFFFF" w:tentative="1">
      <w:start w:val="1"/>
      <w:numFmt w:val="lowerRoman"/>
      <w:lvlText w:val="%6."/>
      <w:lvlJc w:val="right"/>
      <w:pPr>
        <w:tabs>
          <w:tab w:val="num" w:pos="2200"/>
        </w:tabs>
        <w:ind w:left="2200" w:hanging="480"/>
      </w:pPr>
    </w:lvl>
    <w:lvl w:ilvl="6" w:tplc="FFFFFFFF" w:tentative="1">
      <w:start w:val="1"/>
      <w:numFmt w:val="decimal"/>
      <w:lvlText w:val="%7."/>
      <w:lvlJc w:val="left"/>
      <w:pPr>
        <w:tabs>
          <w:tab w:val="num" w:pos="2680"/>
        </w:tabs>
        <w:ind w:left="2680" w:hanging="480"/>
      </w:pPr>
    </w:lvl>
    <w:lvl w:ilvl="7" w:tplc="FFFFFFFF" w:tentative="1">
      <w:start w:val="1"/>
      <w:numFmt w:val="ideographTraditional"/>
      <w:lvlText w:val="%8、"/>
      <w:lvlJc w:val="left"/>
      <w:pPr>
        <w:tabs>
          <w:tab w:val="num" w:pos="3160"/>
        </w:tabs>
        <w:ind w:left="3160" w:hanging="480"/>
      </w:pPr>
    </w:lvl>
    <w:lvl w:ilvl="8" w:tplc="FFFFFFFF" w:tentative="1">
      <w:start w:val="1"/>
      <w:numFmt w:val="lowerRoman"/>
      <w:lvlText w:val="%9."/>
      <w:lvlJc w:val="right"/>
      <w:pPr>
        <w:tabs>
          <w:tab w:val="num" w:pos="3640"/>
        </w:tabs>
        <w:ind w:left="3640" w:hanging="480"/>
      </w:pPr>
    </w:lvl>
  </w:abstractNum>
  <w:abstractNum w:abstractNumId="39" w15:restartNumberingAfterBreak="0">
    <w:nsid w:val="727550FF"/>
    <w:multiLevelType w:val="hybridMultilevel"/>
    <w:tmpl w:val="9A4E3364"/>
    <w:lvl w:ilvl="0" w:tplc="715694F6">
      <w:start w:val="1"/>
      <w:numFmt w:val="taiwaneseCountingThousand"/>
      <w:lvlText w:val="%1、"/>
      <w:lvlJc w:val="left"/>
      <w:pPr>
        <w:ind w:left="1331"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0" w15:restartNumberingAfterBreak="0">
    <w:nsid w:val="75080009"/>
    <w:multiLevelType w:val="hybridMultilevel"/>
    <w:tmpl w:val="E818A6BA"/>
    <w:lvl w:ilvl="0" w:tplc="D348F566">
      <w:start w:val="1"/>
      <w:numFmt w:val="taiwaneseCountingThousand"/>
      <w:lvlText w:val="%1、"/>
      <w:lvlJc w:val="left"/>
      <w:pPr>
        <w:ind w:left="1190" w:hanging="480"/>
      </w:pPr>
      <w:rPr>
        <w:rFonts w:ascii="標楷體" w:eastAsia="標楷體" w:hAnsi="標楷體" w:hint="eastAsia"/>
      </w:rPr>
    </w:lvl>
    <w:lvl w:ilvl="1" w:tplc="910AB618">
      <w:start w:val="1"/>
      <w:numFmt w:val="ideographTraditional"/>
      <w:lvlText w:val="%2、"/>
      <w:lvlJc w:val="left"/>
      <w:pPr>
        <w:ind w:left="1500" w:hanging="480"/>
      </w:pPr>
    </w:lvl>
    <w:lvl w:ilvl="2" w:tplc="2820A914" w:tentative="1">
      <w:start w:val="1"/>
      <w:numFmt w:val="lowerRoman"/>
      <w:lvlText w:val="%3."/>
      <w:lvlJc w:val="right"/>
      <w:pPr>
        <w:ind w:left="1980" w:hanging="480"/>
      </w:pPr>
    </w:lvl>
    <w:lvl w:ilvl="3" w:tplc="E73CA26A" w:tentative="1">
      <w:start w:val="1"/>
      <w:numFmt w:val="decimal"/>
      <w:lvlText w:val="%4."/>
      <w:lvlJc w:val="left"/>
      <w:pPr>
        <w:ind w:left="2460" w:hanging="480"/>
      </w:pPr>
    </w:lvl>
    <w:lvl w:ilvl="4" w:tplc="62B89792" w:tentative="1">
      <w:start w:val="1"/>
      <w:numFmt w:val="ideographTraditional"/>
      <w:lvlText w:val="%5、"/>
      <w:lvlJc w:val="left"/>
      <w:pPr>
        <w:ind w:left="2940" w:hanging="480"/>
      </w:pPr>
    </w:lvl>
    <w:lvl w:ilvl="5" w:tplc="36E442F6" w:tentative="1">
      <w:start w:val="1"/>
      <w:numFmt w:val="lowerRoman"/>
      <w:lvlText w:val="%6."/>
      <w:lvlJc w:val="right"/>
      <w:pPr>
        <w:ind w:left="3420" w:hanging="480"/>
      </w:pPr>
    </w:lvl>
    <w:lvl w:ilvl="6" w:tplc="397A5C20" w:tentative="1">
      <w:start w:val="1"/>
      <w:numFmt w:val="decimal"/>
      <w:lvlText w:val="%7."/>
      <w:lvlJc w:val="left"/>
      <w:pPr>
        <w:ind w:left="3900" w:hanging="480"/>
      </w:pPr>
    </w:lvl>
    <w:lvl w:ilvl="7" w:tplc="C72422D8" w:tentative="1">
      <w:start w:val="1"/>
      <w:numFmt w:val="ideographTraditional"/>
      <w:lvlText w:val="%8、"/>
      <w:lvlJc w:val="left"/>
      <w:pPr>
        <w:ind w:left="4380" w:hanging="480"/>
      </w:pPr>
    </w:lvl>
    <w:lvl w:ilvl="8" w:tplc="39E21150" w:tentative="1">
      <w:start w:val="1"/>
      <w:numFmt w:val="lowerRoman"/>
      <w:lvlText w:val="%9."/>
      <w:lvlJc w:val="right"/>
      <w:pPr>
        <w:ind w:left="4860" w:hanging="480"/>
      </w:pPr>
    </w:lvl>
  </w:abstractNum>
  <w:abstractNum w:abstractNumId="41" w15:restartNumberingAfterBreak="0">
    <w:nsid w:val="75742FE2"/>
    <w:multiLevelType w:val="hybridMultilevel"/>
    <w:tmpl w:val="A66852A2"/>
    <w:lvl w:ilvl="0" w:tplc="A3822D6E">
      <w:start w:val="1"/>
      <w:numFmt w:val="decimal"/>
      <w:lvlText w:val="(%1)"/>
      <w:lvlJc w:val="left"/>
      <w:pPr>
        <w:ind w:left="2286" w:hanging="480"/>
      </w:pPr>
      <w:rPr>
        <w:rFonts w:hint="default"/>
        <w:strike w:val="0"/>
      </w:rPr>
    </w:lvl>
    <w:lvl w:ilvl="1" w:tplc="04090019" w:tentative="1">
      <w:start w:val="1"/>
      <w:numFmt w:val="ideographTraditional"/>
      <w:lvlText w:val="%2、"/>
      <w:lvlJc w:val="left"/>
      <w:pPr>
        <w:ind w:left="2766" w:hanging="480"/>
      </w:pPr>
    </w:lvl>
    <w:lvl w:ilvl="2" w:tplc="0409001B" w:tentative="1">
      <w:start w:val="1"/>
      <w:numFmt w:val="lowerRoman"/>
      <w:lvlText w:val="%3."/>
      <w:lvlJc w:val="right"/>
      <w:pPr>
        <w:ind w:left="3246" w:hanging="480"/>
      </w:pPr>
    </w:lvl>
    <w:lvl w:ilvl="3" w:tplc="0409000F" w:tentative="1">
      <w:start w:val="1"/>
      <w:numFmt w:val="decimal"/>
      <w:lvlText w:val="%4."/>
      <w:lvlJc w:val="left"/>
      <w:pPr>
        <w:ind w:left="3726" w:hanging="480"/>
      </w:pPr>
    </w:lvl>
    <w:lvl w:ilvl="4" w:tplc="04090019" w:tentative="1">
      <w:start w:val="1"/>
      <w:numFmt w:val="ideographTraditional"/>
      <w:lvlText w:val="%5、"/>
      <w:lvlJc w:val="left"/>
      <w:pPr>
        <w:ind w:left="4206" w:hanging="480"/>
      </w:pPr>
    </w:lvl>
    <w:lvl w:ilvl="5" w:tplc="0409001B" w:tentative="1">
      <w:start w:val="1"/>
      <w:numFmt w:val="lowerRoman"/>
      <w:lvlText w:val="%6."/>
      <w:lvlJc w:val="right"/>
      <w:pPr>
        <w:ind w:left="4686" w:hanging="480"/>
      </w:pPr>
    </w:lvl>
    <w:lvl w:ilvl="6" w:tplc="0409000F" w:tentative="1">
      <w:start w:val="1"/>
      <w:numFmt w:val="decimal"/>
      <w:lvlText w:val="%7."/>
      <w:lvlJc w:val="left"/>
      <w:pPr>
        <w:ind w:left="5166" w:hanging="480"/>
      </w:pPr>
    </w:lvl>
    <w:lvl w:ilvl="7" w:tplc="04090019" w:tentative="1">
      <w:start w:val="1"/>
      <w:numFmt w:val="ideographTraditional"/>
      <w:lvlText w:val="%8、"/>
      <w:lvlJc w:val="left"/>
      <w:pPr>
        <w:ind w:left="5646" w:hanging="480"/>
      </w:pPr>
    </w:lvl>
    <w:lvl w:ilvl="8" w:tplc="0409001B" w:tentative="1">
      <w:start w:val="1"/>
      <w:numFmt w:val="lowerRoman"/>
      <w:lvlText w:val="%9."/>
      <w:lvlJc w:val="right"/>
      <w:pPr>
        <w:ind w:left="6126" w:hanging="480"/>
      </w:pPr>
    </w:lvl>
  </w:abstractNum>
  <w:abstractNum w:abstractNumId="42" w15:restartNumberingAfterBreak="0">
    <w:nsid w:val="762A0A54"/>
    <w:multiLevelType w:val="hybridMultilevel"/>
    <w:tmpl w:val="A2587630"/>
    <w:lvl w:ilvl="0" w:tplc="6A223092">
      <w:start w:val="3"/>
      <w:numFmt w:val="taiwaneseCountingThousand"/>
      <w:lvlText w:val="%1、"/>
      <w:lvlJc w:val="left"/>
      <w:pPr>
        <w:ind w:left="998" w:hanging="48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43" w15:restartNumberingAfterBreak="0">
    <w:nsid w:val="78844258"/>
    <w:multiLevelType w:val="hybridMultilevel"/>
    <w:tmpl w:val="83ACC308"/>
    <w:lvl w:ilvl="0" w:tplc="7D024D56">
      <w:start w:val="1"/>
      <w:numFmt w:val="decimal"/>
      <w:lvlText w:val="%1."/>
      <w:lvlJc w:val="left"/>
      <w:pPr>
        <w:tabs>
          <w:tab w:val="num" w:pos="1353"/>
        </w:tabs>
        <w:ind w:left="1353" w:hanging="360"/>
      </w:pPr>
      <w:rPr>
        <w:rFonts w:ascii="標楷體" w:eastAsia="標楷體" w:hAnsi="標楷體" w:hint="eastAsia"/>
        <w:b w:val="0"/>
        <w:color w:val="3366FF"/>
        <w:sz w:val="24"/>
        <w:szCs w:val="24"/>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9FA43E5"/>
    <w:multiLevelType w:val="hybridMultilevel"/>
    <w:tmpl w:val="5FEAFE32"/>
    <w:lvl w:ilvl="0" w:tplc="C71AD9F0">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7A1F536D"/>
    <w:multiLevelType w:val="multilevel"/>
    <w:tmpl w:val="994EC424"/>
    <w:lvl w:ilvl="0">
      <w:start w:val="1"/>
      <w:numFmt w:val="taiwaneseCountingThousand"/>
      <w:suff w:val="nothing"/>
      <w:lvlText w:val="%1、"/>
      <w:lvlJc w:val="left"/>
      <w:pPr>
        <w:ind w:left="1066" w:hanging="726"/>
      </w:pPr>
      <w:rPr>
        <w:rFonts w:hint="eastAsia"/>
        <w:lang w:val="en-US"/>
      </w:rPr>
    </w:lvl>
    <w:lvl w:ilvl="1">
      <w:start w:val="1"/>
      <w:numFmt w:val="taiwaneseCountingThousand"/>
      <w:suff w:val="nothing"/>
      <w:lvlText w:val="%2、"/>
      <w:lvlJc w:val="left"/>
      <w:pPr>
        <w:ind w:left="5189" w:hanging="1077"/>
      </w:pPr>
      <w:rPr>
        <w:rFonts w:ascii="標楷體" w:eastAsia="標楷體" w:hAnsi="標楷體" w:cs="Times New Roman" w:hint="eastAsia"/>
      </w:rPr>
    </w:lvl>
    <w:lvl w:ilvl="2">
      <w:start w:val="1"/>
      <w:numFmt w:val="taiwaneseCountingThousand"/>
      <w:suff w:val="space"/>
      <w:lvlText w:val="(%3)"/>
      <w:lvlJc w:val="right"/>
      <w:pPr>
        <w:ind w:left="1786" w:hanging="726"/>
      </w:pPr>
      <w:rPr>
        <w:rFonts w:hint="eastAsia"/>
        <w:color w:val="auto"/>
        <w:u w:val="none"/>
      </w:rPr>
    </w:lvl>
    <w:lvl w:ilvl="3">
      <w:start w:val="1"/>
      <w:numFmt w:val="decimalFullWidth"/>
      <w:suff w:val="nothing"/>
      <w:lvlText w:val="（%4）"/>
      <w:lvlJc w:val="left"/>
      <w:pPr>
        <w:ind w:left="2365" w:hanging="1088"/>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6" w15:restartNumberingAfterBreak="0">
    <w:nsid w:val="7A282D69"/>
    <w:multiLevelType w:val="multilevel"/>
    <w:tmpl w:val="5024E57A"/>
    <w:lvl w:ilvl="0">
      <w:start w:val="1"/>
      <w:numFmt w:val="taiwaneseCountingThousand"/>
      <w:lvlText w:val="%1、"/>
      <w:lvlJc w:val="left"/>
      <w:pPr>
        <w:ind w:left="1066" w:hanging="726"/>
      </w:pPr>
      <w:rPr>
        <w:rFonts w:hint="eastAsia"/>
      </w:rPr>
    </w:lvl>
    <w:lvl w:ilvl="1">
      <w:start w:val="1"/>
      <w:numFmt w:val="taiwaneseCountingThousand"/>
      <w:pStyle w:val="a3"/>
      <w:suff w:val="nothing"/>
      <w:lvlText w:val="（%2）"/>
      <w:lvlJc w:val="left"/>
      <w:pPr>
        <w:ind w:left="1786" w:hanging="1077"/>
      </w:pPr>
      <w:rPr>
        <w:rFonts w:hint="eastAsia"/>
      </w:rPr>
    </w:lvl>
    <w:lvl w:ilvl="2">
      <w:start w:val="1"/>
      <w:numFmt w:val="decimalFullWidth"/>
      <w:pStyle w:val="a4"/>
      <w:suff w:val="nothing"/>
      <w:lvlText w:val="%3、"/>
      <w:lvlJc w:val="left"/>
      <w:pPr>
        <w:ind w:left="1786" w:hanging="726"/>
      </w:pPr>
      <w:rPr>
        <w:rFonts w:hint="eastAsia"/>
      </w:rPr>
    </w:lvl>
    <w:lvl w:ilvl="3">
      <w:start w:val="1"/>
      <w:numFmt w:val="decimalFullWidth"/>
      <w:pStyle w:val="a5"/>
      <w:suff w:val="nothing"/>
      <w:lvlText w:val="（%4）"/>
      <w:lvlJc w:val="left"/>
      <w:pPr>
        <w:ind w:left="2506" w:hanging="1088"/>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7" w15:restartNumberingAfterBreak="0">
    <w:nsid w:val="7AFF6B86"/>
    <w:multiLevelType w:val="hybridMultilevel"/>
    <w:tmpl w:val="E3CCB81E"/>
    <w:lvl w:ilvl="0" w:tplc="C812D624">
      <w:start w:val="1"/>
      <w:numFmt w:val="decimal"/>
      <w:lvlText w:val="%1."/>
      <w:lvlJc w:val="left"/>
      <w:pPr>
        <w:tabs>
          <w:tab w:val="num" w:pos="1353"/>
        </w:tabs>
        <w:ind w:left="1353" w:hanging="360"/>
      </w:pPr>
      <w:rPr>
        <w:rFonts w:ascii="標楷體" w:eastAsia="標楷體" w:hAnsi="標楷體" w:hint="eastAsia"/>
        <w:b w:val="0"/>
        <w:color w:val="3366FF"/>
        <w:sz w:val="24"/>
        <w:szCs w:val="24"/>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6"/>
  </w:num>
  <w:num w:numId="2">
    <w:abstractNumId w:val="37"/>
  </w:num>
  <w:num w:numId="3">
    <w:abstractNumId w:val="21"/>
  </w:num>
  <w:num w:numId="4">
    <w:abstractNumId w:val="3"/>
  </w:num>
  <w:num w:numId="5">
    <w:abstractNumId w:val="25"/>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9"/>
  </w:num>
  <w:num w:numId="9">
    <w:abstractNumId w:val="10"/>
  </w:num>
  <w:num w:numId="10">
    <w:abstractNumId w:val="36"/>
  </w:num>
  <w:num w:numId="11">
    <w:abstractNumId w:val="7"/>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num>
  <w:num w:numId="36">
    <w:abstractNumId w:val="22"/>
  </w:num>
  <w:num w:numId="37">
    <w:abstractNumId w:val="5"/>
  </w:num>
  <w:num w:numId="38">
    <w:abstractNumId w:val="8"/>
  </w:num>
  <w:num w:numId="39">
    <w:abstractNumId w:val="0"/>
  </w:num>
  <w:num w:numId="40">
    <w:abstractNumId w:val="47"/>
  </w:num>
  <w:num w:numId="41">
    <w:abstractNumId w:val="43"/>
  </w:num>
  <w:num w:numId="42">
    <w:abstractNumId w:val="12"/>
  </w:num>
  <w:num w:numId="43">
    <w:abstractNumId w:val="9"/>
  </w:num>
  <w:num w:numId="44">
    <w:abstractNumId w:val="41"/>
  </w:num>
  <w:num w:numId="45">
    <w:abstractNumId w:val="32"/>
  </w:num>
  <w:num w:numId="46">
    <w:abstractNumId w:val="27"/>
  </w:num>
  <w:num w:numId="47">
    <w:abstractNumId w:val="24"/>
  </w:num>
  <w:num w:numId="48">
    <w:abstractNumId w:val="4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c2dbb61d-c853-4529-9d1b-a6fd525e741b"/>
  </w:docVars>
  <w:rsids>
    <w:rsidRoot w:val="00362281"/>
    <w:rsid w:val="00001B58"/>
    <w:rsid w:val="000024BD"/>
    <w:rsid w:val="000042BF"/>
    <w:rsid w:val="00004633"/>
    <w:rsid w:val="00005FF0"/>
    <w:rsid w:val="00020DA4"/>
    <w:rsid w:val="0002280A"/>
    <w:rsid w:val="000235C6"/>
    <w:rsid w:val="00024921"/>
    <w:rsid w:val="00027803"/>
    <w:rsid w:val="00030371"/>
    <w:rsid w:val="000340F4"/>
    <w:rsid w:val="00036DA8"/>
    <w:rsid w:val="00037D2C"/>
    <w:rsid w:val="000422C2"/>
    <w:rsid w:val="0004287C"/>
    <w:rsid w:val="00062EA1"/>
    <w:rsid w:val="00067543"/>
    <w:rsid w:val="0007333D"/>
    <w:rsid w:val="00075634"/>
    <w:rsid w:val="00076514"/>
    <w:rsid w:val="000816EF"/>
    <w:rsid w:val="00081906"/>
    <w:rsid w:val="00083A2C"/>
    <w:rsid w:val="0008409F"/>
    <w:rsid w:val="00085154"/>
    <w:rsid w:val="000859F0"/>
    <w:rsid w:val="0008716C"/>
    <w:rsid w:val="00091534"/>
    <w:rsid w:val="00092594"/>
    <w:rsid w:val="00096BEC"/>
    <w:rsid w:val="000975F9"/>
    <w:rsid w:val="000A1047"/>
    <w:rsid w:val="000A2C1D"/>
    <w:rsid w:val="000A5243"/>
    <w:rsid w:val="000A6B6B"/>
    <w:rsid w:val="000C090F"/>
    <w:rsid w:val="000C718B"/>
    <w:rsid w:val="000C778B"/>
    <w:rsid w:val="000D60C5"/>
    <w:rsid w:val="000D67B4"/>
    <w:rsid w:val="000D78C5"/>
    <w:rsid w:val="000D7B19"/>
    <w:rsid w:val="000E6529"/>
    <w:rsid w:val="000E7DDE"/>
    <w:rsid w:val="000F3F22"/>
    <w:rsid w:val="000F4B1E"/>
    <w:rsid w:val="000F4D26"/>
    <w:rsid w:val="000F720C"/>
    <w:rsid w:val="00100035"/>
    <w:rsid w:val="001028F9"/>
    <w:rsid w:val="00106C3F"/>
    <w:rsid w:val="00107426"/>
    <w:rsid w:val="0011084D"/>
    <w:rsid w:val="00112832"/>
    <w:rsid w:val="00115D64"/>
    <w:rsid w:val="0011649E"/>
    <w:rsid w:val="00120979"/>
    <w:rsid w:val="00120A4C"/>
    <w:rsid w:val="0012497F"/>
    <w:rsid w:val="00125B0C"/>
    <w:rsid w:val="0012640A"/>
    <w:rsid w:val="00133A3B"/>
    <w:rsid w:val="001464D6"/>
    <w:rsid w:val="00157A74"/>
    <w:rsid w:val="00164DC9"/>
    <w:rsid w:val="00164E02"/>
    <w:rsid w:val="001678DA"/>
    <w:rsid w:val="0017061C"/>
    <w:rsid w:val="001862DE"/>
    <w:rsid w:val="001865F6"/>
    <w:rsid w:val="00192093"/>
    <w:rsid w:val="0019708D"/>
    <w:rsid w:val="001A41F8"/>
    <w:rsid w:val="001A5302"/>
    <w:rsid w:val="001A79FF"/>
    <w:rsid w:val="001B006F"/>
    <w:rsid w:val="001B5BE7"/>
    <w:rsid w:val="001B5F99"/>
    <w:rsid w:val="001B6C8E"/>
    <w:rsid w:val="001C072E"/>
    <w:rsid w:val="001C1FFF"/>
    <w:rsid w:val="001D3242"/>
    <w:rsid w:val="001D71D7"/>
    <w:rsid w:val="001E453F"/>
    <w:rsid w:val="001F07E5"/>
    <w:rsid w:val="001F1C58"/>
    <w:rsid w:val="001F217A"/>
    <w:rsid w:val="001F534C"/>
    <w:rsid w:val="00201649"/>
    <w:rsid w:val="00201D49"/>
    <w:rsid w:val="00206F6F"/>
    <w:rsid w:val="00212039"/>
    <w:rsid w:val="0021467A"/>
    <w:rsid w:val="0021785E"/>
    <w:rsid w:val="0022180B"/>
    <w:rsid w:val="00226480"/>
    <w:rsid w:val="00230EA9"/>
    <w:rsid w:val="00231746"/>
    <w:rsid w:val="00233F5F"/>
    <w:rsid w:val="00240840"/>
    <w:rsid w:val="00240FA4"/>
    <w:rsid w:val="002528A6"/>
    <w:rsid w:val="002611DA"/>
    <w:rsid w:val="00265D44"/>
    <w:rsid w:val="00272D3A"/>
    <w:rsid w:val="002744DE"/>
    <w:rsid w:val="002747E1"/>
    <w:rsid w:val="00280321"/>
    <w:rsid w:val="00281F6F"/>
    <w:rsid w:val="00282FC8"/>
    <w:rsid w:val="002869A9"/>
    <w:rsid w:val="00286F43"/>
    <w:rsid w:val="00292A7F"/>
    <w:rsid w:val="00297155"/>
    <w:rsid w:val="002A0A53"/>
    <w:rsid w:val="002A1CD6"/>
    <w:rsid w:val="002A5CE7"/>
    <w:rsid w:val="002A7D9A"/>
    <w:rsid w:val="002A7E90"/>
    <w:rsid w:val="002B3DDF"/>
    <w:rsid w:val="002B640A"/>
    <w:rsid w:val="002B7266"/>
    <w:rsid w:val="002C1CB2"/>
    <w:rsid w:val="002D29DF"/>
    <w:rsid w:val="002D6FDB"/>
    <w:rsid w:val="002E2D68"/>
    <w:rsid w:val="002E3587"/>
    <w:rsid w:val="002E45A6"/>
    <w:rsid w:val="002E612F"/>
    <w:rsid w:val="002F09BB"/>
    <w:rsid w:val="002F36B6"/>
    <w:rsid w:val="002F3C66"/>
    <w:rsid w:val="002F53EB"/>
    <w:rsid w:val="002F7255"/>
    <w:rsid w:val="003048FD"/>
    <w:rsid w:val="00307E01"/>
    <w:rsid w:val="003105C1"/>
    <w:rsid w:val="003119D3"/>
    <w:rsid w:val="003126D6"/>
    <w:rsid w:val="00324380"/>
    <w:rsid w:val="00327800"/>
    <w:rsid w:val="0033031A"/>
    <w:rsid w:val="003305EF"/>
    <w:rsid w:val="003352F6"/>
    <w:rsid w:val="00340E1F"/>
    <w:rsid w:val="003423A9"/>
    <w:rsid w:val="00344085"/>
    <w:rsid w:val="003445BE"/>
    <w:rsid w:val="003459DE"/>
    <w:rsid w:val="003520BB"/>
    <w:rsid w:val="0035322E"/>
    <w:rsid w:val="00354CD3"/>
    <w:rsid w:val="00355956"/>
    <w:rsid w:val="00357D17"/>
    <w:rsid w:val="00362281"/>
    <w:rsid w:val="003718BC"/>
    <w:rsid w:val="003725EB"/>
    <w:rsid w:val="00372B33"/>
    <w:rsid w:val="00382CD7"/>
    <w:rsid w:val="00384E03"/>
    <w:rsid w:val="00385C38"/>
    <w:rsid w:val="0038655D"/>
    <w:rsid w:val="00391891"/>
    <w:rsid w:val="00394301"/>
    <w:rsid w:val="003960C6"/>
    <w:rsid w:val="003A08DA"/>
    <w:rsid w:val="003A46AD"/>
    <w:rsid w:val="003B108E"/>
    <w:rsid w:val="003B24D4"/>
    <w:rsid w:val="003B60A8"/>
    <w:rsid w:val="003B647B"/>
    <w:rsid w:val="003B706E"/>
    <w:rsid w:val="003C14D8"/>
    <w:rsid w:val="003C1EC0"/>
    <w:rsid w:val="003C290D"/>
    <w:rsid w:val="003C3537"/>
    <w:rsid w:val="003C3D1A"/>
    <w:rsid w:val="003C4906"/>
    <w:rsid w:val="003C56CA"/>
    <w:rsid w:val="003C59A9"/>
    <w:rsid w:val="003D067F"/>
    <w:rsid w:val="003D2ADF"/>
    <w:rsid w:val="003D6E34"/>
    <w:rsid w:val="003E0A68"/>
    <w:rsid w:val="003E0FA5"/>
    <w:rsid w:val="003E39C2"/>
    <w:rsid w:val="003E4DF9"/>
    <w:rsid w:val="003E7DB3"/>
    <w:rsid w:val="003F2640"/>
    <w:rsid w:val="003F3155"/>
    <w:rsid w:val="00401DB7"/>
    <w:rsid w:val="0040503E"/>
    <w:rsid w:val="00412614"/>
    <w:rsid w:val="00414386"/>
    <w:rsid w:val="00417008"/>
    <w:rsid w:val="00417F5A"/>
    <w:rsid w:val="0043161D"/>
    <w:rsid w:val="004333E7"/>
    <w:rsid w:val="00434B6B"/>
    <w:rsid w:val="004356B8"/>
    <w:rsid w:val="00444B71"/>
    <w:rsid w:val="004538C0"/>
    <w:rsid w:val="00454F87"/>
    <w:rsid w:val="00465228"/>
    <w:rsid w:val="00465C81"/>
    <w:rsid w:val="00467034"/>
    <w:rsid w:val="0047000B"/>
    <w:rsid w:val="0047038B"/>
    <w:rsid w:val="00473C99"/>
    <w:rsid w:val="00476EFA"/>
    <w:rsid w:val="00480EF1"/>
    <w:rsid w:val="0048215A"/>
    <w:rsid w:val="00492B54"/>
    <w:rsid w:val="00492CE2"/>
    <w:rsid w:val="00494540"/>
    <w:rsid w:val="004A01D4"/>
    <w:rsid w:val="004A2BA6"/>
    <w:rsid w:val="004A7984"/>
    <w:rsid w:val="004B55AF"/>
    <w:rsid w:val="004B56EA"/>
    <w:rsid w:val="004C1760"/>
    <w:rsid w:val="004C450C"/>
    <w:rsid w:val="004C73D4"/>
    <w:rsid w:val="004D3003"/>
    <w:rsid w:val="004D3756"/>
    <w:rsid w:val="004D6C6C"/>
    <w:rsid w:val="004E12F8"/>
    <w:rsid w:val="004E7FF8"/>
    <w:rsid w:val="004F1A3B"/>
    <w:rsid w:val="004F31B8"/>
    <w:rsid w:val="004F59C6"/>
    <w:rsid w:val="0050071C"/>
    <w:rsid w:val="00510051"/>
    <w:rsid w:val="00511D63"/>
    <w:rsid w:val="0051506A"/>
    <w:rsid w:val="00517D8B"/>
    <w:rsid w:val="00520A23"/>
    <w:rsid w:val="00521A8B"/>
    <w:rsid w:val="00524083"/>
    <w:rsid w:val="00525FB3"/>
    <w:rsid w:val="00542492"/>
    <w:rsid w:val="00542C6B"/>
    <w:rsid w:val="00543F82"/>
    <w:rsid w:val="00546B24"/>
    <w:rsid w:val="00546D0A"/>
    <w:rsid w:val="00553F79"/>
    <w:rsid w:val="00554AA3"/>
    <w:rsid w:val="005572BE"/>
    <w:rsid w:val="00560428"/>
    <w:rsid w:val="00561345"/>
    <w:rsid w:val="00562381"/>
    <w:rsid w:val="00573191"/>
    <w:rsid w:val="00574070"/>
    <w:rsid w:val="00580BC2"/>
    <w:rsid w:val="00581C98"/>
    <w:rsid w:val="0058324E"/>
    <w:rsid w:val="005846C4"/>
    <w:rsid w:val="00593A41"/>
    <w:rsid w:val="00596DFE"/>
    <w:rsid w:val="005A2500"/>
    <w:rsid w:val="005A5279"/>
    <w:rsid w:val="005C62DB"/>
    <w:rsid w:val="005C6C58"/>
    <w:rsid w:val="005D1E7C"/>
    <w:rsid w:val="005D45CF"/>
    <w:rsid w:val="005E1BD2"/>
    <w:rsid w:val="005E362E"/>
    <w:rsid w:val="005E4FF7"/>
    <w:rsid w:val="005E59CA"/>
    <w:rsid w:val="005F2B8F"/>
    <w:rsid w:val="005F34EF"/>
    <w:rsid w:val="005F4005"/>
    <w:rsid w:val="005F7277"/>
    <w:rsid w:val="005F74E4"/>
    <w:rsid w:val="005F787C"/>
    <w:rsid w:val="005F7C31"/>
    <w:rsid w:val="00601364"/>
    <w:rsid w:val="00602CC1"/>
    <w:rsid w:val="006113C8"/>
    <w:rsid w:val="00612878"/>
    <w:rsid w:val="00615755"/>
    <w:rsid w:val="00615975"/>
    <w:rsid w:val="00616106"/>
    <w:rsid w:val="006209C5"/>
    <w:rsid w:val="00627965"/>
    <w:rsid w:val="00630466"/>
    <w:rsid w:val="0063110F"/>
    <w:rsid w:val="0063154E"/>
    <w:rsid w:val="0063212F"/>
    <w:rsid w:val="00633586"/>
    <w:rsid w:val="00634A82"/>
    <w:rsid w:val="00642E22"/>
    <w:rsid w:val="00643927"/>
    <w:rsid w:val="00643FCD"/>
    <w:rsid w:val="0065056A"/>
    <w:rsid w:val="006516B2"/>
    <w:rsid w:val="0065360B"/>
    <w:rsid w:val="00653DB8"/>
    <w:rsid w:val="00654709"/>
    <w:rsid w:val="006712AE"/>
    <w:rsid w:val="00671381"/>
    <w:rsid w:val="006753F8"/>
    <w:rsid w:val="00680937"/>
    <w:rsid w:val="00684A94"/>
    <w:rsid w:val="00684C65"/>
    <w:rsid w:val="00686561"/>
    <w:rsid w:val="006866FF"/>
    <w:rsid w:val="0068701E"/>
    <w:rsid w:val="0069164D"/>
    <w:rsid w:val="00694D03"/>
    <w:rsid w:val="006A28F7"/>
    <w:rsid w:val="006A53C9"/>
    <w:rsid w:val="006B0DC1"/>
    <w:rsid w:val="006B1A0A"/>
    <w:rsid w:val="006B1B6E"/>
    <w:rsid w:val="006B4084"/>
    <w:rsid w:val="006B5609"/>
    <w:rsid w:val="006C0CF0"/>
    <w:rsid w:val="006C7DCC"/>
    <w:rsid w:val="006D03DD"/>
    <w:rsid w:val="006D1FED"/>
    <w:rsid w:val="006D3D10"/>
    <w:rsid w:val="006D4205"/>
    <w:rsid w:val="006E09BD"/>
    <w:rsid w:val="006E3F0C"/>
    <w:rsid w:val="006F5296"/>
    <w:rsid w:val="006F6458"/>
    <w:rsid w:val="006F6C71"/>
    <w:rsid w:val="007018C8"/>
    <w:rsid w:val="00703527"/>
    <w:rsid w:val="007038F9"/>
    <w:rsid w:val="00703B92"/>
    <w:rsid w:val="007074AF"/>
    <w:rsid w:val="00714F54"/>
    <w:rsid w:val="007154DA"/>
    <w:rsid w:val="00715701"/>
    <w:rsid w:val="0071612C"/>
    <w:rsid w:val="00716EDE"/>
    <w:rsid w:val="00717172"/>
    <w:rsid w:val="007177CB"/>
    <w:rsid w:val="0072030E"/>
    <w:rsid w:val="007213D3"/>
    <w:rsid w:val="007214CC"/>
    <w:rsid w:val="00722194"/>
    <w:rsid w:val="00722E8A"/>
    <w:rsid w:val="007236C9"/>
    <w:rsid w:val="00724695"/>
    <w:rsid w:val="00727160"/>
    <w:rsid w:val="00727653"/>
    <w:rsid w:val="00727E5B"/>
    <w:rsid w:val="007405ED"/>
    <w:rsid w:val="00757F3C"/>
    <w:rsid w:val="007626FC"/>
    <w:rsid w:val="007644D9"/>
    <w:rsid w:val="00770964"/>
    <w:rsid w:val="00781C5F"/>
    <w:rsid w:val="0079090C"/>
    <w:rsid w:val="007950D8"/>
    <w:rsid w:val="007A2168"/>
    <w:rsid w:val="007A5A99"/>
    <w:rsid w:val="007B04A2"/>
    <w:rsid w:val="007B102A"/>
    <w:rsid w:val="007B5949"/>
    <w:rsid w:val="007C4048"/>
    <w:rsid w:val="007C41E4"/>
    <w:rsid w:val="007C55C0"/>
    <w:rsid w:val="007C59BE"/>
    <w:rsid w:val="007D061C"/>
    <w:rsid w:val="007D4142"/>
    <w:rsid w:val="007D79E3"/>
    <w:rsid w:val="007E1757"/>
    <w:rsid w:val="007E274F"/>
    <w:rsid w:val="007E770C"/>
    <w:rsid w:val="007F0072"/>
    <w:rsid w:val="007F2C3B"/>
    <w:rsid w:val="007F2DC4"/>
    <w:rsid w:val="007F40C7"/>
    <w:rsid w:val="007F74FF"/>
    <w:rsid w:val="0080178E"/>
    <w:rsid w:val="0080204E"/>
    <w:rsid w:val="008062CF"/>
    <w:rsid w:val="008104D2"/>
    <w:rsid w:val="00815388"/>
    <w:rsid w:val="0081617F"/>
    <w:rsid w:val="00817471"/>
    <w:rsid w:val="00822365"/>
    <w:rsid w:val="00822A0C"/>
    <w:rsid w:val="00830427"/>
    <w:rsid w:val="00833C3C"/>
    <w:rsid w:val="008349C4"/>
    <w:rsid w:val="008355F1"/>
    <w:rsid w:val="00837950"/>
    <w:rsid w:val="008442A1"/>
    <w:rsid w:val="008476D7"/>
    <w:rsid w:val="00850F93"/>
    <w:rsid w:val="008538BA"/>
    <w:rsid w:val="00855AD3"/>
    <w:rsid w:val="00861865"/>
    <w:rsid w:val="00862EC2"/>
    <w:rsid w:val="00864BBB"/>
    <w:rsid w:val="008653ED"/>
    <w:rsid w:val="00871068"/>
    <w:rsid w:val="00872A82"/>
    <w:rsid w:val="00875AEE"/>
    <w:rsid w:val="008862ED"/>
    <w:rsid w:val="00897FBE"/>
    <w:rsid w:val="008A1CFB"/>
    <w:rsid w:val="008A1EF7"/>
    <w:rsid w:val="008A6B63"/>
    <w:rsid w:val="008A7550"/>
    <w:rsid w:val="008A7EE6"/>
    <w:rsid w:val="008B0056"/>
    <w:rsid w:val="008B0A1A"/>
    <w:rsid w:val="008B3FEA"/>
    <w:rsid w:val="008B574A"/>
    <w:rsid w:val="008B7C99"/>
    <w:rsid w:val="008C15EB"/>
    <w:rsid w:val="008C52A8"/>
    <w:rsid w:val="008C64D7"/>
    <w:rsid w:val="008C6DB1"/>
    <w:rsid w:val="008C6EFD"/>
    <w:rsid w:val="008D016B"/>
    <w:rsid w:val="008D1DC0"/>
    <w:rsid w:val="008D3119"/>
    <w:rsid w:val="008D425A"/>
    <w:rsid w:val="008D4AFB"/>
    <w:rsid w:val="008D7F03"/>
    <w:rsid w:val="008E0380"/>
    <w:rsid w:val="008F598E"/>
    <w:rsid w:val="00901F2D"/>
    <w:rsid w:val="0090409C"/>
    <w:rsid w:val="00907895"/>
    <w:rsid w:val="00912C74"/>
    <w:rsid w:val="00916682"/>
    <w:rsid w:val="00916823"/>
    <w:rsid w:val="00927C90"/>
    <w:rsid w:val="00933395"/>
    <w:rsid w:val="00933738"/>
    <w:rsid w:val="00940AB1"/>
    <w:rsid w:val="009428C5"/>
    <w:rsid w:val="00942AB9"/>
    <w:rsid w:val="00942F03"/>
    <w:rsid w:val="00943B68"/>
    <w:rsid w:val="00944D71"/>
    <w:rsid w:val="00945E25"/>
    <w:rsid w:val="00950601"/>
    <w:rsid w:val="00951171"/>
    <w:rsid w:val="0095382D"/>
    <w:rsid w:val="00961B09"/>
    <w:rsid w:val="0096631E"/>
    <w:rsid w:val="00967390"/>
    <w:rsid w:val="00972269"/>
    <w:rsid w:val="009738B6"/>
    <w:rsid w:val="0097670E"/>
    <w:rsid w:val="00976FCC"/>
    <w:rsid w:val="009912A6"/>
    <w:rsid w:val="0099198D"/>
    <w:rsid w:val="00992967"/>
    <w:rsid w:val="00992EB2"/>
    <w:rsid w:val="0099357B"/>
    <w:rsid w:val="009A13BD"/>
    <w:rsid w:val="009A19B7"/>
    <w:rsid w:val="009A4E06"/>
    <w:rsid w:val="009B34BF"/>
    <w:rsid w:val="009B64AA"/>
    <w:rsid w:val="009C15BC"/>
    <w:rsid w:val="009C4E6E"/>
    <w:rsid w:val="009C7F59"/>
    <w:rsid w:val="009D092F"/>
    <w:rsid w:val="009D0F1C"/>
    <w:rsid w:val="009D2B7E"/>
    <w:rsid w:val="009D4873"/>
    <w:rsid w:val="009D61FF"/>
    <w:rsid w:val="009E0F04"/>
    <w:rsid w:val="009E43FF"/>
    <w:rsid w:val="009E47BD"/>
    <w:rsid w:val="009F52F1"/>
    <w:rsid w:val="009F6124"/>
    <w:rsid w:val="009F69F4"/>
    <w:rsid w:val="00A01EB3"/>
    <w:rsid w:val="00A033AA"/>
    <w:rsid w:val="00A07302"/>
    <w:rsid w:val="00A07EFB"/>
    <w:rsid w:val="00A13617"/>
    <w:rsid w:val="00A13994"/>
    <w:rsid w:val="00A20D08"/>
    <w:rsid w:val="00A21D2D"/>
    <w:rsid w:val="00A265D8"/>
    <w:rsid w:val="00A26BBD"/>
    <w:rsid w:val="00A30151"/>
    <w:rsid w:val="00A313BA"/>
    <w:rsid w:val="00A33569"/>
    <w:rsid w:val="00A3724A"/>
    <w:rsid w:val="00A42D09"/>
    <w:rsid w:val="00A52186"/>
    <w:rsid w:val="00A541F0"/>
    <w:rsid w:val="00A55042"/>
    <w:rsid w:val="00A6067E"/>
    <w:rsid w:val="00A67878"/>
    <w:rsid w:val="00A7258C"/>
    <w:rsid w:val="00A753AB"/>
    <w:rsid w:val="00A7657F"/>
    <w:rsid w:val="00A866C6"/>
    <w:rsid w:val="00A87411"/>
    <w:rsid w:val="00A91A93"/>
    <w:rsid w:val="00AA0469"/>
    <w:rsid w:val="00AA1206"/>
    <w:rsid w:val="00AA7C93"/>
    <w:rsid w:val="00AB0289"/>
    <w:rsid w:val="00AB2225"/>
    <w:rsid w:val="00AB2D06"/>
    <w:rsid w:val="00AB63F5"/>
    <w:rsid w:val="00AC06E9"/>
    <w:rsid w:val="00AC4057"/>
    <w:rsid w:val="00AC6FA9"/>
    <w:rsid w:val="00AD131D"/>
    <w:rsid w:val="00AD24D4"/>
    <w:rsid w:val="00AD76B8"/>
    <w:rsid w:val="00AE0881"/>
    <w:rsid w:val="00AE3BBA"/>
    <w:rsid w:val="00AE56E0"/>
    <w:rsid w:val="00AE683E"/>
    <w:rsid w:val="00AF2EAB"/>
    <w:rsid w:val="00AF2F1A"/>
    <w:rsid w:val="00AF44AA"/>
    <w:rsid w:val="00B00F72"/>
    <w:rsid w:val="00B03B04"/>
    <w:rsid w:val="00B071F8"/>
    <w:rsid w:val="00B07F08"/>
    <w:rsid w:val="00B102C1"/>
    <w:rsid w:val="00B16191"/>
    <w:rsid w:val="00B16699"/>
    <w:rsid w:val="00B17775"/>
    <w:rsid w:val="00B24079"/>
    <w:rsid w:val="00B243E8"/>
    <w:rsid w:val="00B248D2"/>
    <w:rsid w:val="00B357F1"/>
    <w:rsid w:val="00B474FA"/>
    <w:rsid w:val="00B50A98"/>
    <w:rsid w:val="00B51881"/>
    <w:rsid w:val="00B544DB"/>
    <w:rsid w:val="00B55E4C"/>
    <w:rsid w:val="00B56DF6"/>
    <w:rsid w:val="00B62B98"/>
    <w:rsid w:val="00B63E99"/>
    <w:rsid w:val="00B712AB"/>
    <w:rsid w:val="00B719F7"/>
    <w:rsid w:val="00B74C3C"/>
    <w:rsid w:val="00B750D1"/>
    <w:rsid w:val="00B75E2B"/>
    <w:rsid w:val="00BA4111"/>
    <w:rsid w:val="00BB0421"/>
    <w:rsid w:val="00BB113F"/>
    <w:rsid w:val="00BB4872"/>
    <w:rsid w:val="00BB5F3A"/>
    <w:rsid w:val="00BB67D3"/>
    <w:rsid w:val="00BC386D"/>
    <w:rsid w:val="00BC5269"/>
    <w:rsid w:val="00BD2055"/>
    <w:rsid w:val="00BE6D03"/>
    <w:rsid w:val="00BF2543"/>
    <w:rsid w:val="00BF28F7"/>
    <w:rsid w:val="00BF578A"/>
    <w:rsid w:val="00C02535"/>
    <w:rsid w:val="00C03618"/>
    <w:rsid w:val="00C11953"/>
    <w:rsid w:val="00C15A80"/>
    <w:rsid w:val="00C166B0"/>
    <w:rsid w:val="00C2723E"/>
    <w:rsid w:val="00C3065E"/>
    <w:rsid w:val="00C307DC"/>
    <w:rsid w:val="00C37A44"/>
    <w:rsid w:val="00C37FE7"/>
    <w:rsid w:val="00C412BF"/>
    <w:rsid w:val="00C43138"/>
    <w:rsid w:val="00C52FAA"/>
    <w:rsid w:val="00C55F1E"/>
    <w:rsid w:val="00C60A51"/>
    <w:rsid w:val="00C60C88"/>
    <w:rsid w:val="00C64154"/>
    <w:rsid w:val="00C67A05"/>
    <w:rsid w:val="00C70740"/>
    <w:rsid w:val="00C77E50"/>
    <w:rsid w:val="00C77E69"/>
    <w:rsid w:val="00C8089E"/>
    <w:rsid w:val="00C81EA0"/>
    <w:rsid w:val="00C90C55"/>
    <w:rsid w:val="00C941B8"/>
    <w:rsid w:val="00C94431"/>
    <w:rsid w:val="00C95AB6"/>
    <w:rsid w:val="00CA2087"/>
    <w:rsid w:val="00CA3025"/>
    <w:rsid w:val="00CA57BD"/>
    <w:rsid w:val="00CA5E50"/>
    <w:rsid w:val="00CA616D"/>
    <w:rsid w:val="00CB473D"/>
    <w:rsid w:val="00CB492E"/>
    <w:rsid w:val="00CC1839"/>
    <w:rsid w:val="00CC5E99"/>
    <w:rsid w:val="00CC752F"/>
    <w:rsid w:val="00CD1C03"/>
    <w:rsid w:val="00CD222E"/>
    <w:rsid w:val="00CD253B"/>
    <w:rsid w:val="00CE0EB4"/>
    <w:rsid w:val="00CE2C7F"/>
    <w:rsid w:val="00CE7518"/>
    <w:rsid w:val="00CF03EF"/>
    <w:rsid w:val="00CF1AA4"/>
    <w:rsid w:val="00CF51F1"/>
    <w:rsid w:val="00D00AE9"/>
    <w:rsid w:val="00D05043"/>
    <w:rsid w:val="00D12569"/>
    <w:rsid w:val="00D13107"/>
    <w:rsid w:val="00D14BA7"/>
    <w:rsid w:val="00D17CDA"/>
    <w:rsid w:val="00D21DC0"/>
    <w:rsid w:val="00D224D5"/>
    <w:rsid w:val="00D23ED5"/>
    <w:rsid w:val="00D3143A"/>
    <w:rsid w:val="00D34E78"/>
    <w:rsid w:val="00D351C6"/>
    <w:rsid w:val="00D35C7A"/>
    <w:rsid w:val="00D46DA1"/>
    <w:rsid w:val="00D47239"/>
    <w:rsid w:val="00D5279E"/>
    <w:rsid w:val="00D52A75"/>
    <w:rsid w:val="00D52FC1"/>
    <w:rsid w:val="00D560BB"/>
    <w:rsid w:val="00D56D34"/>
    <w:rsid w:val="00D57851"/>
    <w:rsid w:val="00D62099"/>
    <w:rsid w:val="00D63BE5"/>
    <w:rsid w:val="00D657D1"/>
    <w:rsid w:val="00D66195"/>
    <w:rsid w:val="00D71F49"/>
    <w:rsid w:val="00D73003"/>
    <w:rsid w:val="00D77BB1"/>
    <w:rsid w:val="00D81DE2"/>
    <w:rsid w:val="00D87EDD"/>
    <w:rsid w:val="00D92804"/>
    <w:rsid w:val="00D93BE2"/>
    <w:rsid w:val="00D94596"/>
    <w:rsid w:val="00D95270"/>
    <w:rsid w:val="00DA1605"/>
    <w:rsid w:val="00DA298B"/>
    <w:rsid w:val="00DA64B6"/>
    <w:rsid w:val="00DB26C0"/>
    <w:rsid w:val="00DB536A"/>
    <w:rsid w:val="00DB7711"/>
    <w:rsid w:val="00DC1704"/>
    <w:rsid w:val="00DC7768"/>
    <w:rsid w:val="00DD6175"/>
    <w:rsid w:val="00DE0070"/>
    <w:rsid w:val="00DE5A7D"/>
    <w:rsid w:val="00DE6FBC"/>
    <w:rsid w:val="00DF3724"/>
    <w:rsid w:val="00DF3C83"/>
    <w:rsid w:val="00E05A93"/>
    <w:rsid w:val="00E06559"/>
    <w:rsid w:val="00E11F40"/>
    <w:rsid w:val="00E233B7"/>
    <w:rsid w:val="00E27A60"/>
    <w:rsid w:val="00E309E2"/>
    <w:rsid w:val="00E43795"/>
    <w:rsid w:val="00E44579"/>
    <w:rsid w:val="00E515A8"/>
    <w:rsid w:val="00E523D3"/>
    <w:rsid w:val="00E55A23"/>
    <w:rsid w:val="00E6078B"/>
    <w:rsid w:val="00E6452C"/>
    <w:rsid w:val="00E659ED"/>
    <w:rsid w:val="00E83832"/>
    <w:rsid w:val="00E85190"/>
    <w:rsid w:val="00E939F2"/>
    <w:rsid w:val="00E94395"/>
    <w:rsid w:val="00E94535"/>
    <w:rsid w:val="00E96580"/>
    <w:rsid w:val="00E975C2"/>
    <w:rsid w:val="00EA13A5"/>
    <w:rsid w:val="00EA653E"/>
    <w:rsid w:val="00EA6670"/>
    <w:rsid w:val="00EA7181"/>
    <w:rsid w:val="00EB2E2F"/>
    <w:rsid w:val="00EB587B"/>
    <w:rsid w:val="00EC0C92"/>
    <w:rsid w:val="00EC25FD"/>
    <w:rsid w:val="00EC2B18"/>
    <w:rsid w:val="00EC6357"/>
    <w:rsid w:val="00ED236E"/>
    <w:rsid w:val="00ED7DDF"/>
    <w:rsid w:val="00EE1DDE"/>
    <w:rsid w:val="00EE1F5B"/>
    <w:rsid w:val="00EE2597"/>
    <w:rsid w:val="00EE5A69"/>
    <w:rsid w:val="00EF1ED9"/>
    <w:rsid w:val="00EF3CA2"/>
    <w:rsid w:val="00F01752"/>
    <w:rsid w:val="00F04435"/>
    <w:rsid w:val="00F24F16"/>
    <w:rsid w:val="00F26BA6"/>
    <w:rsid w:val="00F27BB1"/>
    <w:rsid w:val="00F36849"/>
    <w:rsid w:val="00F37BB7"/>
    <w:rsid w:val="00F43351"/>
    <w:rsid w:val="00F44801"/>
    <w:rsid w:val="00F543BB"/>
    <w:rsid w:val="00F56C1A"/>
    <w:rsid w:val="00F61751"/>
    <w:rsid w:val="00F62E4D"/>
    <w:rsid w:val="00F64B2E"/>
    <w:rsid w:val="00F64EF8"/>
    <w:rsid w:val="00F67164"/>
    <w:rsid w:val="00F70BA4"/>
    <w:rsid w:val="00F7210A"/>
    <w:rsid w:val="00F81112"/>
    <w:rsid w:val="00F8269A"/>
    <w:rsid w:val="00F84FB3"/>
    <w:rsid w:val="00F90464"/>
    <w:rsid w:val="00F91E7E"/>
    <w:rsid w:val="00F93416"/>
    <w:rsid w:val="00F93A2C"/>
    <w:rsid w:val="00F94647"/>
    <w:rsid w:val="00F9615F"/>
    <w:rsid w:val="00FA4E33"/>
    <w:rsid w:val="00FA5862"/>
    <w:rsid w:val="00FA6523"/>
    <w:rsid w:val="00FB08BC"/>
    <w:rsid w:val="00FB2787"/>
    <w:rsid w:val="00FB42EC"/>
    <w:rsid w:val="00FB4DA4"/>
    <w:rsid w:val="00FB50EF"/>
    <w:rsid w:val="00FB6706"/>
    <w:rsid w:val="00FB69F6"/>
    <w:rsid w:val="00FC41D8"/>
    <w:rsid w:val="00FD26C4"/>
    <w:rsid w:val="00FD52BF"/>
    <w:rsid w:val="00FD72FE"/>
    <w:rsid w:val="00FE5EA3"/>
    <w:rsid w:val="00FF0CB8"/>
    <w:rsid w:val="00FF41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2EECAE53"/>
  <w15:docId w15:val="{1860A6AA-590D-46CD-B02A-5A0C048A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pPr>
        <w:spacing w:before="180" w:after="72" w:line="400" w:lineRule="exact"/>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1B006F"/>
    <w:pPr>
      <w:widowControl w:val="0"/>
      <w:suppressAutoHyphens/>
      <w:spacing w:before="0" w:after="0" w:line="240" w:lineRule="auto"/>
    </w:pPr>
    <w:rPr>
      <w:rFonts w:ascii="Calibri" w:eastAsia="新細明體" w:hAnsi="Calibri" w:cs="Times New Roman"/>
      <w:szCs w:val="22"/>
    </w:rPr>
  </w:style>
  <w:style w:type="paragraph" w:styleId="10">
    <w:name w:val="heading 1"/>
    <w:aliases w:val="題號1"/>
    <w:basedOn w:val="a6"/>
    <w:next w:val="a6"/>
    <w:link w:val="12"/>
    <w:qFormat/>
    <w:rsid w:val="00916682"/>
    <w:pPr>
      <w:keepNext/>
      <w:suppressAutoHyphens w:val="0"/>
      <w:spacing w:before="180" w:after="180" w:line="720" w:lineRule="auto"/>
      <w:outlineLvl w:val="0"/>
    </w:pPr>
    <w:rPr>
      <w:rFonts w:ascii="Cambria" w:hAnsi="Cambria"/>
      <w:b/>
      <w:bCs/>
      <w:kern w:val="52"/>
      <w:sz w:val="52"/>
      <w:szCs w:val="52"/>
    </w:rPr>
  </w:style>
  <w:style w:type="paragraph" w:styleId="20">
    <w:name w:val="heading 2"/>
    <w:aliases w:val="標題110/111,節,節1,標題110/111 + 內文"/>
    <w:basedOn w:val="a6"/>
    <w:next w:val="a6"/>
    <w:link w:val="21"/>
    <w:qFormat/>
    <w:rsid w:val="00916682"/>
    <w:pPr>
      <w:keepNext/>
      <w:suppressAutoHyphens w:val="0"/>
      <w:jc w:val="center"/>
      <w:outlineLvl w:val="1"/>
    </w:pPr>
    <w:rPr>
      <w:rFonts w:ascii="Times New Roman" w:hAnsi="Times New Roman"/>
      <w:b/>
      <w:szCs w:val="24"/>
    </w:rPr>
  </w:style>
  <w:style w:type="paragraph" w:styleId="3">
    <w:name w:val="heading 3"/>
    <w:basedOn w:val="a6"/>
    <w:next w:val="a6"/>
    <w:link w:val="30"/>
    <w:qFormat/>
    <w:rsid w:val="00916682"/>
    <w:pPr>
      <w:keepNext/>
      <w:suppressAutoHyphens w:val="0"/>
      <w:autoSpaceDE w:val="0"/>
      <w:autoSpaceDN w:val="0"/>
      <w:spacing w:line="400" w:lineRule="exact"/>
      <w:outlineLvl w:val="2"/>
    </w:pPr>
    <w:rPr>
      <w:rFonts w:ascii="Times New Roman" w:eastAsia="標楷體" w:hAnsi="Times New Roman"/>
      <w:b/>
      <w:bCs/>
      <w:i/>
      <w:iCs/>
      <w:color w:val="800080"/>
      <w:szCs w:val="24"/>
      <w:u w:val="single"/>
    </w:rPr>
  </w:style>
  <w:style w:type="paragraph" w:styleId="4">
    <w:name w:val="heading 4"/>
    <w:aliases w:val="表格"/>
    <w:basedOn w:val="a6"/>
    <w:next w:val="a6"/>
    <w:link w:val="40"/>
    <w:uiPriority w:val="9"/>
    <w:qFormat/>
    <w:rsid w:val="000D67B4"/>
    <w:pPr>
      <w:keepNext/>
      <w:suppressAutoHyphens w:val="0"/>
      <w:autoSpaceDE w:val="0"/>
      <w:autoSpaceDN w:val="0"/>
      <w:adjustRightInd w:val="0"/>
      <w:spacing w:line="240" w:lineRule="atLeast"/>
      <w:ind w:left="240" w:hangingChars="100" w:hanging="240"/>
      <w:textAlignment w:val="baseline"/>
      <w:outlineLvl w:val="3"/>
    </w:pPr>
    <w:rPr>
      <w:rFonts w:ascii="標楷體" w:eastAsia="標楷體" w:hAnsi="Times New Roman"/>
      <w:b/>
      <w:bCs/>
      <w:color w:val="FF6600"/>
      <w:kern w:val="0"/>
      <w:szCs w:val="20"/>
      <w:u w:val="single"/>
    </w:rPr>
  </w:style>
  <w:style w:type="paragraph" w:styleId="50">
    <w:name w:val="heading 5"/>
    <w:basedOn w:val="a6"/>
    <w:next w:val="a6"/>
    <w:link w:val="51"/>
    <w:uiPriority w:val="9"/>
    <w:qFormat/>
    <w:rsid w:val="000D67B4"/>
    <w:pPr>
      <w:keepNext/>
      <w:suppressAutoHyphens w:val="0"/>
      <w:autoSpaceDE w:val="0"/>
      <w:autoSpaceDN w:val="0"/>
      <w:adjustRightInd w:val="0"/>
      <w:spacing w:line="240" w:lineRule="atLeast"/>
      <w:jc w:val="both"/>
      <w:textAlignment w:val="baseline"/>
      <w:outlineLvl w:val="4"/>
    </w:pPr>
    <w:rPr>
      <w:rFonts w:ascii="標楷體" w:eastAsia="標楷體" w:hAnsi="Times New Roman"/>
      <w:b/>
      <w:bCs/>
      <w:kern w:val="0"/>
      <w:szCs w:val="20"/>
      <w:u w:val="single"/>
    </w:rPr>
  </w:style>
  <w:style w:type="paragraph" w:styleId="6">
    <w:name w:val="heading 6"/>
    <w:basedOn w:val="a6"/>
    <w:next w:val="a6"/>
    <w:link w:val="60"/>
    <w:uiPriority w:val="9"/>
    <w:qFormat/>
    <w:rsid w:val="000D67B4"/>
    <w:pPr>
      <w:keepNext/>
      <w:suppressAutoHyphens w:val="0"/>
      <w:autoSpaceDE w:val="0"/>
      <w:autoSpaceDN w:val="0"/>
      <w:adjustRightInd w:val="0"/>
      <w:spacing w:line="360" w:lineRule="atLeast"/>
      <w:jc w:val="center"/>
      <w:textAlignment w:val="baseline"/>
      <w:outlineLvl w:val="5"/>
    </w:pPr>
    <w:rPr>
      <w:rFonts w:ascii="標楷體" w:eastAsia="標楷體" w:hAnsi="標楷體"/>
      <w:kern w:val="0"/>
      <w:szCs w:val="20"/>
      <w:u w:val="single"/>
    </w:rPr>
  </w:style>
  <w:style w:type="paragraph" w:styleId="7">
    <w:name w:val="heading 7"/>
    <w:aliases w:val="(1)"/>
    <w:basedOn w:val="a6"/>
    <w:next w:val="a6"/>
    <w:link w:val="70"/>
    <w:uiPriority w:val="9"/>
    <w:qFormat/>
    <w:rsid w:val="000D67B4"/>
    <w:pPr>
      <w:keepNext/>
      <w:suppressAutoHyphens w:val="0"/>
      <w:autoSpaceDE w:val="0"/>
      <w:autoSpaceDN w:val="0"/>
      <w:adjustRightInd w:val="0"/>
      <w:spacing w:line="240" w:lineRule="atLeast"/>
      <w:textAlignment w:val="baseline"/>
      <w:outlineLvl w:val="6"/>
    </w:pPr>
    <w:rPr>
      <w:rFonts w:ascii="標楷體" w:eastAsia="標楷體" w:hAnsi="Times New Roman"/>
      <w:color w:val="3366FF"/>
      <w:kern w:val="0"/>
      <w:szCs w:val="20"/>
      <w:u w:val="single"/>
    </w:rPr>
  </w:style>
  <w:style w:type="paragraph" w:styleId="8">
    <w:name w:val="heading 8"/>
    <w:basedOn w:val="a6"/>
    <w:next w:val="a6"/>
    <w:link w:val="80"/>
    <w:uiPriority w:val="9"/>
    <w:qFormat/>
    <w:rsid w:val="000D67B4"/>
    <w:pPr>
      <w:keepNext/>
      <w:widowControl/>
      <w:suppressAutoHyphens w:val="0"/>
      <w:jc w:val="center"/>
      <w:outlineLvl w:val="7"/>
    </w:pPr>
    <w:rPr>
      <w:rFonts w:ascii="標楷體" w:eastAsia="標楷體" w:hAnsi="標楷體"/>
      <w:kern w:val="0"/>
      <w:sz w:val="20"/>
      <w:szCs w:val="24"/>
      <w:u w:val="single"/>
    </w:rPr>
  </w:style>
  <w:style w:type="paragraph" w:styleId="9">
    <w:name w:val="heading 9"/>
    <w:basedOn w:val="a6"/>
    <w:next w:val="a6"/>
    <w:link w:val="90"/>
    <w:uiPriority w:val="9"/>
    <w:qFormat/>
    <w:rsid w:val="000D67B4"/>
    <w:pPr>
      <w:keepNext/>
      <w:widowControl/>
      <w:suppressAutoHyphens w:val="0"/>
      <w:jc w:val="center"/>
      <w:outlineLvl w:val="8"/>
    </w:pPr>
    <w:rPr>
      <w:rFonts w:ascii="標楷體" w:eastAsia="標楷體" w:hAnsi="標楷體"/>
      <w:color w:val="FF0000"/>
      <w:kern w:val="0"/>
      <w:sz w:val="20"/>
      <w:szCs w:val="24"/>
      <w:u w:val="singl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標題 1 字元"/>
    <w:aliases w:val="題號1 字元"/>
    <w:basedOn w:val="a7"/>
    <w:link w:val="10"/>
    <w:rsid w:val="00916682"/>
    <w:rPr>
      <w:rFonts w:ascii="Cambria" w:eastAsia="新細明體" w:hAnsi="Cambria" w:cs="Times New Roman"/>
      <w:b/>
      <w:bCs/>
      <w:kern w:val="52"/>
      <w:sz w:val="52"/>
      <w:szCs w:val="52"/>
    </w:rPr>
  </w:style>
  <w:style w:type="character" w:customStyle="1" w:styleId="21">
    <w:name w:val="標題 2 字元"/>
    <w:aliases w:val="標題110/111 字元,節 字元,節1 字元,標題110/111 + 內文 字元"/>
    <w:basedOn w:val="a7"/>
    <w:link w:val="20"/>
    <w:rsid w:val="00916682"/>
    <w:rPr>
      <w:rFonts w:ascii="Times New Roman" w:eastAsia="新細明體" w:hAnsi="Times New Roman" w:cs="Times New Roman"/>
      <w:b/>
    </w:rPr>
  </w:style>
  <w:style w:type="character" w:customStyle="1" w:styleId="30">
    <w:name w:val="標題 3 字元"/>
    <w:basedOn w:val="a7"/>
    <w:link w:val="3"/>
    <w:rsid w:val="00916682"/>
    <w:rPr>
      <w:rFonts w:ascii="Times New Roman" w:eastAsia="標楷體" w:hAnsi="Times New Roman" w:cs="Times New Roman"/>
      <w:b/>
      <w:bCs/>
      <w:i/>
      <w:iCs/>
      <w:color w:val="800080"/>
      <w:u w:val="single"/>
    </w:rPr>
  </w:style>
  <w:style w:type="character" w:styleId="aa">
    <w:name w:val="Hyperlink"/>
    <w:uiPriority w:val="99"/>
    <w:unhideWhenUsed/>
    <w:rsid w:val="001B006F"/>
    <w:rPr>
      <w:rFonts w:ascii="Arial" w:hAnsi="Arial" w:cs="Arial" w:hint="default"/>
      <w:color w:val="0000FF"/>
      <w:u w:val="single"/>
    </w:rPr>
  </w:style>
  <w:style w:type="paragraph" w:customStyle="1" w:styleId="31">
    <w:name w:val="樣式3"/>
    <w:basedOn w:val="a6"/>
    <w:link w:val="32"/>
    <w:qFormat/>
    <w:rsid w:val="001B006F"/>
    <w:pPr>
      <w:tabs>
        <w:tab w:val="num" w:pos="360"/>
        <w:tab w:val="left" w:pos="1260"/>
      </w:tabs>
      <w:snapToGrid w:val="0"/>
      <w:spacing w:line="300" w:lineRule="auto"/>
    </w:pPr>
    <w:rPr>
      <w:rFonts w:ascii="標楷體" w:eastAsia="標楷體" w:hAnsi="標楷體" w:cs="標楷體"/>
      <w:sz w:val="28"/>
      <w:szCs w:val="28"/>
    </w:rPr>
  </w:style>
  <w:style w:type="character" w:customStyle="1" w:styleId="32">
    <w:name w:val="樣式3 字元"/>
    <w:link w:val="31"/>
    <w:rsid w:val="00916682"/>
    <w:rPr>
      <w:rFonts w:ascii="標楷體" w:eastAsia="標楷體" w:hAnsi="標楷體" w:cs="標楷體"/>
      <w:sz w:val="28"/>
      <w:szCs w:val="28"/>
    </w:rPr>
  </w:style>
  <w:style w:type="paragraph" w:styleId="ab">
    <w:name w:val="header"/>
    <w:basedOn w:val="a6"/>
    <w:link w:val="ac"/>
    <w:unhideWhenUsed/>
    <w:rsid w:val="002A7D9A"/>
    <w:pPr>
      <w:tabs>
        <w:tab w:val="center" w:pos="4153"/>
        <w:tab w:val="right" w:pos="8306"/>
      </w:tabs>
      <w:snapToGrid w:val="0"/>
    </w:pPr>
    <w:rPr>
      <w:sz w:val="20"/>
      <w:szCs w:val="20"/>
    </w:rPr>
  </w:style>
  <w:style w:type="character" w:customStyle="1" w:styleId="ac">
    <w:name w:val="頁首 字元"/>
    <w:basedOn w:val="a7"/>
    <w:link w:val="ab"/>
    <w:rsid w:val="002A7D9A"/>
    <w:rPr>
      <w:rFonts w:ascii="Calibri" w:eastAsia="新細明體" w:hAnsi="Calibri" w:cs="Times New Roman"/>
      <w:sz w:val="20"/>
      <w:szCs w:val="20"/>
    </w:rPr>
  </w:style>
  <w:style w:type="paragraph" w:styleId="ad">
    <w:name w:val="footer"/>
    <w:basedOn w:val="a6"/>
    <w:link w:val="ae"/>
    <w:uiPriority w:val="99"/>
    <w:unhideWhenUsed/>
    <w:rsid w:val="002A7D9A"/>
    <w:pPr>
      <w:tabs>
        <w:tab w:val="center" w:pos="4153"/>
        <w:tab w:val="right" w:pos="8306"/>
      </w:tabs>
      <w:snapToGrid w:val="0"/>
    </w:pPr>
    <w:rPr>
      <w:sz w:val="20"/>
      <w:szCs w:val="20"/>
    </w:rPr>
  </w:style>
  <w:style w:type="character" w:customStyle="1" w:styleId="ae">
    <w:name w:val="頁尾 字元"/>
    <w:basedOn w:val="a7"/>
    <w:link w:val="ad"/>
    <w:uiPriority w:val="99"/>
    <w:rsid w:val="002A7D9A"/>
    <w:rPr>
      <w:rFonts w:ascii="Calibri" w:eastAsia="新細明體" w:hAnsi="Calibri" w:cs="Times New Roman"/>
      <w:sz w:val="20"/>
      <w:szCs w:val="20"/>
    </w:rPr>
  </w:style>
  <w:style w:type="paragraph" w:styleId="af">
    <w:name w:val="List Paragraph"/>
    <w:basedOn w:val="a6"/>
    <w:link w:val="af0"/>
    <w:uiPriority w:val="34"/>
    <w:qFormat/>
    <w:rsid w:val="00F64B2E"/>
    <w:pPr>
      <w:ind w:leftChars="200" w:left="480"/>
    </w:pPr>
  </w:style>
  <w:style w:type="paragraph" w:styleId="af1">
    <w:name w:val="Balloon Text"/>
    <w:basedOn w:val="a6"/>
    <w:link w:val="af2"/>
    <w:uiPriority w:val="99"/>
    <w:semiHidden/>
    <w:unhideWhenUsed/>
    <w:rsid w:val="00714F54"/>
    <w:rPr>
      <w:rFonts w:asciiTheme="majorHAnsi" w:eastAsiaTheme="majorEastAsia" w:hAnsiTheme="majorHAnsi" w:cstheme="majorBidi"/>
      <w:sz w:val="18"/>
      <w:szCs w:val="18"/>
    </w:rPr>
  </w:style>
  <w:style w:type="character" w:customStyle="1" w:styleId="af2">
    <w:name w:val="註解方塊文字 字元"/>
    <w:basedOn w:val="a7"/>
    <w:link w:val="af1"/>
    <w:uiPriority w:val="99"/>
    <w:semiHidden/>
    <w:rsid w:val="00714F54"/>
    <w:rPr>
      <w:rFonts w:asciiTheme="majorHAnsi" w:eastAsiaTheme="majorEastAsia" w:hAnsiTheme="majorHAnsi" w:cstheme="majorBidi"/>
      <w:sz w:val="18"/>
      <w:szCs w:val="18"/>
    </w:rPr>
  </w:style>
  <w:style w:type="character" w:customStyle="1" w:styleId="af3">
    <w:name w:val="註解文字 字元"/>
    <w:basedOn w:val="a7"/>
    <w:link w:val="af4"/>
    <w:uiPriority w:val="99"/>
    <w:rsid w:val="001D3242"/>
    <w:rPr>
      <w:szCs w:val="22"/>
    </w:rPr>
  </w:style>
  <w:style w:type="paragraph" w:styleId="af4">
    <w:name w:val="annotation text"/>
    <w:basedOn w:val="a6"/>
    <w:link w:val="af3"/>
    <w:uiPriority w:val="99"/>
    <w:unhideWhenUsed/>
    <w:rsid w:val="001D3242"/>
    <w:pPr>
      <w:suppressAutoHyphens w:val="0"/>
    </w:pPr>
    <w:rPr>
      <w:rFonts w:asciiTheme="minorHAnsi" w:eastAsiaTheme="minorEastAsia" w:hAnsiTheme="minorHAnsi" w:cstheme="minorBidi"/>
    </w:rPr>
  </w:style>
  <w:style w:type="character" w:customStyle="1" w:styleId="af5">
    <w:name w:val="註解主旨 字元"/>
    <w:basedOn w:val="af3"/>
    <w:link w:val="af6"/>
    <w:uiPriority w:val="99"/>
    <w:rsid w:val="001D3242"/>
    <w:rPr>
      <w:b/>
      <w:bCs/>
      <w:szCs w:val="22"/>
    </w:rPr>
  </w:style>
  <w:style w:type="paragraph" w:styleId="af6">
    <w:name w:val="annotation subject"/>
    <w:basedOn w:val="af4"/>
    <w:next w:val="af4"/>
    <w:link w:val="af5"/>
    <w:uiPriority w:val="99"/>
    <w:unhideWhenUsed/>
    <w:rsid w:val="001D3242"/>
    <w:rPr>
      <w:b/>
      <w:bCs/>
    </w:rPr>
  </w:style>
  <w:style w:type="table" w:styleId="af7">
    <w:name w:val="Table Grid"/>
    <w:basedOn w:val="a8"/>
    <w:uiPriority w:val="59"/>
    <w:rsid w:val="00D87ED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6"/>
    <w:link w:val="af9"/>
    <w:unhideWhenUsed/>
    <w:rsid w:val="00CA5E50"/>
    <w:pPr>
      <w:suppressAutoHyphens w:val="0"/>
      <w:spacing w:after="120"/>
      <w:ind w:leftChars="200" w:left="480"/>
    </w:pPr>
  </w:style>
  <w:style w:type="character" w:customStyle="1" w:styleId="af9">
    <w:name w:val="本文縮排 字元"/>
    <w:basedOn w:val="a7"/>
    <w:link w:val="af8"/>
    <w:rsid w:val="00CA5E50"/>
    <w:rPr>
      <w:rFonts w:ascii="Calibri" w:eastAsia="新細明體" w:hAnsi="Calibri" w:cs="Times New Roman"/>
      <w:szCs w:val="22"/>
    </w:rPr>
  </w:style>
  <w:style w:type="paragraph" w:customStyle="1" w:styleId="a3">
    <w:name w:val="說明（一）"/>
    <w:basedOn w:val="a6"/>
    <w:rsid w:val="00E85190"/>
    <w:pPr>
      <w:numPr>
        <w:ilvl w:val="1"/>
        <w:numId w:val="1"/>
      </w:numPr>
      <w:suppressAutoHyphens w:val="0"/>
    </w:pPr>
    <w:rPr>
      <w:rFonts w:ascii="Times New Roman" w:hAnsi="Times New Roman"/>
      <w:szCs w:val="24"/>
    </w:rPr>
  </w:style>
  <w:style w:type="paragraph" w:customStyle="1" w:styleId="a4">
    <w:name w:val="說明１、"/>
    <w:basedOn w:val="a6"/>
    <w:qFormat/>
    <w:rsid w:val="00E85190"/>
    <w:pPr>
      <w:numPr>
        <w:ilvl w:val="2"/>
        <w:numId w:val="1"/>
      </w:numPr>
      <w:suppressAutoHyphens w:val="0"/>
    </w:pPr>
    <w:rPr>
      <w:rFonts w:ascii="Times New Roman" w:hAnsi="Times New Roman"/>
      <w:szCs w:val="24"/>
    </w:rPr>
  </w:style>
  <w:style w:type="paragraph" w:customStyle="1" w:styleId="a5">
    <w:name w:val="說明（１）"/>
    <w:basedOn w:val="a6"/>
    <w:rsid w:val="00E85190"/>
    <w:pPr>
      <w:numPr>
        <w:ilvl w:val="3"/>
        <w:numId w:val="1"/>
      </w:numPr>
      <w:suppressAutoHyphens w:val="0"/>
    </w:pPr>
    <w:rPr>
      <w:rFonts w:ascii="Times New Roman" w:hAnsi="Times New Roman"/>
      <w:szCs w:val="24"/>
    </w:rPr>
  </w:style>
  <w:style w:type="character" w:customStyle="1" w:styleId="af0">
    <w:name w:val="清單段落 字元"/>
    <w:link w:val="af"/>
    <w:uiPriority w:val="34"/>
    <w:rsid w:val="00E85190"/>
    <w:rPr>
      <w:rFonts w:ascii="Calibri" w:eastAsia="新細明體" w:hAnsi="Calibri" w:cs="Times New Roman"/>
      <w:szCs w:val="22"/>
    </w:rPr>
  </w:style>
  <w:style w:type="character" w:styleId="afa">
    <w:name w:val="page number"/>
    <w:basedOn w:val="a7"/>
    <w:rsid w:val="008B0056"/>
  </w:style>
  <w:style w:type="paragraph" w:styleId="33">
    <w:name w:val="Body Text Indent 3"/>
    <w:basedOn w:val="a6"/>
    <w:link w:val="34"/>
    <w:rsid w:val="008B0056"/>
    <w:pPr>
      <w:suppressAutoHyphens w:val="0"/>
      <w:spacing w:line="480" w:lineRule="exact"/>
      <w:ind w:leftChars="150" w:left="842" w:hangingChars="172" w:hanging="482"/>
    </w:pPr>
    <w:rPr>
      <w:rFonts w:ascii="Times New Roman" w:eastAsia="標楷體" w:hAnsi="Times New Roman"/>
      <w:sz w:val="28"/>
      <w:szCs w:val="20"/>
    </w:rPr>
  </w:style>
  <w:style w:type="character" w:customStyle="1" w:styleId="34">
    <w:name w:val="本文縮排 3 字元"/>
    <w:basedOn w:val="a7"/>
    <w:link w:val="33"/>
    <w:rsid w:val="008B0056"/>
    <w:rPr>
      <w:rFonts w:ascii="Times New Roman" w:eastAsia="標楷體" w:hAnsi="Times New Roman" w:cs="Times New Roman"/>
      <w:sz w:val="28"/>
      <w:szCs w:val="20"/>
    </w:rPr>
  </w:style>
  <w:style w:type="character" w:styleId="afb">
    <w:name w:val="annotation reference"/>
    <w:uiPriority w:val="99"/>
    <w:semiHidden/>
    <w:rsid w:val="008B0056"/>
    <w:rPr>
      <w:sz w:val="18"/>
      <w:szCs w:val="18"/>
    </w:rPr>
  </w:style>
  <w:style w:type="character" w:styleId="afc">
    <w:name w:val="Strong"/>
    <w:qFormat/>
    <w:rsid w:val="008B0056"/>
    <w:rPr>
      <w:b/>
      <w:bCs/>
    </w:rPr>
  </w:style>
  <w:style w:type="character" w:styleId="afd">
    <w:name w:val="Emphasis"/>
    <w:uiPriority w:val="20"/>
    <w:qFormat/>
    <w:rsid w:val="008B0056"/>
    <w:rPr>
      <w:b w:val="0"/>
      <w:bCs w:val="0"/>
      <w:i w:val="0"/>
      <w:iCs w:val="0"/>
      <w:color w:val="CC0033"/>
    </w:rPr>
  </w:style>
  <w:style w:type="paragraph" w:styleId="HTML">
    <w:name w:val="HTML Preformatted"/>
    <w:basedOn w:val="a6"/>
    <w:link w:val="HTML0"/>
    <w:rsid w:val="008B00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細明體" w:eastAsia="細明體" w:hAnsi="細明體"/>
      <w:kern w:val="0"/>
      <w:szCs w:val="24"/>
    </w:rPr>
  </w:style>
  <w:style w:type="character" w:customStyle="1" w:styleId="HTML0">
    <w:name w:val="HTML 預設格式 字元"/>
    <w:basedOn w:val="a7"/>
    <w:link w:val="HTML"/>
    <w:rsid w:val="008B0056"/>
    <w:rPr>
      <w:rFonts w:ascii="細明體" w:eastAsia="細明體" w:hAnsi="細明體" w:cs="Times New Roman"/>
      <w:kern w:val="0"/>
    </w:rPr>
  </w:style>
  <w:style w:type="paragraph" w:customStyle="1" w:styleId="13">
    <w:name w:val="純文字1"/>
    <w:basedOn w:val="a6"/>
    <w:rsid w:val="008B0056"/>
    <w:pPr>
      <w:suppressAutoHyphens w:val="0"/>
      <w:adjustRightInd w:val="0"/>
      <w:textAlignment w:val="baseline"/>
    </w:pPr>
    <w:rPr>
      <w:rFonts w:ascii="細明體" w:eastAsia="細明體" w:hAnsi="Courier New"/>
      <w:szCs w:val="20"/>
    </w:rPr>
  </w:style>
  <w:style w:type="paragraph" w:customStyle="1" w:styleId="Default">
    <w:name w:val="Default"/>
    <w:rsid w:val="008B0056"/>
    <w:pPr>
      <w:widowControl w:val="0"/>
      <w:autoSpaceDE w:val="0"/>
      <w:autoSpaceDN w:val="0"/>
      <w:adjustRightInd w:val="0"/>
      <w:spacing w:before="0" w:after="0" w:line="240" w:lineRule="auto"/>
    </w:pPr>
    <w:rPr>
      <w:rFonts w:ascii="標楷體" w:eastAsia="標楷體" w:hAnsi="Calibri" w:cs="標楷體"/>
      <w:color w:val="000000"/>
      <w:kern w:val="0"/>
    </w:rPr>
  </w:style>
  <w:style w:type="paragraph" w:styleId="afe">
    <w:name w:val="Revision"/>
    <w:hidden/>
    <w:uiPriority w:val="99"/>
    <w:semiHidden/>
    <w:rsid w:val="008B0056"/>
    <w:pPr>
      <w:spacing w:before="0" w:after="0" w:line="240" w:lineRule="auto"/>
    </w:pPr>
    <w:rPr>
      <w:rFonts w:ascii="Times New Roman" w:eastAsia="新細明體" w:hAnsi="Times New Roman" w:cs="Times New Roman"/>
      <w:szCs w:val="20"/>
    </w:rPr>
  </w:style>
  <w:style w:type="paragraph" w:styleId="aff">
    <w:name w:val="Document Map"/>
    <w:basedOn w:val="a6"/>
    <w:link w:val="aff0"/>
    <w:semiHidden/>
    <w:rsid w:val="008B0056"/>
    <w:pPr>
      <w:shd w:val="clear" w:color="auto" w:fill="000080"/>
      <w:suppressAutoHyphens w:val="0"/>
    </w:pPr>
    <w:rPr>
      <w:rFonts w:ascii="Arial" w:hAnsi="Arial"/>
      <w:szCs w:val="20"/>
    </w:rPr>
  </w:style>
  <w:style w:type="character" w:customStyle="1" w:styleId="aff0">
    <w:name w:val="文件引導模式 字元"/>
    <w:basedOn w:val="a7"/>
    <w:link w:val="aff"/>
    <w:semiHidden/>
    <w:rsid w:val="008B0056"/>
    <w:rPr>
      <w:rFonts w:ascii="Arial" w:eastAsia="新細明體" w:hAnsi="Arial" w:cs="Times New Roman"/>
      <w:szCs w:val="20"/>
      <w:shd w:val="clear" w:color="auto" w:fill="000080"/>
    </w:rPr>
  </w:style>
  <w:style w:type="paragraph" w:styleId="Web">
    <w:name w:val="Normal (Web)"/>
    <w:basedOn w:val="a6"/>
    <w:uiPriority w:val="99"/>
    <w:unhideWhenUsed/>
    <w:rsid w:val="008B0056"/>
    <w:pPr>
      <w:widowControl/>
      <w:suppressAutoHyphens w:val="0"/>
      <w:spacing w:before="100" w:beforeAutospacing="1" w:after="100" w:afterAutospacing="1"/>
    </w:pPr>
    <w:rPr>
      <w:rFonts w:ascii="Times New Roman" w:hAnsi="Times New Roman"/>
      <w:kern w:val="0"/>
      <w:szCs w:val="24"/>
    </w:rPr>
  </w:style>
  <w:style w:type="character" w:customStyle="1" w:styleId="style11">
    <w:name w:val="style11"/>
    <w:rsid w:val="008B0056"/>
    <w:rPr>
      <w:rFonts w:ascii="Arial" w:hAnsi="Arial" w:cs="Arial" w:hint="default"/>
      <w:i w:val="0"/>
      <w:iCs w:val="0"/>
      <w:color w:val="666666"/>
    </w:rPr>
  </w:style>
  <w:style w:type="character" w:customStyle="1" w:styleId="st">
    <w:name w:val="st"/>
    <w:rsid w:val="008B0056"/>
  </w:style>
  <w:style w:type="character" w:customStyle="1" w:styleId="40">
    <w:name w:val="標題 4 字元"/>
    <w:aliases w:val="表格 字元"/>
    <w:basedOn w:val="a7"/>
    <w:link w:val="4"/>
    <w:uiPriority w:val="9"/>
    <w:rsid w:val="000D67B4"/>
    <w:rPr>
      <w:rFonts w:ascii="標楷體" w:eastAsia="標楷體" w:hAnsi="Times New Roman" w:cs="Times New Roman"/>
      <w:b/>
      <w:bCs/>
      <w:color w:val="FF6600"/>
      <w:kern w:val="0"/>
      <w:szCs w:val="20"/>
      <w:u w:val="single"/>
    </w:rPr>
  </w:style>
  <w:style w:type="character" w:customStyle="1" w:styleId="51">
    <w:name w:val="標題 5 字元"/>
    <w:basedOn w:val="a7"/>
    <w:link w:val="50"/>
    <w:uiPriority w:val="9"/>
    <w:rsid w:val="000D67B4"/>
    <w:rPr>
      <w:rFonts w:ascii="標楷體" w:eastAsia="標楷體" w:hAnsi="Times New Roman" w:cs="Times New Roman"/>
      <w:b/>
      <w:bCs/>
      <w:kern w:val="0"/>
      <w:szCs w:val="20"/>
      <w:u w:val="single"/>
    </w:rPr>
  </w:style>
  <w:style w:type="character" w:customStyle="1" w:styleId="60">
    <w:name w:val="標題 6 字元"/>
    <w:basedOn w:val="a7"/>
    <w:link w:val="6"/>
    <w:uiPriority w:val="9"/>
    <w:rsid w:val="000D67B4"/>
    <w:rPr>
      <w:rFonts w:ascii="標楷體" w:eastAsia="標楷體" w:hAnsi="標楷體" w:cs="Times New Roman"/>
      <w:kern w:val="0"/>
      <w:szCs w:val="20"/>
      <w:u w:val="single"/>
    </w:rPr>
  </w:style>
  <w:style w:type="character" w:customStyle="1" w:styleId="70">
    <w:name w:val="標題 7 字元"/>
    <w:aliases w:val="(1) 字元"/>
    <w:basedOn w:val="a7"/>
    <w:link w:val="7"/>
    <w:uiPriority w:val="9"/>
    <w:rsid w:val="000D67B4"/>
    <w:rPr>
      <w:rFonts w:ascii="標楷體" w:eastAsia="標楷體" w:hAnsi="Times New Roman" w:cs="Times New Roman"/>
      <w:color w:val="3366FF"/>
      <w:kern w:val="0"/>
      <w:szCs w:val="20"/>
      <w:u w:val="single"/>
    </w:rPr>
  </w:style>
  <w:style w:type="paragraph" w:styleId="22">
    <w:name w:val="Body Text Indent 2"/>
    <w:basedOn w:val="a6"/>
    <w:link w:val="23"/>
    <w:rsid w:val="000D67B4"/>
    <w:pPr>
      <w:suppressAutoHyphens w:val="0"/>
      <w:autoSpaceDE w:val="0"/>
      <w:autoSpaceDN w:val="0"/>
      <w:adjustRightInd w:val="0"/>
      <w:ind w:left="675" w:hanging="675"/>
      <w:textAlignment w:val="baseline"/>
    </w:pPr>
    <w:rPr>
      <w:rFonts w:ascii="Times New Roman" w:eastAsia="全真楷書" w:hAnsi="Times New Roman"/>
      <w:color w:val="000000"/>
      <w:kern w:val="0"/>
      <w:szCs w:val="20"/>
    </w:rPr>
  </w:style>
  <w:style w:type="character" w:customStyle="1" w:styleId="23">
    <w:name w:val="本文縮排 2 字元"/>
    <w:basedOn w:val="a7"/>
    <w:link w:val="22"/>
    <w:rsid w:val="000D67B4"/>
    <w:rPr>
      <w:rFonts w:ascii="Times New Roman" w:eastAsia="全真楷書" w:hAnsi="Times New Roman" w:cs="Times New Roman"/>
      <w:color w:val="000000"/>
      <w:kern w:val="0"/>
      <w:szCs w:val="20"/>
    </w:rPr>
  </w:style>
  <w:style w:type="paragraph" w:customStyle="1" w:styleId="aff1">
    <w:name w:val="說明一、"/>
    <w:basedOn w:val="a6"/>
    <w:rsid w:val="000D67B4"/>
    <w:pPr>
      <w:suppressAutoHyphens w:val="0"/>
      <w:ind w:left="1066" w:hanging="726"/>
    </w:pPr>
    <w:rPr>
      <w:rFonts w:ascii="Times New Roman" w:hAnsi="Times New Roman"/>
      <w:szCs w:val="24"/>
    </w:rPr>
  </w:style>
  <w:style w:type="paragraph" w:styleId="aff2">
    <w:name w:val="TOC Heading"/>
    <w:basedOn w:val="10"/>
    <w:next w:val="a6"/>
    <w:link w:val="aff3"/>
    <w:unhideWhenUsed/>
    <w:qFormat/>
    <w:rsid w:val="000D67B4"/>
    <w:pPr>
      <w:keepLines/>
      <w:widowControl/>
      <w:spacing w:before="480" w:after="0" w:line="276" w:lineRule="auto"/>
      <w:outlineLvl w:val="9"/>
    </w:pPr>
    <w:rPr>
      <w:color w:val="365F91"/>
      <w:kern w:val="0"/>
      <w:sz w:val="28"/>
      <w:szCs w:val="28"/>
    </w:rPr>
  </w:style>
  <w:style w:type="paragraph" w:styleId="14">
    <w:name w:val="toc 1"/>
    <w:basedOn w:val="a6"/>
    <w:next w:val="a6"/>
    <w:autoRedefine/>
    <w:unhideWhenUsed/>
    <w:qFormat/>
    <w:rsid w:val="000D67B4"/>
    <w:pPr>
      <w:suppressAutoHyphens w:val="0"/>
      <w:adjustRightInd w:val="0"/>
      <w:spacing w:line="360" w:lineRule="atLeast"/>
      <w:textAlignment w:val="baseline"/>
    </w:pPr>
    <w:rPr>
      <w:rFonts w:ascii="Times New Roman" w:eastAsia="標楷體" w:hAnsi="Times New Roman"/>
      <w:kern w:val="0"/>
      <w:szCs w:val="20"/>
    </w:rPr>
  </w:style>
  <w:style w:type="paragraph" w:styleId="24">
    <w:name w:val="toc 2"/>
    <w:basedOn w:val="a6"/>
    <w:next w:val="a6"/>
    <w:autoRedefine/>
    <w:unhideWhenUsed/>
    <w:qFormat/>
    <w:rsid w:val="000D67B4"/>
    <w:pPr>
      <w:suppressAutoHyphens w:val="0"/>
      <w:adjustRightInd w:val="0"/>
      <w:spacing w:line="360" w:lineRule="atLeast"/>
      <w:ind w:leftChars="200" w:left="480"/>
      <w:textAlignment w:val="baseline"/>
    </w:pPr>
    <w:rPr>
      <w:rFonts w:ascii="Times New Roman" w:eastAsia="標楷體" w:hAnsi="Times New Roman"/>
      <w:kern w:val="0"/>
      <w:szCs w:val="20"/>
    </w:rPr>
  </w:style>
  <w:style w:type="paragraph" w:styleId="35">
    <w:name w:val="toc 3"/>
    <w:basedOn w:val="a6"/>
    <w:next w:val="a6"/>
    <w:autoRedefine/>
    <w:unhideWhenUsed/>
    <w:qFormat/>
    <w:rsid w:val="000D67B4"/>
    <w:pPr>
      <w:suppressAutoHyphens w:val="0"/>
      <w:adjustRightInd w:val="0"/>
      <w:spacing w:line="360" w:lineRule="atLeast"/>
      <w:ind w:leftChars="400" w:left="960"/>
      <w:textAlignment w:val="baseline"/>
    </w:pPr>
    <w:rPr>
      <w:rFonts w:ascii="Times New Roman" w:eastAsia="標楷體" w:hAnsi="Times New Roman"/>
      <w:kern w:val="0"/>
      <w:szCs w:val="20"/>
    </w:rPr>
  </w:style>
  <w:style w:type="paragraph" w:styleId="aff4">
    <w:name w:val="Plain Text"/>
    <w:basedOn w:val="a6"/>
    <w:link w:val="aff5"/>
    <w:uiPriority w:val="99"/>
    <w:rsid w:val="000D67B4"/>
    <w:pPr>
      <w:suppressAutoHyphens w:val="0"/>
    </w:pPr>
    <w:rPr>
      <w:rFonts w:ascii="細明體" w:eastAsia="細明體" w:hAnsi="Courier New"/>
      <w:szCs w:val="20"/>
    </w:rPr>
  </w:style>
  <w:style w:type="character" w:customStyle="1" w:styleId="aff5">
    <w:name w:val="純文字 字元"/>
    <w:basedOn w:val="a7"/>
    <w:link w:val="aff4"/>
    <w:uiPriority w:val="99"/>
    <w:rsid w:val="000D67B4"/>
    <w:rPr>
      <w:rFonts w:ascii="細明體" w:eastAsia="細明體" w:hAnsi="Courier New" w:cs="Times New Roman"/>
      <w:szCs w:val="20"/>
    </w:rPr>
  </w:style>
  <w:style w:type="character" w:customStyle="1" w:styleId="80">
    <w:name w:val="標題 8 字元"/>
    <w:basedOn w:val="a7"/>
    <w:link w:val="8"/>
    <w:uiPriority w:val="9"/>
    <w:rsid w:val="000D67B4"/>
    <w:rPr>
      <w:rFonts w:ascii="標楷體" w:eastAsia="標楷體" w:hAnsi="標楷體" w:cs="Times New Roman"/>
      <w:kern w:val="0"/>
      <w:sz w:val="20"/>
      <w:u w:val="single"/>
    </w:rPr>
  </w:style>
  <w:style w:type="character" w:customStyle="1" w:styleId="90">
    <w:name w:val="標題 9 字元"/>
    <w:basedOn w:val="a7"/>
    <w:link w:val="9"/>
    <w:uiPriority w:val="9"/>
    <w:rsid w:val="000D67B4"/>
    <w:rPr>
      <w:rFonts w:ascii="標楷體" w:eastAsia="標楷體" w:hAnsi="標楷體" w:cs="Times New Roman"/>
      <w:color w:val="FF0000"/>
      <w:kern w:val="0"/>
      <w:sz w:val="20"/>
      <w:u w:val="single"/>
    </w:rPr>
  </w:style>
  <w:style w:type="character" w:customStyle="1" w:styleId="15">
    <w:name w:val="註解文字 字元1"/>
    <w:semiHidden/>
    <w:rsid w:val="000D67B4"/>
    <w:rPr>
      <w:rFonts w:ascii="Calibri" w:eastAsia="新細明體" w:hAnsi="Calibri" w:cs="Times New Roman"/>
    </w:rPr>
  </w:style>
  <w:style w:type="character" w:customStyle="1" w:styleId="17">
    <w:name w:val="註解方塊文字 字元1"/>
    <w:uiPriority w:val="99"/>
    <w:semiHidden/>
    <w:rsid w:val="000D67B4"/>
    <w:rPr>
      <w:rFonts w:ascii="Cambria" w:eastAsia="新細明體" w:hAnsi="Cambria" w:cs="Times New Roman"/>
      <w:sz w:val="18"/>
      <w:szCs w:val="18"/>
    </w:rPr>
  </w:style>
  <w:style w:type="character" w:customStyle="1" w:styleId="18">
    <w:name w:val="註解主旨 字元1"/>
    <w:uiPriority w:val="99"/>
    <w:semiHidden/>
    <w:rsid w:val="000D67B4"/>
    <w:rPr>
      <w:rFonts w:ascii="Calibri" w:eastAsia="新細明體" w:hAnsi="Calibri" w:cs="Times New Roman"/>
      <w:b/>
      <w:bCs/>
    </w:rPr>
  </w:style>
  <w:style w:type="character" w:customStyle="1" w:styleId="19">
    <w:name w:val="文件引導模式 字元1"/>
    <w:uiPriority w:val="99"/>
    <w:semiHidden/>
    <w:rsid w:val="000D67B4"/>
    <w:rPr>
      <w:rFonts w:ascii="新細明體" w:eastAsia="新細明體" w:hAnsi="Calibri" w:cs="Times New Roman"/>
      <w:sz w:val="18"/>
      <w:szCs w:val="18"/>
    </w:rPr>
  </w:style>
  <w:style w:type="paragraph" w:styleId="z-">
    <w:name w:val="HTML Top of Form"/>
    <w:basedOn w:val="a6"/>
    <w:next w:val="a6"/>
    <w:link w:val="z-0"/>
    <w:hidden/>
    <w:rsid w:val="000D67B4"/>
    <w:pPr>
      <w:widowControl/>
      <w:pBdr>
        <w:bottom w:val="single" w:sz="6" w:space="1" w:color="auto"/>
      </w:pBdr>
      <w:suppressAutoHyphens w:val="0"/>
      <w:jc w:val="center"/>
    </w:pPr>
    <w:rPr>
      <w:rFonts w:ascii="Arial" w:eastAsia="Arial Unicode MS" w:hAnsi="Arial"/>
      <w:vanish/>
      <w:kern w:val="0"/>
      <w:sz w:val="16"/>
      <w:szCs w:val="16"/>
    </w:rPr>
  </w:style>
  <w:style w:type="character" w:customStyle="1" w:styleId="z-0">
    <w:name w:val="z-表單的頂端 字元"/>
    <w:basedOn w:val="a7"/>
    <w:link w:val="z-"/>
    <w:rsid w:val="000D67B4"/>
    <w:rPr>
      <w:rFonts w:ascii="Arial" w:eastAsia="Arial Unicode MS" w:hAnsi="Arial" w:cs="Times New Roman"/>
      <w:vanish/>
      <w:kern w:val="0"/>
      <w:sz w:val="16"/>
      <w:szCs w:val="16"/>
    </w:rPr>
  </w:style>
  <w:style w:type="paragraph" w:customStyle="1" w:styleId="font0">
    <w:name w:val="font0"/>
    <w:basedOn w:val="a6"/>
    <w:rsid w:val="000D67B4"/>
    <w:pPr>
      <w:widowControl/>
      <w:suppressAutoHyphens w:val="0"/>
      <w:spacing w:before="100" w:beforeAutospacing="1" w:after="100" w:afterAutospacing="1"/>
    </w:pPr>
    <w:rPr>
      <w:rFonts w:ascii="Times New Roman" w:eastAsia="Arial Unicode MS" w:hAnsi="Times New Roman"/>
      <w:kern w:val="0"/>
      <w:szCs w:val="24"/>
    </w:rPr>
  </w:style>
  <w:style w:type="paragraph" w:customStyle="1" w:styleId="font5">
    <w:name w:val="font5"/>
    <w:basedOn w:val="a6"/>
    <w:rsid w:val="000D67B4"/>
    <w:pPr>
      <w:widowControl/>
      <w:suppressAutoHyphens w:val="0"/>
      <w:spacing w:before="100" w:beforeAutospacing="1" w:after="100" w:afterAutospacing="1"/>
    </w:pPr>
    <w:rPr>
      <w:rFonts w:ascii="Times New Roman" w:eastAsia="Arial Unicode MS" w:hAnsi="Times New Roman"/>
      <w:kern w:val="0"/>
      <w:szCs w:val="24"/>
    </w:rPr>
  </w:style>
  <w:style w:type="paragraph" w:customStyle="1" w:styleId="font6">
    <w:name w:val="font6"/>
    <w:basedOn w:val="a6"/>
    <w:rsid w:val="000D67B4"/>
    <w:pPr>
      <w:widowControl/>
      <w:suppressAutoHyphens w:val="0"/>
      <w:spacing w:before="100" w:beforeAutospacing="1" w:after="100" w:afterAutospacing="1"/>
    </w:pPr>
    <w:rPr>
      <w:rFonts w:ascii="標楷體" w:eastAsia="標楷體" w:hAnsi="Times New Roman" w:cs="Arial Unicode MS" w:hint="eastAsia"/>
      <w:kern w:val="0"/>
      <w:szCs w:val="24"/>
    </w:rPr>
  </w:style>
  <w:style w:type="paragraph" w:customStyle="1" w:styleId="font7">
    <w:name w:val="font7"/>
    <w:basedOn w:val="a6"/>
    <w:rsid w:val="000D67B4"/>
    <w:pPr>
      <w:widowControl/>
      <w:suppressAutoHyphens w:val="0"/>
      <w:spacing w:before="100" w:beforeAutospacing="1" w:after="100" w:afterAutospacing="1"/>
    </w:pPr>
    <w:rPr>
      <w:rFonts w:ascii="新細明體" w:hAnsi="Times New Roman" w:cs="Arial Unicode MS" w:hint="eastAsia"/>
      <w:kern w:val="0"/>
      <w:sz w:val="18"/>
      <w:szCs w:val="18"/>
    </w:rPr>
  </w:style>
  <w:style w:type="paragraph" w:customStyle="1" w:styleId="font8">
    <w:name w:val="font8"/>
    <w:basedOn w:val="a6"/>
    <w:rsid w:val="000D67B4"/>
    <w:pPr>
      <w:widowControl/>
      <w:suppressAutoHyphens w:val="0"/>
      <w:spacing w:before="100" w:beforeAutospacing="1" w:after="100" w:afterAutospacing="1"/>
    </w:pPr>
    <w:rPr>
      <w:rFonts w:ascii="標楷體" w:eastAsia="標楷體" w:hAnsi="Times New Roman" w:cs="Arial Unicode MS" w:hint="eastAsia"/>
      <w:color w:val="000080"/>
      <w:kern w:val="0"/>
      <w:szCs w:val="24"/>
    </w:rPr>
  </w:style>
  <w:style w:type="paragraph" w:customStyle="1" w:styleId="xl25">
    <w:name w:val="xl25"/>
    <w:basedOn w:val="a6"/>
    <w:rsid w:val="000D67B4"/>
    <w:pPr>
      <w:widowControl/>
      <w:suppressAutoHyphens w:val="0"/>
      <w:spacing w:before="100" w:beforeAutospacing="1" w:after="100" w:afterAutospacing="1"/>
    </w:pPr>
    <w:rPr>
      <w:rFonts w:ascii="標楷體" w:eastAsia="標楷體" w:hAnsi="Times New Roman" w:cs="Arial Unicode MS" w:hint="eastAsia"/>
      <w:kern w:val="0"/>
      <w:szCs w:val="24"/>
    </w:rPr>
  </w:style>
  <w:style w:type="paragraph" w:customStyle="1" w:styleId="xl26">
    <w:name w:val="xl26"/>
    <w:basedOn w:val="a6"/>
    <w:uiPriority w:val="99"/>
    <w:rsid w:val="000D67B4"/>
    <w:pPr>
      <w:widowControl/>
      <w:pBdr>
        <w:top w:val="single" w:sz="8" w:space="0" w:color="auto"/>
      </w:pBdr>
      <w:suppressAutoHyphens w:val="0"/>
      <w:spacing w:before="100" w:beforeAutospacing="1" w:after="100" w:afterAutospacing="1"/>
    </w:pPr>
    <w:rPr>
      <w:rFonts w:ascii="標楷體" w:eastAsia="標楷體" w:hAnsi="Times New Roman" w:cs="Arial Unicode MS" w:hint="eastAsia"/>
      <w:kern w:val="0"/>
      <w:szCs w:val="24"/>
    </w:rPr>
  </w:style>
  <w:style w:type="paragraph" w:customStyle="1" w:styleId="xl27">
    <w:name w:val="xl27"/>
    <w:basedOn w:val="a6"/>
    <w:rsid w:val="000D67B4"/>
    <w:pPr>
      <w:widowControl/>
      <w:pBdr>
        <w:top w:val="single" w:sz="8" w:space="0" w:color="auto"/>
      </w:pBdr>
      <w:suppressAutoHyphens w:val="0"/>
      <w:spacing w:before="100" w:beforeAutospacing="1" w:after="100" w:afterAutospacing="1"/>
    </w:pPr>
    <w:rPr>
      <w:rFonts w:ascii="標楷體" w:eastAsia="標楷體" w:hAnsi="Times New Roman" w:cs="Arial Unicode MS" w:hint="eastAsia"/>
      <w:kern w:val="0"/>
      <w:szCs w:val="24"/>
    </w:rPr>
  </w:style>
  <w:style w:type="paragraph" w:customStyle="1" w:styleId="xl28">
    <w:name w:val="xl28"/>
    <w:basedOn w:val="a6"/>
    <w:rsid w:val="000D67B4"/>
    <w:pPr>
      <w:widowControl/>
      <w:pBdr>
        <w:top w:val="single" w:sz="8" w:space="0" w:color="auto"/>
        <w:right w:val="single" w:sz="8" w:space="0" w:color="auto"/>
      </w:pBdr>
      <w:suppressAutoHyphens w:val="0"/>
      <w:spacing w:before="100" w:beforeAutospacing="1" w:after="100" w:afterAutospacing="1"/>
    </w:pPr>
    <w:rPr>
      <w:rFonts w:ascii="標楷體" w:eastAsia="標楷體" w:hAnsi="Times New Roman" w:cs="Arial Unicode MS" w:hint="eastAsia"/>
      <w:kern w:val="0"/>
      <w:szCs w:val="24"/>
    </w:rPr>
  </w:style>
  <w:style w:type="paragraph" w:customStyle="1" w:styleId="xl29">
    <w:name w:val="xl29"/>
    <w:basedOn w:val="a6"/>
    <w:rsid w:val="000D67B4"/>
    <w:pPr>
      <w:widowControl/>
      <w:suppressAutoHyphens w:val="0"/>
      <w:spacing w:before="100" w:beforeAutospacing="1" w:after="100" w:afterAutospacing="1"/>
    </w:pPr>
    <w:rPr>
      <w:rFonts w:ascii="標楷體" w:eastAsia="標楷體" w:hAnsi="Times New Roman" w:cs="Arial Unicode MS" w:hint="eastAsia"/>
      <w:kern w:val="0"/>
      <w:szCs w:val="24"/>
    </w:rPr>
  </w:style>
  <w:style w:type="paragraph" w:customStyle="1" w:styleId="xl30">
    <w:name w:val="xl30"/>
    <w:basedOn w:val="a6"/>
    <w:rsid w:val="000D67B4"/>
    <w:pPr>
      <w:widowControl/>
      <w:pBdr>
        <w:right w:val="single" w:sz="8" w:space="0" w:color="auto"/>
      </w:pBdr>
      <w:suppressAutoHyphens w:val="0"/>
      <w:spacing w:before="100" w:beforeAutospacing="1" w:after="100" w:afterAutospacing="1"/>
    </w:pPr>
    <w:rPr>
      <w:rFonts w:ascii="標楷體" w:eastAsia="標楷體" w:hAnsi="Times New Roman" w:cs="Arial Unicode MS" w:hint="eastAsia"/>
      <w:kern w:val="0"/>
      <w:szCs w:val="24"/>
    </w:rPr>
  </w:style>
  <w:style w:type="paragraph" w:customStyle="1" w:styleId="xl31">
    <w:name w:val="xl31"/>
    <w:basedOn w:val="a6"/>
    <w:rsid w:val="000D67B4"/>
    <w:pPr>
      <w:widowControl/>
      <w:pBdr>
        <w:top w:val="single" w:sz="8" w:space="0" w:color="auto"/>
      </w:pBdr>
      <w:suppressAutoHyphens w:val="0"/>
      <w:spacing w:before="100" w:beforeAutospacing="1" w:after="100" w:afterAutospacing="1"/>
    </w:pPr>
    <w:rPr>
      <w:rFonts w:ascii="標楷體" w:eastAsia="標楷體" w:hAnsi="Times New Roman" w:cs="Arial Unicode MS" w:hint="eastAsia"/>
      <w:kern w:val="0"/>
      <w:sz w:val="20"/>
      <w:szCs w:val="20"/>
    </w:rPr>
  </w:style>
  <w:style w:type="paragraph" w:customStyle="1" w:styleId="xl32">
    <w:name w:val="xl32"/>
    <w:basedOn w:val="a6"/>
    <w:rsid w:val="000D67B4"/>
    <w:pPr>
      <w:widowControl/>
      <w:suppressAutoHyphens w:val="0"/>
      <w:spacing w:before="100" w:beforeAutospacing="1" w:after="100" w:afterAutospacing="1"/>
    </w:pPr>
    <w:rPr>
      <w:rFonts w:ascii="Arial Unicode MS" w:eastAsia="Arial Unicode MS" w:hAnsi="Times New Roman" w:cs="Arial Unicode MS"/>
      <w:kern w:val="0"/>
      <w:szCs w:val="24"/>
    </w:rPr>
  </w:style>
  <w:style w:type="paragraph" w:customStyle="1" w:styleId="xl33">
    <w:name w:val="xl33"/>
    <w:basedOn w:val="a6"/>
    <w:rsid w:val="000D67B4"/>
    <w:pPr>
      <w:widowControl/>
      <w:suppressAutoHyphens w:val="0"/>
      <w:spacing w:before="100" w:beforeAutospacing="1" w:after="100" w:afterAutospacing="1"/>
    </w:pPr>
    <w:rPr>
      <w:rFonts w:ascii="標楷體" w:eastAsia="標楷體" w:hAnsi="Times New Roman" w:cs="Arial Unicode MS" w:hint="eastAsia"/>
      <w:kern w:val="0"/>
      <w:sz w:val="20"/>
      <w:szCs w:val="20"/>
    </w:rPr>
  </w:style>
  <w:style w:type="paragraph" w:customStyle="1" w:styleId="xl34">
    <w:name w:val="xl34"/>
    <w:basedOn w:val="a6"/>
    <w:rsid w:val="000D67B4"/>
    <w:pPr>
      <w:widowControl/>
      <w:pBdr>
        <w:right w:val="single" w:sz="8" w:space="0" w:color="auto"/>
      </w:pBdr>
      <w:suppressAutoHyphens w:val="0"/>
      <w:spacing w:before="100" w:beforeAutospacing="1" w:after="100" w:afterAutospacing="1"/>
      <w:jc w:val="right"/>
    </w:pPr>
    <w:rPr>
      <w:rFonts w:ascii="標楷體" w:eastAsia="標楷體" w:hAnsi="Times New Roman" w:cs="Arial Unicode MS" w:hint="eastAsia"/>
      <w:kern w:val="0"/>
      <w:szCs w:val="24"/>
    </w:rPr>
  </w:style>
  <w:style w:type="paragraph" w:customStyle="1" w:styleId="xl36">
    <w:name w:val="xl36"/>
    <w:basedOn w:val="a6"/>
    <w:rsid w:val="000D67B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標楷體" w:eastAsia="標楷體" w:hAnsi="Times New Roman" w:cs="Arial Unicode MS" w:hint="eastAsia"/>
      <w:kern w:val="0"/>
      <w:szCs w:val="24"/>
    </w:rPr>
  </w:style>
  <w:style w:type="paragraph" w:customStyle="1" w:styleId="xl37">
    <w:name w:val="xl37"/>
    <w:basedOn w:val="a6"/>
    <w:rsid w:val="000D67B4"/>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rFonts w:ascii="標楷體" w:eastAsia="標楷體" w:hAnsi="Times New Roman" w:cs="Arial Unicode MS" w:hint="eastAsia"/>
      <w:kern w:val="0"/>
      <w:szCs w:val="24"/>
    </w:rPr>
  </w:style>
  <w:style w:type="paragraph" w:customStyle="1" w:styleId="xl38">
    <w:name w:val="xl38"/>
    <w:basedOn w:val="a6"/>
    <w:rsid w:val="000D67B4"/>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標楷體" w:eastAsia="標楷體" w:hAnsi="Times New Roman" w:cs="Arial Unicode MS" w:hint="eastAsia"/>
      <w:kern w:val="0"/>
      <w:szCs w:val="24"/>
    </w:rPr>
  </w:style>
  <w:style w:type="paragraph" w:customStyle="1" w:styleId="xl39">
    <w:name w:val="xl39"/>
    <w:basedOn w:val="a6"/>
    <w:rsid w:val="000D67B4"/>
    <w:pPr>
      <w:widowControl/>
      <w:pBdr>
        <w:top w:val="single" w:sz="4"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pPr>
    <w:rPr>
      <w:rFonts w:ascii="標楷體" w:eastAsia="標楷體" w:hAnsi="Times New Roman" w:cs="Arial Unicode MS" w:hint="eastAsia"/>
      <w:kern w:val="0"/>
      <w:szCs w:val="24"/>
    </w:rPr>
  </w:style>
  <w:style w:type="paragraph" w:customStyle="1" w:styleId="xl40">
    <w:name w:val="xl40"/>
    <w:basedOn w:val="a6"/>
    <w:rsid w:val="000D67B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標楷體" w:eastAsia="標楷體" w:hAnsi="Times New Roman" w:cs="Arial Unicode MS" w:hint="eastAsia"/>
      <w:b/>
      <w:bCs/>
      <w:i/>
      <w:iCs/>
      <w:kern w:val="0"/>
      <w:szCs w:val="24"/>
    </w:rPr>
  </w:style>
  <w:style w:type="paragraph" w:customStyle="1" w:styleId="xl41">
    <w:name w:val="xl41"/>
    <w:basedOn w:val="a6"/>
    <w:rsid w:val="000D67B4"/>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ascii="標楷體" w:eastAsia="標楷體" w:hAnsi="Times New Roman" w:cs="Arial Unicode MS" w:hint="eastAsia"/>
      <w:kern w:val="0"/>
      <w:szCs w:val="24"/>
    </w:rPr>
  </w:style>
  <w:style w:type="paragraph" w:customStyle="1" w:styleId="xl42">
    <w:name w:val="xl42"/>
    <w:basedOn w:val="a6"/>
    <w:rsid w:val="000D67B4"/>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rFonts w:ascii="標楷體" w:eastAsia="標楷體" w:hAnsi="Times New Roman" w:cs="Arial Unicode MS" w:hint="eastAsia"/>
      <w:kern w:val="0"/>
      <w:szCs w:val="24"/>
    </w:rPr>
  </w:style>
  <w:style w:type="paragraph" w:customStyle="1" w:styleId="xl43">
    <w:name w:val="xl43"/>
    <w:basedOn w:val="a6"/>
    <w:rsid w:val="000D67B4"/>
    <w:pPr>
      <w:widowControl/>
      <w:pBdr>
        <w:top w:val="single" w:sz="4" w:space="0" w:color="auto"/>
        <w:left w:val="single" w:sz="4" w:space="0" w:color="auto"/>
        <w:right w:val="single" w:sz="4" w:space="0" w:color="auto"/>
      </w:pBdr>
      <w:suppressAutoHyphens w:val="0"/>
      <w:spacing w:before="100" w:beforeAutospacing="1" w:after="100" w:afterAutospacing="1"/>
    </w:pPr>
    <w:rPr>
      <w:rFonts w:ascii="標楷體" w:eastAsia="標楷體" w:hAnsi="Times New Roman" w:cs="Arial Unicode MS" w:hint="eastAsia"/>
      <w:kern w:val="0"/>
      <w:szCs w:val="24"/>
    </w:rPr>
  </w:style>
  <w:style w:type="paragraph" w:customStyle="1" w:styleId="xl44">
    <w:name w:val="xl44"/>
    <w:basedOn w:val="a6"/>
    <w:rsid w:val="000D67B4"/>
    <w:pPr>
      <w:widowControl/>
      <w:pBdr>
        <w:top w:val="single" w:sz="4" w:space="0" w:color="auto"/>
        <w:left w:val="single" w:sz="4" w:space="0" w:color="auto"/>
        <w:right w:val="single" w:sz="8" w:space="0" w:color="auto"/>
      </w:pBdr>
      <w:suppressAutoHyphens w:val="0"/>
      <w:spacing w:before="100" w:beforeAutospacing="1" w:after="100" w:afterAutospacing="1"/>
    </w:pPr>
    <w:rPr>
      <w:rFonts w:ascii="標楷體" w:eastAsia="標楷體" w:hAnsi="Times New Roman" w:cs="Arial Unicode MS" w:hint="eastAsia"/>
      <w:kern w:val="0"/>
      <w:szCs w:val="24"/>
    </w:rPr>
  </w:style>
  <w:style w:type="paragraph" w:customStyle="1" w:styleId="xl45">
    <w:name w:val="xl45"/>
    <w:basedOn w:val="a6"/>
    <w:rsid w:val="000D67B4"/>
    <w:pPr>
      <w:widowControl/>
      <w:pBdr>
        <w:left w:val="single" w:sz="4" w:space="0" w:color="auto"/>
        <w:bottom w:val="single" w:sz="4" w:space="0" w:color="auto"/>
        <w:right w:val="single" w:sz="4" w:space="0" w:color="auto"/>
      </w:pBdr>
      <w:suppressAutoHyphens w:val="0"/>
      <w:spacing w:before="100" w:beforeAutospacing="1" w:after="100" w:afterAutospacing="1"/>
    </w:pPr>
    <w:rPr>
      <w:rFonts w:ascii="標楷體" w:eastAsia="標楷體" w:hAnsi="Times New Roman" w:cs="Arial Unicode MS" w:hint="eastAsia"/>
      <w:kern w:val="0"/>
      <w:szCs w:val="24"/>
    </w:rPr>
  </w:style>
  <w:style w:type="paragraph" w:customStyle="1" w:styleId="xl46">
    <w:name w:val="xl46"/>
    <w:basedOn w:val="a6"/>
    <w:rsid w:val="000D67B4"/>
    <w:pPr>
      <w:widowControl/>
      <w:pBdr>
        <w:left w:val="single" w:sz="4" w:space="0" w:color="auto"/>
        <w:bottom w:val="single" w:sz="4" w:space="0" w:color="auto"/>
        <w:right w:val="single" w:sz="8" w:space="0" w:color="auto"/>
      </w:pBdr>
      <w:suppressAutoHyphens w:val="0"/>
      <w:spacing w:before="100" w:beforeAutospacing="1" w:after="100" w:afterAutospacing="1"/>
    </w:pPr>
    <w:rPr>
      <w:rFonts w:ascii="標楷體" w:eastAsia="標楷體" w:hAnsi="Times New Roman" w:cs="Arial Unicode MS" w:hint="eastAsia"/>
      <w:kern w:val="0"/>
      <w:szCs w:val="24"/>
    </w:rPr>
  </w:style>
  <w:style w:type="paragraph" w:customStyle="1" w:styleId="xl47">
    <w:name w:val="xl47"/>
    <w:basedOn w:val="a6"/>
    <w:rsid w:val="000D67B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Times New Roman" w:cs="Arial Unicode MS"/>
      <w:kern w:val="0"/>
      <w:szCs w:val="24"/>
    </w:rPr>
  </w:style>
  <w:style w:type="paragraph" w:customStyle="1" w:styleId="xl48">
    <w:name w:val="xl48"/>
    <w:basedOn w:val="a6"/>
    <w:rsid w:val="000D67B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Unicode MS" w:eastAsia="Arial Unicode MS" w:hAnsi="Times New Roman" w:cs="Arial Unicode MS"/>
      <w:kern w:val="0"/>
      <w:szCs w:val="24"/>
    </w:rPr>
  </w:style>
  <w:style w:type="paragraph" w:customStyle="1" w:styleId="xl49">
    <w:name w:val="xl49"/>
    <w:basedOn w:val="a6"/>
    <w:rsid w:val="000D67B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標楷體" w:eastAsia="標楷體" w:hAnsi="Times New Roman" w:cs="Arial Unicode MS" w:hint="eastAsia"/>
      <w:kern w:val="0"/>
      <w:szCs w:val="24"/>
    </w:rPr>
  </w:style>
  <w:style w:type="paragraph" w:customStyle="1" w:styleId="xl50">
    <w:name w:val="xl50"/>
    <w:basedOn w:val="a6"/>
    <w:rsid w:val="000D67B4"/>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標楷體" w:eastAsia="標楷體" w:hAnsi="Times New Roman" w:cs="Arial Unicode MS" w:hint="eastAsia"/>
      <w:kern w:val="0"/>
      <w:szCs w:val="24"/>
    </w:rPr>
  </w:style>
  <w:style w:type="paragraph" w:customStyle="1" w:styleId="xl51">
    <w:name w:val="xl51"/>
    <w:basedOn w:val="a6"/>
    <w:rsid w:val="000D67B4"/>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Unicode MS" w:eastAsia="Arial Unicode MS" w:hAnsi="Times New Roman" w:cs="Arial Unicode MS"/>
      <w:kern w:val="0"/>
      <w:szCs w:val="24"/>
    </w:rPr>
  </w:style>
  <w:style w:type="paragraph" w:customStyle="1" w:styleId="xl52">
    <w:name w:val="xl52"/>
    <w:basedOn w:val="a6"/>
    <w:rsid w:val="000D67B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Times New Roman" w:cs="Arial Unicode MS"/>
      <w:b/>
      <w:bCs/>
      <w:i/>
      <w:iCs/>
      <w:kern w:val="0"/>
      <w:szCs w:val="24"/>
    </w:rPr>
  </w:style>
  <w:style w:type="paragraph" w:customStyle="1" w:styleId="xl53">
    <w:name w:val="xl53"/>
    <w:basedOn w:val="a6"/>
    <w:rsid w:val="000D67B4"/>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ascii="Arial Unicode MS" w:eastAsia="Arial Unicode MS" w:hAnsi="Times New Roman" w:cs="Arial Unicode MS"/>
      <w:kern w:val="0"/>
      <w:szCs w:val="24"/>
    </w:rPr>
  </w:style>
  <w:style w:type="paragraph" w:customStyle="1" w:styleId="xl54">
    <w:name w:val="xl54"/>
    <w:basedOn w:val="a6"/>
    <w:rsid w:val="000D67B4"/>
    <w:pPr>
      <w:widowControl/>
      <w:pBdr>
        <w:top w:val="single" w:sz="4" w:space="0" w:color="auto"/>
        <w:left w:val="single" w:sz="4" w:space="0" w:color="auto"/>
        <w:right w:val="single" w:sz="4" w:space="0" w:color="auto"/>
      </w:pBdr>
      <w:suppressAutoHyphens w:val="0"/>
      <w:spacing w:before="100" w:beforeAutospacing="1" w:after="100" w:afterAutospacing="1"/>
    </w:pPr>
    <w:rPr>
      <w:rFonts w:ascii="Arial Unicode MS" w:eastAsia="Arial Unicode MS" w:hAnsi="Times New Roman" w:cs="Arial Unicode MS"/>
      <w:kern w:val="0"/>
      <w:szCs w:val="24"/>
    </w:rPr>
  </w:style>
  <w:style w:type="paragraph" w:customStyle="1" w:styleId="xl55">
    <w:name w:val="xl55"/>
    <w:basedOn w:val="a6"/>
    <w:rsid w:val="000D67B4"/>
    <w:pPr>
      <w:widowControl/>
      <w:pBdr>
        <w:top w:val="single" w:sz="4" w:space="0" w:color="auto"/>
        <w:left w:val="single" w:sz="4" w:space="0" w:color="auto"/>
        <w:right w:val="single" w:sz="4" w:space="0" w:color="auto"/>
      </w:pBdr>
      <w:suppressAutoHyphens w:val="0"/>
      <w:spacing w:before="100" w:beforeAutospacing="1" w:after="100" w:afterAutospacing="1"/>
    </w:pPr>
    <w:rPr>
      <w:rFonts w:ascii="標楷體" w:eastAsia="標楷體" w:hAnsi="Times New Roman" w:cs="Arial Unicode MS" w:hint="eastAsia"/>
      <w:kern w:val="0"/>
      <w:szCs w:val="24"/>
    </w:rPr>
  </w:style>
  <w:style w:type="paragraph" w:customStyle="1" w:styleId="xl56">
    <w:name w:val="xl56"/>
    <w:basedOn w:val="a6"/>
    <w:rsid w:val="000D67B4"/>
    <w:pPr>
      <w:widowControl/>
      <w:pBdr>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Times New Roman" w:cs="Arial Unicode MS"/>
      <w:kern w:val="0"/>
      <w:szCs w:val="24"/>
    </w:rPr>
  </w:style>
  <w:style w:type="paragraph" w:customStyle="1" w:styleId="xl57">
    <w:name w:val="xl57"/>
    <w:basedOn w:val="a6"/>
    <w:rsid w:val="000D67B4"/>
    <w:pPr>
      <w:widowControl/>
      <w:pBdr>
        <w:left w:val="single" w:sz="4" w:space="0" w:color="auto"/>
        <w:bottom w:val="single" w:sz="4" w:space="0" w:color="auto"/>
        <w:right w:val="single" w:sz="4" w:space="0" w:color="auto"/>
      </w:pBdr>
      <w:suppressAutoHyphens w:val="0"/>
      <w:spacing w:before="100" w:beforeAutospacing="1" w:after="100" w:afterAutospacing="1"/>
    </w:pPr>
    <w:rPr>
      <w:rFonts w:ascii="標楷體" w:eastAsia="標楷體" w:hAnsi="Times New Roman" w:cs="Arial Unicode MS" w:hint="eastAsia"/>
      <w:kern w:val="0"/>
      <w:szCs w:val="24"/>
    </w:rPr>
  </w:style>
  <w:style w:type="paragraph" w:customStyle="1" w:styleId="xl58">
    <w:name w:val="xl58"/>
    <w:basedOn w:val="a6"/>
    <w:rsid w:val="000D67B4"/>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rFonts w:ascii="標楷體" w:eastAsia="標楷體" w:hAnsi="Times New Roman" w:cs="Arial Unicode MS" w:hint="eastAsia"/>
      <w:kern w:val="0"/>
      <w:szCs w:val="24"/>
    </w:rPr>
  </w:style>
  <w:style w:type="paragraph" w:customStyle="1" w:styleId="xl59">
    <w:name w:val="xl59"/>
    <w:basedOn w:val="a6"/>
    <w:rsid w:val="000D67B4"/>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rFonts w:ascii="標楷體" w:eastAsia="標楷體" w:hAnsi="Times New Roman" w:cs="Arial Unicode MS" w:hint="eastAsia"/>
      <w:kern w:val="0"/>
      <w:szCs w:val="24"/>
    </w:rPr>
  </w:style>
  <w:style w:type="paragraph" w:customStyle="1" w:styleId="xl60">
    <w:name w:val="xl60"/>
    <w:basedOn w:val="a6"/>
    <w:rsid w:val="000D67B4"/>
    <w:pPr>
      <w:widowControl/>
      <w:pBdr>
        <w:left w:val="single" w:sz="8" w:space="0" w:color="auto"/>
      </w:pBdr>
      <w:suppressAutoHyphens w:val="0"/>
      <w:spacing w:before="100" w:beforeAutospacing="1" w:after="100" w:afterAutospacing="1"/>
      <w:jc w:val="center"/>
    </w:pPr>
    <w:rPr>
      <w:rFonts w:ascii="標楷體" w:eastAsia="標楷體" w:hAnsi="Times New Roman" w:cs="Arial Unicode MS" w:hint="eastAsia"/>
      <w:kern w:val="0"/>
      <w:szCs w:val="24"/>
    </w:rPr>
  </w:style>
  <w:style w:type="paragraph" w:customStyle="1" w:styleId="xl61">
    <w:name w:val="xl61"/>
    <w:basedOn w:val="a6"/>
    <w:rsid w:val="000D67B4"/>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標楷體" w:eastAsia="標楷體" w:hAnsi="Times New Roman" w:cs="Arial Unicode MS" w:hint="eastAsia"/>
      <w:kern w:val="0"/>
      <w:szCs w:val="24"/>
    </w:rPr>
  </w:style>
  <w:style w:type="paragraph" w:customStyle="1" w:styleId="xl62">
    <w:name w:val="xl62"/>
    <w:basedOn w:val="a6"/>
    <w:rsid w:val="000D67B4"/>
    <w:pPr>
      <w:widowControl/>
      <w:pBdr>
        <w:top w:val="single" w:sz="4" w:space="0" w:color="auto"/>
        <w:left w:val="single" w:sz="8" w:space="0" w:color="auto"/>
        <w:right w:val="single" w:sz="4" w:space="0" w:color="auto"/>
      </w:pBdr>
      <w:suppressAutoHyphens w:val="0"/>
      <w:spacing w:before="100" w:beforeAutospacing="1" w:after="100" w:afterAutospacing="1"/>
      <w:jc w:val="center"/>
    </w:pPr>
    <w:rPr>
      <w:rFonts w:ascii="標楷體" w:eastAsia="標楷體" w:hAnsi="Times New Roman" w:cs="Arial Unicode MS" w:hint="eastAsia"/>
      <w:kern w:val="0"/>
      <w:szCs w:val="24"/>
    </w:rPr>
  </w:style>
  <w:style w:type="paragraph" w:customStyle="1" w:styleId="xl63">
    <w:name w:val="xl63"/>
    <w:basedOn w:val="a6"/>
    <w:rsid w:val="000D67B4"/>
    <w:pPr>
      <w:widowControl/>
      <w:pBdr>
        <w:left w:val="single" w:sz="8" w:space="0" w:color="auto"/>
        <w:bottom w:val="single" w:sz="4" w:space="0" w:color="auto"/>
        <w:right w:val="single" w:sz="4" w:space="0" w:color="auto"/>
      </w:pBdr>
      <w:suppressAutoHyphens w:val="0"/>
      <w:spacing w:before="100" w:beforeAutospacing="1" w:after="100" w:afterAutospacing="1"/>
      <w:jc w:val="center"/>
    </w:pPr>
    <w:rPr>
      <w:rFonts w:ascii="標楷體" w:eastAsia="標楷體" w:hAnsi="Times New Roman" w:cs="Arial Unicode MS" w:hint="eastAsia"/>
      <w:kern w:val="0"/>
      <w:szCs w:val="24"/>
    </w:rPr>
  </w:style>
  <w:style w:type="paragraph" w:customStyle="1" w:styleId="xl64">
    <w:name w:val="xl64"/>
    <w:basedOn w:val="a6"/>
    <w:rsid w:val="000D67B4"/>
    <w:pPr>
      <w:widowControl/>
      <w:pBdr>
        <w:top w:val="single" w:sz="4" w:space="0" w:color="auto"/>
        <w:left w:val="single" w:sz="8"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標楷體" w:eastAsia="標楷體" w:hAnsi="Times New Roman" w:cs="Arial Unicode MS" w:hint="eastAsia"/>
      <w:kern w:val="0"/>
      <w:szCs w:val="24"/>
    </w:rPr>
  </w:style>
  <w:style w:type="paragraph" w:customStyle="1" w:styleId="xl65">
    <w:name w:val="xl65"/>
    <w:basedOn w:val="a6"/>
    <w:rsid w:val="000D67B4"/>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標楷體" w:eastAsia="標楷體" w:hAnsi="Times New Roman" w:cs="Arial Unicode MS" w:hint="eastAsia"/>
      <w:kern w:val="0"/>
      <w:szCs w:val="24"/>
    </w:rPr>
  </w:style>
  <w:style w:type="paragraph" w:customStyle="1" w:styleId="xl66">
    <w:name w:val="xl66"/>
    <w:basedOn w:val="a6"/>
    <w:rsid w:val="000D67B4"/>
    <w:pPr>
      <w:widowControl/>
      <w:suppressAutoHyphens w:val="0"/>
      <w:spacing w:before="100" w:beforeAutospacing="1" w:after="100" w:afterAutospacing="1"/>
      <w:jc w:val="right"/>
    </w:pPr>
    <w:rPr>
      <w:rFonts w:ascii="Arial Unicode MS" w:eastAsia="Arial Unicode MS" w:hAnsi="Times New Roman" w:cs="Arial Unicode MS"/>
      <w:kern w:val="0"/>
      <w:szCs w:val="24"/>
    </w:rPr>
  </w:style>
  <w:style w:type="paragraph" w:customStyle="1" w:styleId="xl67">
    <w:name w:val="xl67"/>
    <w:basedOn w:val="a6"/>
    <w:rsid w:val="000D67B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Unicode MS" w:eastAsia="Arial Unicode MS" w:hAnsi="Times New Roman" w:cs="Arial Unicode MS"/>
      <w:kern w:val="0"/>
      <w:szCs w:val="24"/>
    </w:rPr>
  </w:style>
  <w:style w:type="paragraph" w:customStyle="1" w:styleId="xl68">
    <w:name w:val="xl68"/>
    <w:basedOn w:val="a6"/>
    <w:rsid w:val="000D67B4"/>
    <w:pPr>
      <w:widowControl/>
      <w:pBdr>
        <w:top w:val="single" w:sz="4" w:space="0" w:color="auto"/>
        <w:left w:val="single" w:sz="4" w:space="0" w:color="auto"/>
        <w:right w:val="single" w:sz="4" w:space="0" w:color="auto"/>
      </w:pBdr>
      <w:suppressAutoHyphens w:val="0"/>
      <w:spacing w:before="100" w:beforeAutospacing="1" w:after="100" w:afterAutospacing="1"/>
      <w:jc w:val="right"/>
    </w:pPr>
    <w:rPr>
      <w:rFonts w:ascii="Arial Unicode MS" w:eastAsia="Arial Unicode MS" w:hAnsi="Times New Roman" w:cs="Arial Unicode MS"/>
      <w:kern w:val="0"/>
      <w:szCs w:val="24"/>
    </w:rPr>
  </w:style>
  <w:style w:type="paragraph" w:customStyle="1" w:styleId="xl69">
    <w:name w:val="xl69"/>
    <w:basedOn w:val="a6"/>
    <w:rsid w:val="000D67B4"/>
    <w:pPr>
      <w:widowControl/>
      <w:pBdr>
        <w:left w:val="single" w:sz="4" w:space="0" w:color="auto"/>
        <w:bottom w:val="single" w:sz="4" w:space="0" w:color="auto"/>
        <w:right w:val="single" w:sz="4" w:space="0" w:color="auto"/>
      </w:pBdr>
      <w:suppressAutoHyphens w:val="0"/>
      <w:spacing w:before="100" w:beforeAutospacing="1" w:after="100" w:afterAutospacing="1"/>
      <w:jc w:val="right"/>
    </w:pPr>
    <w:rPr>
      <w:rFonts w:ascii="Arial Unicode MS" w:eastAsia="Arial Unicode MS" w:hAnsi="Times New Roman" w:cs="Arial Unicode MS"/>
      <w:kern w:val="0"/>
      <w:szCs w:val="24"/>
    </w:rPr>
  </w:style>
  <w:style w:type="paragraph" w:customStyle="1" w:styleId="xl70">
    <w:name w:val="xl70"/>
    <w:basedOn w:val="a6"/>
    <w:rsid w:val="000D67B4"/>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rFonts w:ascii="Arial Unicode MS" w:eastAsia="Arial Unicode MS" w:hAnsi="Times New Roman" w:cs="Arial Unicode MS"/>
      <w:kern w:val="0"/>
      <w:szCs w:val="24"/>
    </w:rPr>
  </w:style>
  <w:style w:type="paragraph" w:customStyle="1" w:styleId="xl71">
    <w:name w:val="xl71"/>
    <w:basedOn w:val="a6"/>
    <w:rsid w:val="000D67B4"/>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pPr>
    <w:rPr>
      <w:rFonts w:ascii="Arial Unicode MS" w:eastAsia="Arial Unicode MS" w:hAnsi="Times New Roman" w:cs="Arial Unicode MS"/>
      <w:kern w:val="0"/>
      <w:szCs w:val="24"/>
    </w:rPr>
  </w:style>
  <w:style w:type="paragraph" w:customStyle="1" w:styleId="xl72">
    <w:name w:val="xl72"/>
    <w:basedOn w:val="a6"/>
    <w:rsid w:val="000D67B4"/>
    <w:pPr>
      <w:widowControl/>
      <w:pBdr>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Times New Roman" w:cs="Arial Unicode MS"/>
      <w:kern w:val="0"/>
      <w:szCs w:val="24"/>
    </w:rPr>
  </w:style>
  <w:style w:type="paragraph" w:customStyle="1" w:styleId="xl73">
    <w:name w:val="xl73"/>
    <w:basedOn w:val="a6"/>
    <w:rsid w:val="000D67B4"/>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Unicode MS" w:eastAsia="Arial Unicode MS" w:hAnsi="Times New Roman" w:cs="Arial Unicode MS"/>
      <w:kern w:val="0"/>
      <w:szCs w:val="24"/>
    </w:rPr>
  </w:style>
  <w:style w:type="paragraph" w:customStyle="1" w:styleId="xl74">
    <w:name w:val="xl74"/>
    <w:basedOn w:val="a6"/>
    <w:rsid w:val="000D67B4"/>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rFonts w:ascii="標楷體" w:eastAsia="標楷體" w:hAnsi="Times New Roman" w:cs="Arial Unicode MS" w:hint="eastAsia"/>
      <w:kern w:val="0"/>
      <w:szCs w:val="24"/>
    </w:rPr>
  </w:style>
  <w:style w:type="paragraph" w:customStyle="1" w:styleId="xl75">
    <w:name w:val="xl75"/>
    <w:basedOn w:val="a6"/>
    <w:rsid w:val="000D67B4"/>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rFonts w:ascii="Arial Unicode MS" w:eastAsia="Arial Unicode MS" w:hAnsi="Times New Roman" w:cs="Arial Unicode MS"/>
      <w:kern w:val="0"/>
      <w:szCs w:val="24"/>
    </w:rPr>
  </w:style>
  <w:style w:type="paragraph" w:customStyle="1" w:styleId="xl76">
    <w:name w:val="xl76"/>
    <w:basedOn w:val="a6"/>
    <w:rsid w:val="000D67B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細明體" w:eastAsia="細明體" w:hAnsi="Times New Roman" w:cs="Arial Unicode MS" w:hint="eastAsia"/>
      <w:i/>
      <w:iCs/>
      <w:kern w:val="0"/>
      <w:szCs w:val="24"/>
    </w:rPr>
  </w:style>
  <w:style w:type="paragraph" w:customStyle="1" w:styleId="xl77">
    <w:name w:val="xl77"/>
    <w:basedOn w:val="a6"/>
    <w:rsid w:val="000D67B4"/>
    <w:pPr>
      <w:widowControl/>
      <w:pBdr>
        <w:left w:val="single" w:sz="4" w:space="0" w:color="auto"/>
        <w:bottom w:val="single" w:sz="4" w:space="0" w:color="auto"/>
        <w:right w:val="single" w:sz="4" w:space="0" w:color="auto"/>
      </w:pBdr>
      <w:suppressAutoHyphens w:val="0"/>
      <w:spacing w:before="100" w:beforeAutospacing="1" w:after="100" w:afterAutospacing="1"/>
    </w:pPr>
    <w:rPr>
      <w:rFonts w:ascii="細明體" w:eastAsia="細明體" w:hAnsi="Times New Roman" w:cs="Arial Unicode MS" w:hint="eastAsia"/>
      <w:i/>
      <w:iCs/>
      <w:kern w:val="0"/>
      <w:szCs w:val="24"/>
    </w:rPr>
  </w:style>
  <w:style w:type="paragraph" w:customStyle="1" w:styleId="xl78">
    <w:name w:val="xl78"/>
    <w:basedOn w:val="a6"/>
    <w:rsid w:val="000D67B4"/>
    <w:pPr>
      <w:widowControl/>
      <w:pBdr>
        <w:top w:val="single" w:sz="4" w:space="0" w:color="auto"/>
        <w:left w:val="single" w:sz="4" w:space="0" w:color="auto"/>
        <w:right w:val="single" w:sz="4" w:space="0" w:color="auto"/>
      </w:pBdr>
      <w:suppressAutoHyphens w:val="0"/>
      <w:spacing w:before="100" w:beforeAutospacing="1" w:after="100" w:afterAutospacing="1"/>
    </w:pPr>
    <w:rPr>
      <w:rFonts w:ascii="細明體" w:eastAsia="細明體" w:hAnsi="Times New Roman" w:cs="Arial Unicode MS" w:hint="eastAsia"/>
      <w:i/>
      <w:iCs/>
      <w:kern w:val="0"/>
      <w:szCs w:val="24"/>
    </w:rPr>
  </w:style>
  <w:style w:type="paragraph" w:customStyle="1" w:styleId="xl79">
    <w:name w:val="xl79"/>
    <w:basedOn w:val="a6"/>
    <w:rsid w:val="000D67B4"/>
    <w:pPr>
      <w:widowControl/>
      <w:pBdr>
        <w:left w:val="single" w:sz="4" w:space="0" w:color="auto"/>
        <w:bottom w:val="single" w:sz="4" w:space="0" w:color="auto"/>
        <w:right w:val="single" w:sz="4" w:space="0" w:color="auto"/>
      </w:pBdr>
      <w:suppressAutoHyphens w:val="0"/>
      <w:spacing w:before="100" w:beforeAutospacing="1" w:after="100" w:afterAutospacing="1"/>
    </w:pPr>
    <w:rPr>
      <w:rFonts w:ascii="細明體" w:eastAsia="細明體" w:hAnsi="Times New Roman" w:cs="Arial Unicode MS" w:hint="eastAsia"/>
      <w:i/>
      <w:iCs/>
      <w:kern w:val="0"/>
      <w:szCs w:val="24"/>
    </w:rPr>
  </w:style>
  <w:style w:type="paragraph" w:customStyle="1" w:styleId="xl80">
    <w:name w:val="xl80"/>
    <w:basedOn w:val="a6"/>
    <w:rsid w:val="000D67B4"/>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細明體" w:eastAsia="細明體" w:hAnsi="Times New Roman" w:cs="Arial Unicode MS" w:hint="eastAsia"/>
      <w:i/>
      <w:iCs/>
      <w:kern w:val="0"/>
      <w:szCs w:val="24"/>
    </w:rPr>
  </w:style>
  <w:style w:type="paragraph" w:customStyle="1" w:styleId="xl35">
    <w:name w:val="xl35"/>
    <w:basedOn w:val="a6"/>
    <w:rsid w:val="000D67B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Unicode MS" w:eastAsia="Arial Unicode MS" w:hAnsi="Times New Roman" w:cs="Arial Unicode MS"/>
      <w:kern w:val="0"/>
      <w:szCs w:val="24"/>
    </w:rPr>
  </w:style>
  <w:style w:type="paragraph" w:customStyle="1" w:styleId="font9">
    <w:name w:val="font9"/>
    <w:basedOn w:val="a6"/>
    <w:rsid w:val="000D67B4"/>
    <w:pPr>
      <w:widowControl/>
      <w:suppressAutoHyphens w:val="0"/>
      <w:spacing w:before="100" w:beforeAutospacing="1" w:after="100" w:afterAutospacing="1"/>
    </w:pPr>
    <w:rPr>
      <w:rFonts w:ascii="標楷體" w:eastAsia="標楷體" w:hAnsi="Times New Roman" w:cs="Arial Unicode MS" w:hint="eastAsia"/>
      <w:color w:val="000080"/>
      <w:kern w:val="0"/>
      <w:szCs w:val="24"/>
    </w:rPr>
  </w:style>
  <w:style w:type="paragraph" w:customStyle="1" w:styleId="font10">
    <w:name w:val="font10"/>
    <w:basedOn w:val="a6"/>
    <w:rsid w:val="000D67B4"/>
    <w:pPr>
      <w:widowControl/>
      <w:suppressAutoHyphens w:val="0"/>
      <w:spacing w:before="100" w:beforeAutospacing="1" w:after="100" w:afterAutospacing="1"/>
    </w:pPr>
    <w:rPr>
      <w:rFonts w:ascii="Arial" w:eastAsia="Arial Unicode MS" w:hAnsi="Arial" w:cs="Arial"/>
      <w:kern w:val="0"/>
      <w:szCs w:val="24"/>
    </w:rPr>
  </w:style>
  <w:style w:type="paragraph" w:customStyle="1" w:styleId="xl81">
    <w:name w:val="xl81"/>
    <w:basedOn w:val="a6"/>
    <w:rsid w:val="000D67B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Unicode MS" w:eastAsia="Arial Unicode MS" w:hAnsi="Times New Roman" w:cs="Arial Unicode MS"/>
      <w:kern w:val="0"/>
      <w:szCs w:val="24"/>
    </w:rPr>
  </w:style>
  <w:style w:type="paragraph" w:customStyle="1" w:styleId="xl82">
    <w:name w:val="xl82"/>
    <w:basedOn w:val="a6"/>
    <w:rsid w:val="000D67B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細明體" w:eastAsia="細明體" w:hAnsi="Times New Roman" w:cs="Arial Unicode MS" w:hint="eastAsia"/>
      <w:i/>
      <w:iCs/>
      <w:kern w:val="0"/>
      <w:szCs w:val="24"/>
    </w:rPr>
  </w:style>
  <w:style w:type="paragraph" w:customStyle="1" w:styleId="xl83">
    <w:name w:val="xl83"/>
    <w:basedOn w:val="a6"/>
    <w:rsid w:val="000D67B4"/>
    <w:pPr>
      <w:widowControl/>
      <w:suppressAutoHyphens w:val="0"/>
      <w:spacing w:before="100" w:beforeAutospacing="1" w:after="100" w:afterAutospacing="1"/>
      <w:textAlignment w:val="top"/>
    </w:pPr>
    <w:rPr>
      <w:rFonts w:ascii="標楷體" w:eastAsia="標楷體" w:hAnsi="Times New Roman" w:cs="Arial Unicode MS" w:hint="eastAsia"/>
      <w:kern w:val="0"/>
      <w:szCs w:val="24"/>
    </w:rPr>
  </w:style>
  <w:style w:type="paragraph" w:customStyle="1" w:styleId="xl84">
    <w:name w:val="xl84"/>
    <w:basedOn w:val="a6"/>
    <w:rsid w:val="000D67B4"/>
    <w:pPr>
      <w:widowControl/>
      <w:suppressAutoHyphens w:val="0"/>
      <w:spacing w:before="100" w:beforeAutospacing="1" w:after="100" w:afterAutospacing="1"/>
      <w:jc w:val="center"/>
      <w:textAlignment w:val="top"/>
    </w:pPr>
    <w:rPr>
      <w:rFonts w:ascii="標楷體" w:eastAsia="標楷體" w:hAnsi="Times New Roman" w:cs="Arial Unicode MS" w:hint="eastAsia"/>
      <w:kern w:val="0"/>
      <w:szCs w:val="24"/>
    </w:rPr>
  </w:style>
  <w:style w:type="paragraph" w:customStyle="1" w:styleId="xl85">
    <w:name w:val="xl85"/>
    <w:basedOn w:val="a6"/>
    <w:rsid w:val="000D67B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Unicode MS" w:eastAsia="Arial Unicode MS" w:hAnsi="Times New Roman" w:cs="Arial Unicode MS"/>
      <w:kern w:val="0"/>
      <w:szCs w:val="24"/>
    </w:rPr>
  </w:style>
  <w:style w:type="paragraph" w:customStyle="1" w:styleId="xl86">
    <w:name w:val="xl86"/>
    <w:basedOn w:val="a6"/>
    <w:rsid w:val="000D67B4"/>
    <w:pPr>
      <w:widowControl/>
      <w:pBdr>
        <w:top w:val="single" w:sz="8" w:space="0" w:color="auto"/>
        <w:left w:val="single" w:sz="4" w:space="0" w:color="auto"/>
        <w:right w:val="single" w:sz="4" w:space="0" w:color="auto"/>
      </w:pBdr>
      <w:suppressAutoHyphens w:val="0"/>
      <w:spacing w:before="100" w:beforeAutospacing="1" w:after="100" w:afterAutospacing="1"/>
      <w:jc w:val="center"/>
      <w:textAlignment w:val="top"/>
    </w:pPr>
    <w:rPr>
      <w:rFonts w:ascii="標楷體" w:eastAsia="標楷體" w:hAnsi="Times New Roman" w:cs="Arial Unicode MS" w:hint="eastAsia"/>
      <w:kern w:val="0"/>
      <w:szCs w:val="24"/>
    </w:rPr>
  </w:style>
  <w:style w:type="paragraph" w:customStyle="1" w:styleId="xl87">
    <w:name w:val="xl87"/>
    <w:basedOn w:val="a6"/>
    <w:rsid w:val="000D67B4"/>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Unicode MS" w:eastAsia="Arial Unicode MS" w:hAnsi="Times New Roman" w:cs="Arial Unicode MS"/>
      <w:kern w:val="0"/>
      <w:szCs w:val="24"/>
    </w:rPr>
  </w:style>
  <w:style w:type="paragraph" w:customStyle="1" w:styleId="xl88">
    <w:name w:val="xl88"/>
    <w:basedOn w:val="a6"/>
    <w:rsid w:val="000D67B4"/>
    <w:pPr>
      <w:widowControl/>
      <w:pBdr>
        <w:bottom w:val="single" w:sz="8" w:space="0" w:color="auto"/>
      </w:pBdr>
      <w:suppressAutoHyphens w:val="0"/>
      <w:spacing w:before="100" w:beforeAutospacing="1" w:after="100" w:afterAutospacing="1"/>
      <w:textAlignment w:val="top"/>
    </w:pPr>
    <w:rPr>
      <w:rFonts w:ascii="標楷體" w:eastAsia="標楷體" w:hAnsi="Times New Roman" w:cs="Arial Unicode MS" w:hint="eastAsia"/>
      <w:kern w:val="0"/>
      <w:szCs w:val="24"/>
    </w:rPr>
  </w:style>
  <w:style w:type="paragraph" w:customStyle="1" w:styleId="xl89">
    <w:name w:val="xl89"/>
    <w:basedOn w:val="a6"/>
    <w:rsid w:val="000D67B4"/>
    <w:pPr>
      <w:widowControl/>
      <w:pBdr>
        <w:bottom w:val="single" w:sz="8" w:space="0" w:color="auto"/>
      </w:pBdr>
      <w:suppressAutoHyphens w:val="0"/>
      <w:spacing w:before="100" w:beforeAutospacing="1" w:after="100" w:afterAutospacing="1"/>
      <w:textAlignment w:val="top"/>
    </w:pPr>
    <w:rPr>
      <w:rFonts w:ascii="Arial Unicode MS" w:eastAsia="Arial Unicode MS" w:hAnsi="Times New Roman" w:cs="Arial Unicode MS"/>
      <w:kern w:val="0"/>
      <w:szCs w:val="24"/>
    </w:rPr>
  </w:style>
  <w:style w:type="paragraph" w:customStyle="1" w:styleId="xl90">
    <w:name w:val="xl90"/>
    <w:basedOn w:val="a6"/>
    <w:rsid w:val="000D67B4"/>
    <w:pPr>
      <w:widowControl/>
      <w:pBdr>
        <w:top w:val="single" w:sz="8" w:space="0" w:color="auto"/>
      </w:pBdr>
      <w:suppressAutoHyphens w:val="0"/>
      <w:spacing w:before="100" w:beforeAutospacing="1" w:after="100" w:afterAutospacing="1"/>
      <w:textAlignment w:val="top"/>
    </w:pPr>
    <w:rPr>
      <w:rFonts w:ascii="標楷體" w:eastAsia="標楷體" w:hAnsi="Times New Roman" w:cs="Arial Unicode MS" w:hint="eastAsia"/>
      <w:kern w:val="0"/>
      <w:szCs w:val="24"/>
    </w:rPr>
  </w:style>
  <w:style w:type="paragraph" w:customStyle="1" w:styleId="xl91">
    <w:name w:val="xl91"/>
    <w:basedOn w:val="a6"/>
    <w:rsid w:val="000D67B4"/>
    <w:pPr>
      <w:widowControl/>
      <w:pBdr>
        <w:top w:val="single" w:sz="8" w:space="0" w:color="auto"/>
      </w:pBdr>
      <w:suppressAutoHyphens w:val="0"/>
      <w:spacing w:before="100" w:beforeAutospacing="1" w:after="100" w:afterAutospacing="1"/>
      <w:textAlignment w:val="top"/>
    </w:pPr>
    <w:rPr>
      <w:rFonts w:ascii="標楷體" w:eastAsia="標楷體" w:hAnsi="Times New Roman" w:cs="Arial Unicode MS" w:hint="eastAsia"/>
      <w:kern w:val="0"/>
      <w:sz w:val="20"/>
      <w:szCs w:val="20"/>
    </w:rPr>
  </w:style>
  <w:style w:type="paragraph" w:customStyle="1" w:styleId="xl92">
    <w:name w:val="xl92"/>
    <w:basedOn w:val="a6"/>
    <w:rsid w:val="000D67B4"/>
    <w:pPr>
      <w:widowControl/>
      <w:suppressAutoHyphens w:val="0"/>
      <w:spacing w:before="100" w:beforeAutospacing="1" w:after="100" w:afterAutospacing="1"/>
      <w:textAlignment w:val="top"/>
    </w:pPr>
    <w:rPr>
      <w:rFonts w:ascii="Arial Unicode MS" w:eastAsia="Arial Unicode MS" w:hAnsi="Times New Roman" w:cs="Arial Unicode MS"/>
      <w:kern w:val="0"/>
      <w:szCs w:val="24"/>
    </w:rPr>
  </w:style>
  <w:style w:type="paragraph" w:customStyle="1" w:styleId="xl93">
    <w:name w:val="xl93"/>
    <w:basedOn w:val="a6"/>
    <w:rsid w:val="000D67B4"/>
    <w:pPr>
      <w:widowControl/>
      <w:suppressAutoHyphens w:val="0"/>
      <w:spacing w:before="100" w:beforeAutospacing="1" w:after="100" w:afterAutospacing="1"/>
      <w:jc w:val="center"/>
      <w:textAlignment w:val="top"/>
    </w:pPr>
    <w:rPr>
      <w:rFonts w:ascii="Arial Unicode MS" w:eastAsia="Arial Unicode MS" w:hAnsi="Times New Roman" w:cs="Arial Unicode MS"/>
      <w:kern w:val="0"/>
      <w:szCs w:val="24"/>
    </w:rPr>
  </w:style>
  <w:style w:type="paragraph" w:customStyle="1" w:styleId="xl94">
    <w:name w:val="xl94"/>
    <w:basedOn w:val="a6"/>
    <w:rsid w:val="000D67B4"/>
    <w:pPr>
      <w:widowControl/>
      <w:pBdr>
        <w:top w:val="single" w:sz="8" w:space="0" w:color="auto"/>
      </w:pBdr>
      <w:suppressAutoHyphens w:val="0"/>
      <w:spacing w:before="100" w:beforeAutospacing="1" w:after="100" w:afterAutospacing="1"/>
      <w:jc w:val="center"/>
      <w:textAlignment w:val="top"/>
    </w:pPr>
    <w:rPr>
      <w:rFonts w:ascii="標楷體" w:eastAsia="標楷體" w:hAnsi="Times New Roman" w:cs="Arial Unicode MS" w:hint="eastAsia"/>
      <w:kern w:val="0"/>
      <w:szCs w:val="24"/>
    </w:rPr>
  </w:style>
  <w:style w:type="paragraph" w:customStyle="1" w:styleId="xl95">
    <w:name w:val="xl95"/>
    <w:basedOn w:val="a6"/>
    <w:rsid w:val="000D67B4"/>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Unicode MS" w:eastAsia="Arial Unicode MS" w:hAnsi="Times New Roman" w:cs="Arial Unicode MS"/>
      <w:kern w:val="0"/>
      <w:szCs w:val="24"/>
    </w:rPr>
  </w:style>
  <w:style w:type="paragraph" w:customStyle="1" w:styleId="xl96">
    <w:name w:val="xl96"/>
    <w:basedOn w:val="a6"/>
    <w:rsid w:val="000D67B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Unicode MS" w:eastAsia="Arial Unicode MS" w:hAnsi="Times New Roman" w:cs="Arial Unicode MS"/>
      <w:kern w:val="0"/>
      <w:szCs w:val="24"/>
    </w:rPr>
  </w:style>
  <w:style w:type="paragraph" w:customStyle="1" w:styleId="xl97">
    <w:name w:val="xl97"/>
    <w:basedOn w:val="a6"/>
    <w:rsid w:val="000D67B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Unicode MS" w:eastAsia="Arial Unicode MS" w:hAnsi="Times New Roman" w:cs="Arial Unicode MS"/>
      <w:b/>
      <w:bCs/>
      <w:i/>
      <w:iCs/>
      <w:kern w:val="0"/>
      <w:szCs w:val="24"/>
    </w:rPr>
  </w:style>
  <w:style w:type="paragraph" w:customStyle="1" w:styleId="xl98">
    <w:name w:val="xl98"/>
    <w:basedOn w:val="a6"/>
    <w:rsid w:val="000D67B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Times New Roman" w:cs="Arial Unicode MS"/>
      <w:b/>
      <w:bCs/>
      <w:i/>
      <w:iCs/>
      <w:kern w:val="0"/>
      <w:szCs w:val="24"/>
    </w:rPr>
  </w:style>
  <w:style w:type="paragraph" w:styleId="z-1">
    <w:name w:val="HTML Bottom of Form"/>
    <w:basedOn w:val="a6"/>
    <w:next w:val="a6"/>
    <w:link w:val="z-2"/>
    <w:hidden/>
    <w:rsid w:val="000D67B4"/>
    <w:pPr>
      <w:widowControl/>
      <w:pBdr>
        <w:top w:val="single" w:sz="6" w:space="1" w:color="auto"/>
      </w:pBdr>
      <w:suppressAutoHyphens w:val="0"/>
      <w:jc w:val="center"/>
    </w:pPr>
    <w:rPr>
      <w:rFonts w:ascii="Arial" w:eastAsia="Arial Unicode MS" w:hAnsi="Arial"/>
      <w:vanish/>
      <w:kern w:val="0"/>
      <w:sz w:val="16"/>
      <w:szCs w:val="16"/>
    </w:rPr>
  </w:style>
  <w:style w:type="character" w:customStyle="1" w:styleId="z-2">
    <w:name w:val="z-表單的底部 字元"/>
    <w:basedOn w:val="a7"/>
    <w:link w:val="z-1"/>
    <w:rsid w:val="000D67B4"/>
    <w:rPr>
      <w:rFonts w:ascii="Arial" w:eastAsia="Arial Unicode MS" w:hAnsi="Arial" w:cs="Times New Roman"/>
      <w:vanish/>
      <w:kern w:val="0"/>
      <w:sz w:val="16"/>
      <w:szCs w:val="16"/>
    </w:rPr>
  </w:style>
  <w:style w:type="character" w:customStyle="1" w:styleId="aff6">
    <w:name w:val="本文 字元"/>
    <w:link w:val="aff7"/>
    <w:rsid w:val="000D67B4"/>
    <w:rPr>
      <w:rFonts w:ascii="標楷體" w:eastAsia="標楷體" w:hAnsi="Times New Roman"/>
      <w:color w:val="000000"/>
      <w:szCs w:val="26"/>
    </w:rPr>
  </w:style>
  <w:style w:type="paragraph" w:styleId="aff7">
    <w:name w:val="Body Text"/>
    <w:basedOn w:val="a6"/>
    <w:link w:val="aff6"/>
    <w:rsid w:val="000D67B4"/>
    <w:pPr>
      <w:suppressAutoHyphens w:val="0"/>
    </w:pPr>
    <w:rPr>
      <w:rFonts w:ascii="標楷體" w:eastAsia="標楷體" w:hAnsi="Times New Roman" w:cstheme="minorBidi"/>
      <w:color w:val="000000"/>
      <w:szCs w:val="26"/>
    </w:rPr>
  </w:style>
  <w:style w:type="character" w:customStyle="1" w:styleId="1a">
    <w:name w:val="本文 字元1"/>
    <w:basedOn w:val="a7"/>
    <w:uiPriority w:val="99"/>
    <w:semiHidden/>
    <w:rsid w:val="000D67B4"/>
    <w:rPr>
      <w:rFonts w:ascii="Calibri" w:eastAsia="新細明體" w:hAnsi="Calibri" w:cs="Times New Roman"/>
      <w:szCs w:val="22"/>
    </w:rPr>
  </w:style>
  <w:style w:type="paragraph" w:customStyle="1" w:styleId="aff8">
    <w:name w:val="(一)"/>
    <w:basedOn w:val="af8"/>
    <w:rsid w:val="000D67B4"/>
    <w:pPr>
      <w:snapToGrid w:val="0"/>
      <w:spacing w:after="0"/>
      <w:ind w:leftChars="0" w:left="600"/>
      <w:jc w:val="both"/>
    </w:pPr>
    <w:rPr>
      <w:rFonts w:ascii="標楷體" w:eastAsia="標楷體" w:hAnsi="Times New Roman"/>
      <w:kern w:val="0"/>
      <w:sz w:val="28"/>
      <w:szCs w:val="24"/>
    </w:rPr>
  </w:style>
  <w:style w:type="paragraph" w:customStyle="1" w:styleId="aff9">
    <w:name w:val="一"/>
    <w:basedOn w:val="a6"/>
    <w:rsid w:val="000D67B4"/>
    <w:pPr>
      <w:tabs>
        <w:tab w:val="left" w:pos="1620"/>
      </w:tabs>
      <w:suppressAutoHyphens w:val="0"/>
      <w:adjustRightInd w:val="0"/>
      <w:spacing w:before="20" w:line="300" w:lineRule="exact"/>
      <w:ind w:leftChars="217" w:left="521" w:firstLineChars="100" w:firstLine="280"/>
      <w:jc w:val="both"/>
      <w:textAlignment w:val="baseline"/>
    </w:pPr>
    <w:rPr>
      <w:rFonts w:ascii="全真楷書" w:eastAsia="全真楷書" w:hAnsi="Times New Roman"/>
      <w:kern w:val="0"/>
      <w:sz w:val="28"/>
      <w:szCs w:val="20"/>
    </w:rPr>
  </w:style>
  <w:style w:type="numbering" w:customStyle="1" w:styleId="1b">
    <w:name w:val="無清單1"/>
    <w:next w:val="a9"/>
    <w:uiPriority w:val="99"/>
    <w:semiHidden/>
    <w:unhideWhenUsed/>
    <w:rsid w:val="000D67B4"/>
  </w:style>
  <w:style w:type="character" w:styleId="affa">
    <w:name w:val="FollowedHyperlink"/>
    <w:unhideWhenUsed/>
    <w:rsid w:val="000D67B4"/>
    <w:rPr>
      <w:color w:val="800080"/>
      <w:u w:val="single"/>
    </w:rPr>
  </w:style>
  <w:style w:type="paragraph" w:customStyle="1" w:styleId="font11">
    <w:name w:val="font11"/>
    <w:basedOn w:val="a6"/>
    <w:rsid w:val="000D67B4"/>
    <w:pPr>
      <w:widowControl/>
      <w:suppressAutoHyphens w:val="0"/>
      <w:spacing w:before="100" w:beforeAutospacing="1" w:after="100" w:afterAutospacing="1"/>
    </w:pPr>
    <w:rPr>
      <w:rFonts w:ascii="細明體" w:eastAsia="細明體" w:hAnsi="細明體" w:cs="新細明體"/>
      <w:b/>
      <w:bCs/>
      <w:kern w:val="0"/>
      <w:sz w:val="16"/>
      <w:szCs w:val="16"/>
    </w:rPr>
  </w:style>
  <w:style w:type="paragraph" w:customStyle="1" w:styleId="font12">
    <w:name w:val="font12"/>
    <w:basedOn w:val="a6"/>
    <w:rsid w:val="000D67B4"/>
    <w:pPr>
      <w:widowControl/>
      <w:suppressAutoHyphens w:val="0"/>
      <w:spacing w:before="100" w:beforeAutospacing="1" w:after="100" w:afterAutospacing="1"/>
    </w:pPr>
    <w:rPr>
      <w:rFonts w:ascii="Times New Roman" w:hAnsi="Times New Roman"/>
      <w:kern w:val="0"/>
      <w:szCs w:val="24"/>
    </w:rPr>
  </w:style>
  <w:style w:type="paragraph" w:customStyle="1" w:styleId="font13">
    <w:name w:val="font13"/>
    <w:basedOn w:val="a6"/>
    <w:rsid w:val="000D67B4"/>
    <w:pPr>
      <w:widowControl/>
      <w:suppressAutoHyphens w:val="0"/>
      <w:spacing w:before="100" w:beforeAutospacing="1" w:after="100" w:afterAutospacing="1"/>
    </w:pPr>
    <w:rPr>
      <w:rFonts w:ascii="細明體" w:eastAsia="細明體" w:hAnsi="細明體" w:cs="新細明體"/>
      <w:b/>
      <w:bCs/>
      <w:kern w:val="0"/>
      <w:szCs w:val="24"/>
    </w:rPr>
  </w:style>
  <w:style w:type="paragraph" w:customStyle="1" w:styleId="font14">
    <w:name w:val="font14"/>
    <w:basedOn w:val="a6"/>
    <w:rsid w:val="000D67B4"/>
    <w:pPr>
      <w:widowControl/>
      <w:suppressAutoHyphens w:val="0"/>
      <w:spacing w:before="100" w:beforeAutospacing="1" w:after="100" w:afterAutospacing="1"/>
    </w:pPr>
    <w:rPr>
      <w:rFonts w:ascii="細明體" w:eastAsia="細明體" w:hAnsi="細明體" w:cs="新細明體"/>
      <w:kern w:val="0"/>
      <w:szCs w:val="24"/>
    </w:rPr>
  </w:style>
  <w:style w:type="paragraph" w:customStyle="1" w:styleId="font15">
    <w:name w:val="font15"/>
    <w:basedOn w:val="a6"/>
    <w:rsid w:val="000D67B4"/>
    <w:pPr>
      <w:widowControl/>
      <w:suppressAutoHyphens w:val="0"/>
      <w:spacing w:before="100" w:beforeAutospacing="1" w:after="100" w:afterAutospacing="1"/>
    </w:pPr>
    <w:rPr>
      <w:rFonts w:ascii="Times New Roman" w:hAnsi="Times New Roman"/>
      <w:b/>
      <w:bCs/>
      <w:kern w:val="0"/>
      <w:sz w:val="18"/>
      <w:szCs w:val="18"/>
    </w:rPr>
  </w:style>
  <w:style w:type="paragraph" w:customStyle="1" w:styleId="font16">
    <w:name w:val="font16"/>
    <w:basedOn w:val="a6"/>
    <w:rsid w:val="000D67B4"/>
    <w:pPr>
      <w:widowControl/>
      <w:suppressAutoHyphens w:val="0"/>
      <w:spacing w:before="100" w:beforeAutospacing="1" w:after="100" w:afterAutospacing="1"/>
    </w:pPr>
    <w:rPr>
      <w:rFonts w:ascii="Times New Roman" w:hAnsi="Times New Roman"/>
      <w:b/>
      <w:bCs/>
      <w:kern w:val="0"/>
      <w:szCs w:val="24"/>
      <w:u w:val="single"/>
    </w:rPr>
  </w:style>
  <w:style w:type="paragraph" w:customStyle="1" w:styleId="font17">
    <w:name w:val="font17"/>
    <w:basedOn w:val="a6"/>
    <w:rsid w:val="000D67B4"/>
    <w:pPr>
      <w:widowControl/>
      <w:suppressAutoHyphens w:val="0"/>
      <w:spacing w:before="100" w:beforeAutospacing="1" w:after="100" w:afterAutospacing="1"/>
    </w:pPr>
    <w:rPr>
      <w:rFonts w:ascii="新細明體" w:hAnsi="新細明體" w:cs="新細明體"/>
      <w:b/>
      <w:bCs/>
      <w:kern w:val="0"/>
      <w:szCs w:val="24"/>
      <w:u w:val="single"/>
    </w:rPr>
  </w:style>
  <w:style w:type="paragraph" w:customStyle="1" w:styleId="font18">
    <w:name w:val="font18"/>
    <w:basedOn w:val="a6"/>
    <w:rsid w:val="000D67B4"/>
    <w:pPr>
      <w:widowControl/>
      <w:suppressAutoHyphens w:val="0"/>
      <w:spacing w:before="100" w:beforeAutospacing="1" w:after="100" w:afterAutospacing="1"/>
    </w:pPr>
    <w:rPr>
      <w:rFonts w:ascii="新細明體" w:hAnsi="新細明體" w:cs="新細明體"/>
      <w:b/>
      <w:bCs/>
      <w:color w:val="993300"/>
      <w:kern w:val="0"/>
      <w:sz w:val="22"/>
    </w:rPr>
  </w:style>
  <w:style w:type="paragraph" w:customStyle="1" w:styleId="font19">
    <w:name w:val="font19"/>
    <w:basedOn w:val="a6"/>
    <w:rsid w:val="000D67B4"/>
    <w:pPr>
      <w:widowControl/>
      <w:suppressAutoHyphens w:val="0"/>
      <w:spacing w:before="100" w:beforeAutospacing="1" w:after="100" w:afterAutospacing="1"/>
    </w:pPr>
    <w:rPr>
      <w:rFonts w:ascii="新細明體" w:hAnsi="新細明體" w:cs="新細明體"/>
      <w:b/>
      <w:bCs/>
      <w:color w:val="0000FF"/>
      <w:kern w:val="0"/>
      <w:sz w:val="22"/>
    </w:rPr>
  </w:style>
  <w:style w:type="paragraph" w:customStyle="1" w:styleId="font20">
    <w:name w:val="font20"/>
    <w:basedOn w:val="a6"/>
    <w:rsid w:val="000D67B4"/>
    <w:pPr>
      <w:widowControl/>
      <w:suppressAutoHyphens w:val="0"/>
      <w:spacing w:before="100" w:beforeAutospacing="1" w:after="100" w:afterAutospacing="1"/>
    </w:pPr>
    <w:rPr>
      <w:rFonts w:ascii="Times New Roman" w:hAnsi="Times New Roman"/>
      <w:b/>
      <w:bCs/>
      <w:color w:val="993300"/>
      <w:kern w:val="0"/>
      <w:sz w:val="22"/>
    </w:rPr>
  </w:style>
  <w:style w:type="paragraph" w:customStyle="1" w:styleId="font21">
    <w:name w:val="font21"/>
    <w:basedOn w:val="a6"/>
    <w:rsid w:val="000D67B4"/>
    <w:pPr>
      <w:widowControl/>
      <w:suppressAutoHyphens w:val="0"/>
      <w:spacing w:before="100" w:beforeAutospacing="1" w:after="100" w:afterAutospacing="1"/>
    </w:pPr>
    <w:rPr>
      <w:rFonts w:ascii="Times New Roman" w:hAnsi="Times New Roman"/>
      <w:b/>
      <w:bCs/>
      <w:color w:val="0000FF"/>
      <w:kern w:val="0"/>
      <w:sz w:val="22"/>
    </w:rPr>
  </w:style>
  <w:style w:type="paragraph" w:customStyle="1" w:styleId="font22">
    <w:name w:val="font22"/>
    <w:basedOn w:val="a6"/>
    <w:rsid w:val="000D67B4"/>
    <w:pPr>
      <w:widowControl/>
      <w:suppressAutoHyphens w:val="0"/>
      <w:spacing w:before="100" w:beforeAutospacing="1" w:after="100" w:afterAutospacing="1"/>
    </w:pPr>
    <w:rPr>
      <w:rFonts w:ascii="細明體" w:eastAsia="細明體" w:hAnsi="細明體" w:cs="新細明體"/>
      <w:b/>
      <w:bCs/>
      <w:color w:val="0000FF"/>
      <w:kern w:val="0"/>
      <w:sz w:val="22"/>
    </w:rPr>
  </w:style>
  <w:style w:type="paragraph" w:customStyle="1" w:styleId="font23">
    <w:name w:val="font23"/>
    <w:basedOn w:val="a6"/>
    <w:rsid w:val="000D67B4"/>
    <w:pPr>
      <w:widowControl/>
      <w:suppressAutoHyphens w:val="0"/>
      <w:spacing w:before="100" w:beforeAutospacing="1" w:after="100" w:afterAutospacing="1"/>
    </w:pPr>
    <w:rPr>
      <w:rFonts w:ascii="新細明體" w:hAnsi="新細明體" w:cs="新細明體"/>
      <w:color w:val="3366FF"/>
      <w:kern w:val="0"/>
      <w:sz w:val="22"/>
    </w:rPr>
  </w:style>
  <w:style w:type="paragraph" w:customStyle="1" w:styleId="font24">
    <w:name w:val="font24"/>
    <w:basedOn w:val="a6"/>
    <w:rsid w:val="000D67B4"/>
    <w:pPr>
      <w:widowControl/>
      <w:suppressAutoHyphens w:val="0"/>
      <w:spacing w:before="100" w:beforeAutospacing="1" w:after="100" w:afterAutospacing="1"/>
    </w:pPr>
    <w:rPr>
      <w:rFonts w:ascii="Times New Roman" w:hAnsi="Times New Roman"/>
      <w:color w:val="3366FF"/>
      <w:kern w:val="0"/>
      <w:sz w:val="22"/>
    </w:rPr>
  </w:style>
  <w:style w:type="paragraph" w:customStyle="1" w:styleId="xl99">
    <w:name w:val="xl99"/>
    <w:basedOn w:val="a6"/>
    <w:rsid w:val="000D67B4"/>
    <w:pPr>
      <w:widowControl/>
      <w:pBdr>
        <w:left w:val="single" w:sz="4" w:space="0" w:color="auto"/>
      </w:pBdr>
      <w:suppressAutoHyphens w:val="0"/>
      <w:spacing w:before="100" w:beforeAutospacing="1" w:after="100" w:afterAutospacing="1"/>
      <w:textAlignment w:val="top"/>
    </w:pPr>
    <w:rPr>
      <w:rFonts w:ascii="Times New Roman" w:hAnsi="Times New Roman"/>
      <w:kern w:val="0"/>
      <w:szCs w:val="24"/>
    </w:rPr>
  </w:style>
  <w:style w:type="paragraph" w:customStyle="1" w:styleId="xl100">
    <w:name w:val="xl100"/>
    <w:basedOn w:val="a6"/>
    <w:rsid w:val="000D67B4"/>
    <w:pPr>
      <w:widowControl/>
      <w:pBdr>
        <w:left w:val="single" w:sz="4" w:space="0" w:color="auto"/>
        <w:bottom w:val="single" w:sz="4" w:space="0" w:color="auto"/>
      </w:pBdr>
      <w:suppressAutoHyphens w:val="0"/>
      <w:spacing w:before="100" w:beforeAutospacing="1" w:after="100" w:afterAutospacing="1"/>
      <w:textAlignment w:val="top"/>
    </w:pPr>
    <w:rPr>
      <w:rFonts w:ascii="Times New Roman" w:hAnsi="Times New Roman"/>
      <w:kern w:val="0"/>
      <w:szCs w:val="24"/>
    </w:rPr>
  </w:style>
  <w:style w:type="paragraph" w:customStyle="1" w:styleId="xl101">
    <w:name w:val="xl101"/>
    <w:basedOn w:val="a6"/>
    <w:rsid w:val="000D67B4"/>
    <w:pPr>
      <w:widowControl/>
      <w:pBdr>
        <w:left w:val="single" w:sz="4" w:space="0" w:color="auto"/>
      </w:pBdr>
      <w:suppressAutoHyphens w:val="0"/>
      <w:spacing w:before="100" w:beforeAutospacing="1" w:after="100" w:afterAutospacing="1"/>
      <w:textAlignment w:val="top"/>
    </w:pPr>
    <w:rPr>
      <w:rFonts w:ascii="Times New Roman" w:hAnsi="Times New Roman"/>
      <w:kern w:val="0"/>
      <w:szCs w:val="24"/>
    </w:rPr>
  </w:style>
  <w:style w:type="paragraph" w:customStyle="1" w:styleId="xl102">
    <w:name w:val="xl102"/>
    <w:basedOn w:val="a6"/>
    <w:rsid w:val="000D67B4"/>
    <w:pPr>
      <w:widowControl/>
      <w:pBdr>
        <w:left w:val="single" w:sz="4" w:space="0" w:color="auto"/>
        <w:bottom w:val="single" w:sz="4" w:space="0" w:color="auto"/>
      </w:pBdr>
      <w:suppressAutoHyphens w:val="0"/>
      <w:spacing w:before="100" w:beforeAutospacing="1" w:after="100" w:afterAutospacing="1"/>
      <w:textAlignment w:val="top"/>
    </w:pPr>
    <w:rPr>
      <w:rFonts w:ascii="Times New Roman" w:hAnsi="Times New Roman"/>
      <w:kern w:val="0"/>
      <w:szCs w:val="24"/>
    </w:rPr>
  </w:style>
  <w:style w:type="paragraph" w:customStyle="1" w:styleId="xl103">
    <w:name w:val="xl103"/>
    <w:basedOn w:val="a6"/>
    <w:rsid w:val="000D67B4"/>
    <w:pPr>
      <w:widowControl/>
      <w:suppressAutoHyphens w:val="0"/>
      <w:spacing w:before="100" w:beforeAutospacing="1" w:after="100" w:afterAutospacing="1"/>
      <w:textAlignment w:val="top"/>
    </w:pPr>
    <w:rPr>
      <w:rFonts w:ascii="新細明體" w:hAnsi="新細明體" w:cs="新細明體"/>
      <w:b/>
      <w:bCs/>
      <w:kern w:val="0"/>
      <w:szCs w:val="24"/>
    </w:rPr>
  </w:style>
  <w:style w:type="paragraph" w:customStyle="1" w:styleId="xl104">
    <w:name w:val="xl104"/>
    <w:basedOn w:val="a6"/>
    <w:rsid w:val="000D67B4"/>
    <w:pPr>
      <w:widowControl/>
      <w:pBdr>
        <w:left w:val="single" w:sz="4" w:space="0" w:color="auto"/>
      </w:pBdr>
      <w:suppressAutoHyphens w:val="0"/>
      <w:spacing w:before="100" w:beforeAutospacing="1" w:after="100" w:afterAutospacing="1"/>
      <w:textAlignment w:val="top"/>
    </w:pPr>
    <w:rPr>
      <w:rFonts w:ascii="Times New Roman" w:hAnsi="Times New Roman"/>
      <w:b/>
      <w:bCs/>
      <w:kern w:val="0"/>
      <w:szCs w:val="24"/>
    </w:rPr>
  </w:style>
  <w:style w:type="paragraph" w:customStyle="1" w:styleId="xl105">
    <w:name w:val="xl105"/>
    <w:basedOn w:val="a6"/>
    <w:rsid w:val="000D67B4"/>
    <w:pPr>
      <w:widowControl/>
      <w:pBdr>
        <w:left w:val="single" w:sz="4" w:space="0" w:color="auto"/>
        <w:bottom w:val="single" w:sz="4" w:space="0" w:color="auto"/>
      </w:pBdr>
      <w:suppressAutoHyphens w:val="0"/>
      <w:spacing w:before="100" w:beforeAutospacing="1" w:after="100" w:afterAutospacing="1"/>
      <w:textAlignment w:val="top"/>
    </w:pPr>
    <w:rPr>
      <w:rFonts w:ascii="Times New Roman" w:hAnsi="Times New Roman"/>
      <w:b/>
      <w:bCs/>
      <w:kern w:val="0"/>
      <w:szCs w:val="24"/>
    </w:rPr>
  </w:style>
  <w:style w:type="paragraph" w:customStyle="1" w:styleId="xl106">
    <w:name w:val="xl106"/>
    <w:basedOn w:val="a6"/>
    <w:rsid w:val="000D67B4"/>
    <w:pPr>
      <w:widowControl/>
      <w:suppressAutoHyphens w:val="0"/>
      <w:spacing w:before="100" w:beforeAutospacing="1" w:after="100" w:afterAutospacing="1"/>
      <w:textAlignment w:val="top"/>
    </w:pPr>
    <w:rPr>
      <w:rFonts w:ascii="Times New Roman" w:hAnsi="Times New Roman"/>
      <w:b/>
      <w:bCs/>
      <w:kern w:val="0"/>
      <w:szCs w:val="24"/>
    </w:rPr>
  </w:style>
  <w:style w:type="paragraph" w:customStyle="1" w:styleId="xl107">
    <w:name w:val="xl107"/>
    <w:basedOn w:val="a6"/>
    <w:rsid w:val="000D67B4"/>
    <w:pPr>
      <w:widowControl/>
      <w:suppressAutoHyphens w:val="0"/>
      <w:spacing w:before="100" w:beforeAutospacing="1" w:after="100" w:afterAutospacing="1"/>
      <w:textAlignment w:val="top"/>
    </w:pPr>
    <w:rPr>
      <w:rFonts w:ascii="新細明體" w:hAnsi="新細明體" w:cs="新細明體"/>
      <w:b/>
      <w:bCs/>
      <w:kern w:val="0"/>
      <w:szCs w:val="24"/>
    </w:rPr>
  </w:style>
  <w:style w:type="paragraph" w:customStyle="1" w:styleId="xl108">
    <w:name w:val="xl108"/>
    <w:basedOn w:val="a6"/>
    <w:rsid w:val="000D67B4"/>
    <w:pPr>
      <w:widowControl/>
      <w:pBdr>
        <w:top w:val="single" w:sz="8" w:space="0" w:color="auto"/>
        <w:left w:val="single" w:sz="8" w:space="0" w:color="auto"/>
        <w:bottom w:val="single" w:sz="8" w:space="0" w:color="auto"/>
        <w:right w:val="single" w:sz="8" w:space="0" w:color="auto"/>
      </w:pBdr>
      <w:shd w:val="clear" w:color="000000" w:fill="CCFFCC"/>
      <w:suppressAutoHyphens w:val="0"/>
      <w:spacing w:before="100" w:beforeAutospacing="1" w:after="100" w:afterAutospacing="1"/>
      <w:textAlignment w:val="top"/>
    </w:pPr>
    <w:rPr>
      <w:rFonts w:ascii="Times New Roman" w:hAnsi="Times New Roman"/>
      <w:b/>
      <w:bCs/>
      <w:kern w:val="0"/>
      <w:szCs w:val="24"/>
    </w:rPr>
  </w:style>
  <w:style w:type="paragraph" w:customStyle="1" w:styleId="xl109">
    <w:name w:val="xl109"/>
    <w:basedOn w:val="a6"/>
    <w:rsid w:val="000D67B4"/>
    <w:pPr>
      <w:widowControl/>
      <w:suppressAutoHyphens w:val="0"/>
      <w:spacing w:before="100" w:beforeAutospacing="1" w:after="100" w:afterAutospacing="1"/>
      <w:textAlignment w:val="top"/>
    </w:pPr>
    <w:rPr>
      <w:rFonts w:ascii="新細明體" w:hAnsi="新細明體" w:cs="新細明體"/>
      <w:b/>
      <w:bCs/>
      <w:kern w:val="0"/>
      <w:szCs w:val="24"/>
    </w:rPr>
  </w:style>
  <w:style w:type="paragraph" w:customStyle="1" w:styleId="xl110">
    <w:name w:val="xl110"/>
    <w:basedOn w:val="a6"/>
    <w:rsid w:val="000D67B4"/>
    <w:pPr>
      <w:widowControl/>
      <w:suppressAutoHyphens w:val="0"/>
      <w:spacing w:before="100" w:beforeAutospacing="1" w:after="100" w:afterAutospacing="1"/>
      <w:textAlignment w:val="top"/>
    </w:pPr>
    <w:rPr>
      <w:rFonts w:ascii="新細明體" w:hAnsi="新細明體" w:cs="新細明體"/>
      <w:kern w:val="0"/>
      <w:szCs w:val="24"/>
    </w:rPr>
  </w:style>
  <w:style w:type="paragraph" w:customStyle="1" w:styleId="xl111">
    <w:name w:val="xl111"/>
    <w:basedOn w:val="a6"/>
    <w:rsid w:val="000D67B4"/>
    <w:pPr>
      <w:widowControl/>
      <w:suppressAutoHyphens w:val="0"/>
      <w:spacing w:before="100" w:beforeAutospacing="1" w:after="100" w:afterAutospacing="1"/>
      <w:textAlignment w:val="top"/>
    </w:pPr>
    <w:rPr>
      <w:rFonts w:ascii="Times New Roman" w:hAnsi="Times New Roman"/>
      <w:kern w:val="0"/>
      <w:szCs w:val="24"/>
    </w:rPr>
  </w:style>
  <w:style w:type="paragraph" w:customStyle="1" w:styleId="xl112">
    <w:name w:val="xl112"/>
    <w:basedOn w:val="a6"/>
    <w:rsid w:val="000D67B4"/>
    <w:pPr>
      <w:widowControl/>
      <w:pBdr>
        <w:top w:val="single" w:sz="4" w:space="0" w:color="auto"/>
        <w:left w:val="single" w:sz="4" w:space="0" w:color="auto"/>
      </w:pBdr>
      <w:suppressAutoHyphens w:val="0"/>
      <w:spacing w:before="100" w:beforeAutospacing="1" w:after="100" w:afterAutospacing="1"/>
      <w:textAlignment w:val="top"/>
    </w:pPr>
    <w:rPr>
      <w:rFonts w:ascii="Times New Roman" w:hAnsi="Times New Roman"/>
      <w:b/>
      <w:bCs/>
      <w:kern w:val="0"/>
      <w:szCs w:val="24"/>
    </w:rPr>
  </w:style>
  <w:style w:type="paragraph" w:customStyle="1" w:styleId="xl113">
    <w:name w:val="xl113"/>
    <w:basedOn w:val="a6"/>
    <w:rsid w:val="000D67B4"/>
    <w:pPr>
      <w:widowControl/>
      <w:pBdr>
        <w:top w:val="single" w:sz="4" w:space="0" w:color="auto"/>
        <w:right w:val="single" w:sz="4" w:space="0" w:color="auto"/>
      </w:pBdr>
      <w:suppressAutoHyphens w:val="0"/>
      <w:spacing w:before="100" w:beforeAutospacing="1" w:after="100" w:afterAutospacing="1"/>
      <w:textAlignment w:val="top"/>
    </w:pPr>
    <w:rPr>
      <w:rFonts w:ascii="Times New Roman" w:hAnsi="Times New Roman"/>
      <w:b/>
      <w:bCs/>
      <w:kern w:val="0"/>
      <w:szCs w:val="24"/>
    </w:rPr>
  </w:style>
  <w:style w:type="paragraph" w:customStyle="1" w:styleId="xl114">
    <w:name w:val="xl114"/>
    <w:basedOn w:val="a6"/>
    <w:rsid w:val="000D67B4"/>
    <w:pPr>
      <w:widowControl/>
      <w:suppressAutoHyphens w:val="0"/>
      <w:spacing w:before="100" w:beforeAutospacing="1" w:after="100" w:afterAutospacing="1"/>
      <w:textAlignment w:val="top"/>
    </w:pPr>
    <w:rPr>
      <w:rFonts w:ascii="新細明體" w:hAnsi="新細明體" w:cs="新細明體"/>
      <w:kern w:val="0"/>
      <w:szCs w:val="24"/>
    </w:rPr>
  </w:style>
  <w:style w:type="paragraph" w:customStyle="1" w:styleId="xl115">
    <w:name w:val="xl115"/>
    <w:basedOn w:val="a6"/>
    <w:rsid w:val="000D67B4"/>
    <w:pPr>
      <w:widowControl/>
      <w:pBdr>
        <w:left w:val="single" w:sz="4" w:space="0" w:color="auto"/>
      </w:pBdr>
      <w:suppressAutoHyphens w:val="0"/>
      <w:spacing w:before="100" w:beforeAutospacing="1" w:after="100" w:afterAutospacing="1"/>
      <w:textAlignment w:val="top"/>
    </w:pPr>
    <w:rPr>
      <w:rFonts w:ascii="Times New Roman" w:hAnsi="Times New Roman"/>
      <w:kern w:val="0"/>
      <w:szCs w:val="24"/>
    </w:rPr>
  </w:style>
  <w:style w:type="paragraph" w:customStyle="1" w:styleId="xl116">
    <w:name w:val="xl116"/>
    <w:basedOn w:val="a6"/>
    <w:rsid w:val="000D67B4"/>
    <w:pPr>
      <w:widowControl/>
      <w:pBdr>
        <w:right w:val="single" w:sz="4" w:space="0" w:color="auto"/>
      </w:pBdr>
      <w:suppressAutoHyphens w:val="0"/>
      <w:spacing w:before="100" w:beforeAutospacing="1" w:after="100" w:afterAutospacing="1"/>
      <w:textAlignment w:val="top"/>
    </w:pPr>
    <w:rPr>
      <w:rFonts w:ascii="Times New Roman" w:hAnsi="Times New Roman"/>
      <w:kern w:val="0"/>
      <w:szCs w:val="24"/>
    </w:rPr>
  </w:style>
  <w:style w:type="paragraph" w:customStyle="1" w:styleId="xl117">
    <w:name w:val="xl117"/>
    <w:basedOn w:val="a6"/>
    <w:rsid w:val="000D67B4"/>
    <w:pPr>
      <w:widowControl/>
      <w:suppressAutoHyphens w:val="0"/>
      <w:spacing w:before="100" w:beforeAutospacing="1" w:after="100" w:afterAutospacing="1"/>
      <w:textAlignment w:val="top"/>
    </w:pPr>
    <w:rPr>
      <w:rFonts w:ascii="Times New Roman" w:hAnsi="Times New Roman"/>
      <w:kern w:val="0"/>
      <w:szCs w:val="24"/>
    </w:rPr>
  </w:style>
  <w:style w:type="paragraph" w:customStyle="1" w:styleId="xl118">
    <w:name w:val="xl118"/>
    <w:basedOn w:val="a6"/>
    <w:rsid w:val="000D67B4"/>
    <w:pPr>
      <w:widowControl/>
      <w:pBdr>
        <w:left w:val="single" w:sz="4" w:space="0" w:color="auto"/>
        <w:bottom w:val="single" w:sz="4" w:space="0" w:color="auto"/>
      </w:pBdr>
      <w:suppressAutoHyphens w:val="0"/>
      <w:spacing w:before="100" w:beforeAutospacing="1" w:after="100" w:afterAutospacing="1"/>
      <w:textAlignment w:val="top"/>
    </w:pPr>
    <w:rPr>
      <w:rFonts w:ascii="Times New Roman" w:hAnsi="Times New Roman"/>
      <w:kern w:val="0"/>
      <w:szCs w:val="24"/>
    </w:rPr>
  </w:style>
  <w:style w:type="paragraph" w:customStyle="1" w:styleId="xl119">
    <w:name w:val="xl119"/>
    <w:basedOn w:val="a6"/>
    <w:rsid w:val="000D67B4"/>
    <w:pPr>
      <w:widowControl/>
      <w:pBdr>
        <w:bottom w:val="single" w:sz="4" w:space="0" w:color="auto"/>
        <w:right w:val="single" w:sz="4" w:space="0" w:color="auto"/>
      </w:pBdr>
      <w:suppressAutoHyphens w:val="0"/>
      <w:spacing w:before="100" w:beforeAutospacing="1" w:after="100" w:afterAutospacing="1"/>
      <w:textAlignment w:val="top"/>
    </w:pPr>
    <w:rPr>
      <w:rFonts w:ascii="Times New Roman" w:hAnsi="Times New Roman"/>
      <w:kern w:val="0"/>
      <w:szCs w:val="24"/>
    </w:rPr>
  </w:style>
  <w:style w:type="paragraph" w:customStyle="1" w:styleId="xl120">
    <w:name w:val="xl120"/>
    <w:basedOn w:val="a6"/>
    <w:rsid w:val="000D67B4"/>
    <w:pPr>
      <w:widowControl/>
      <w:suppressAutoHyphens w:val="0"/>
      <w:spacing w:before="100" w:beforeAutospacing="1" w:after="100" w:afterAutospacing="1"/>
      <w:textAlignment w:val="top"/>
    </w:pPr>
    <w:rPr>
      <w:rFonts w:ascii="新細明體" w:hAnsi="新細明體" w:cs="新細明體"/>
      <w:kern w:val="0"/>
      <w:szCs w:val="24"/>
    </w:rPr>
  </w:style>
  <w:style w:type="paragraph" w:customStyle="1" w:styleId="xl121">
    <w:name w:val="xl121"/>
    <w:basedOn w:val="a6"/>
    <w:rsid w:val="000D67B4"/>
    <w:pPr>
      <w:widowControl/>
      <w:pBdr>
        <w:right w:val="single" w:sz="4" w:space="0" w:color="auto"/>
      </w:pBdr>
      <w:suppressAutoHyphens w:val="0"/>
      <w:spacing w:before="100" w:beforeAutospacing="1" w:after="100" w:afterAutospacing="1"/>
      <w:textAlignment w:val="top"/>
    </w:pPr>
    <w:rPr>
      <w:rFonts w:ascii="Times New Roman" w:hAnsi="Times New Roman"/>
      <w:b/>
      <w:bCs/>
      <w:kern w:val="0"/>
      <w:szCs w:val="24"/>
    </w:rPr>
  </w:style>
  <w:style w:type="paragraph" w:customStyle="1" w:styleId="xl122">
    <w:name w:val="xl122"/>
    <w:basedOn w:val="a6"/>
    <w:rsid w:val="000D67B4"/>
    <w:pPr>
      <w:widowControl/>
      <w:pBdr>
        <w:top w:val="single" w:sz="4" w:space="0" w:color="auto"/>
        <w:right w:val="single" w:sz="4" w:space="0" w:color="auto"/>
      </w:pBdr>
      <w:suppressAutoHyphens w:val="0"/>
      <w:spacing w:before="100" w:beforeAutospacing="1" w:after="100" w:afterAutospacing="1"/>
      <w:textAlignment w:val="top"/>
    </w:pPr>
    <w:rPr>
      <w:rFonts w:ascii="新細明體" w:hAnsi="新細明體" w:cs="新細明體"/>
      <w:b/>
      <w:bCs/>
      <w:kern w:val="0"/>
      <w:szCs w:val="24"/>
    </w:rPr>
  </w:style>
  <w:style w:type="paragraph" w:customStyle="1" w:styleId="xl123">
    <w:name w:val="xl123"/>
    <w:basedOn w:val="a6"/>
    <w:rsid w:val="000D67B4"/>
    <w:pPr>
      <w:widowControl/>
      <w:pBdr>
        <w:top w:val="single" w:sz="4" w:space="0" w:color="auto"/>
        <w:left w:val="single" w:sz="4" w:space="0" w:color="auto"/>
      </w:pBdr>
      <w:suppressAutoHyphens w:val="0"/>
      <w:spacing w:before="100" w:beforeAutospacing="1" w:after="100" w:afterAutospacing="1"/>
      <w:textAlignment w:val="top"/>
    </w:pPr>
    <w:rPr>
      <w:rFonts w:ascii="Times New Roman" w:hAnsi="Times New Roman"/>
      <w:b/>
      <w:bCs/>
      <w:kern w:val="0"/>
      <w:szCs w:val="24"/>
    </w:rPr>
  </w:style>
  <w:style w:type="paragraph" w:customStyle="1" w:styleId="xl124">
    <w:name w:val="xl124"/>
    <w:basedOn w:val="a6"/>
    <w:rsid w:val="000D67B4"/>
    <w:pPr>
      <w:widowControl/>
      <w:pBdr>
        <w:top w:val="single" w:sz="4" w:space="0" w:color="auto"/>
        <w:right w:val="single" w:sz="4" w:space="0" w:color="auto"/>
      </w:pBdr>
      <w:suppressAutoHyphens w:val="0"/>
      <w:spacing w:before="100" w:beforeAutospacing="1" w:after="100" w:afterAutospacing="1"/>
      <w:textAlignment w:val="top"/>
    </w:pPr>
    <w:rPr>
      <w:rFonts w:ascii="Times New Roman" w:hAnsi="Times New Roman"/>
      <w:b/>
      <w:bCs/>
      <w:kern w:val="0"/>
      <w:szCs w:val="24"/>
    </w:rPr>
  </w:style>
  <w:style w:type="paragraph" w:customStyle="1" w:styleId="xl125">
    <w:name w:val="xl125"/>
    <w:basedOn w:val="a6"/>
    <w:rsid w:val="000D67B4"/>
    <w:pPr>
      <w:widowControl/>
      <w:pBdr>
        <w:left w:val="single" w:sz="4" w:space="0" w:color="auto"/>
      </w:pBdr>
      <w:suppressAutoHyphens w:val="0"/>
      <w:spacing w:before="100" w:beforeAutospacing="1" w:after="100" w:afterAutospacing="1"/>
      <w:textAlignment w:val="top"/>
    </w:pPr>
    <w:rPr>
      <w:rFonts w:ascii="新細明體" w:hAnsi="新細明體" w:cs="新細明體"/>
      <w:kern w:val="0"/>
      <w:szCs w:val="24"/>
    </w:rPr>
  </w:style>
  <w:style w:type="paragraph" w:customStyle="1" w:styleId="xl126">
    <w:name w:val="xl126"/>
    <w:basedOn w:val="a6"/>
    <w:rsid w:val="000D67B4"/>
    <w:pPr>
      <w:widowControl/>
      <w:suppressAutoHyphens w:val="0"/>
      <w:spacing w:before="100" w:beforeAutospacing="1" w:after="100" w:afterAutospacing="1"/>
      <w:textAlignment w:val="top"/>
    </w:pPr>
    <w:rPr>
      <w:rFonts w:ascii="細明體" w:eastAsia="細明體" w:hAnsi="細明體" w:cs="新細明體"/>
      <w:b/>
      <w:bCs/>
      <w:kern w:val="0"/>
      <w:szCs w:val="24"/>
    </w:rPr>
  </w:style>
  <w:style w:type="paragraph" w:customStyle="1" w:styleId="xl127">
    <w:name w:val="xl127"/>
    <w:basedOn w:val="a6"/>
    <w:rsid w:val="000D67B4"/>
    <w:pPr>
      <w:widowControl/>
      <w:suppressAutoHyphens w:val="0"/>
      <w:spacing w:before="100" w:beforeAutospacing="1" w:after="100" w:afterAutospacing="1"/>
    </w:pPr>
    <w:rPr>
      <w:rFonts w:ascii="Times New Roman" w:hAnsi="Times New Roman"/>
      <w:kern w:val="0"/>
      <w:szCs w:val="24"/>
    </w:rPr>
  </w:style>
  <w:style w:type="paragraph" w:customStyle="1" w:styleId="xl128">
    <w:name w:val="xl128"/>
    <w:basedOn w:val="a6"/>
    <w:rsid w:val="000D67B4"/>
    <w:pPr>
      <w:widowControl/>
      <w:suppressAutoHyphens w:val="0"/>
      <w:spacing w:before="100" w:beforeAutospacing="1" w:after="100" w:afterAutospacing="1"/>
      <w:textAlignment w:val="top"/>
    </w:pPr>
    <w:rPr>
      <w:rFonts w:ascii="Times New Roman" w:hAnsi="Times New Roman"/>
      <w:b/>
      <w:bCs/>
      <w:kern w:val="0"/>
      <w:sz w:val="18"/>
      <w:szCs w:val="18"/>
    </w:rPr>
  </w:style>
  <w:style w:type="paragraph" w:customStyle="1" w:styleId="xl129">
    <w:name w:val="xl129"/>
    <w:basedOn w:val="a6"/>
    <w:rsid w:val="000D67B4"/>
    <w:pPr>
      <w:widowControl/>
      <w:pBdr>
        <w:left w:val="single" w:sz="4" w:space="0" w:color="auto"/>
        <w:bottom w:val="single" w:sz="4" w:space="0" w:color="auto"/>
      </w:pBdr>
      <w:suppressAutoHyphens w:val="0"/>
      <w:spacing w:before="100" w:beforeAutospacing="1" w:after="100" w:afterAutospacing="1"/>
      <w:textAlignment w:val="top"/>
    </w:pPr>
    <w:rPr>
      <w:rFonts w:ascii="Times New Roman" w:hAnsi="Times New Roman"/>
      <w:color w:val="0000FF"/>
      <w:kern w:val="0"/>
      <w:szCs w:val="24"/>
    </w:rPr>
  </w:style>
  <w:style w:type="paragraph" w:customStyle="1" w:styleId="xl130">
    <w:name w:val="xl130"/>
    <w:basedOn w:val="a6"/>
    <w:rsid w:val="000D67B4"/>
    <w:pPr>
      <w:widowControl/>
      <w:pBdr>
        <w:bottom w:val="single" w:sz="4" w:space="0" w:color="auto"/>
        <w:right w:val="single" w:sz="4" w:space="0" w:color="auto"/>
      </w:pBdr>
      <w:suppressAutoHyphens w:val="0"/>
      <w:spacing w:before="100" w:beforeAutospacing="1" w:after="100" w:afterAutospacing="1"/>
      <w:textAlignment w:val="top"/>
    </w:pPr>
    <w:rPr>
      <w:rFonts w:ascii="Times New Roman" w:hAnsi="Times New Roman"/>
      <w:color w:val="0000FF"/>
      <w:kern w:val="0"/>
      <w:szCs w:val="24"/>
    </w:rPr>
  </w:style>
  <w:style w:type="paragraph" w:customStyle="1" w:styleId="xl131">
    <w:name w:val="xl131"/>
    <w:basedOn w:val="a6"/>
    <w:rsid w:val="000D67B4"/>
    <w:pPr>
      <w:widowControl/>
      <w:pBdr>
        <w:top w:val="single" w:sz="4" w:space="0" w:color="auto"/>
        <w:bottom w:val="single" w:sz="4" w:space="0" w:color="auto"/>
      </w:pBdr>
      <w:suppressAutoHyphens w:val="0"/>
      <w:spacing w:before="100" w:beforeAutospacing="1" w:after="100" w:afterAutospacing="1"/>
      <w:textAlignment w:val="top"/>
    </w:pPr>
    <w:rPr>
      <w:rFonts w:ascii="Times New Roman" w:hAnsi="Times New Roman"/>
      <w:kern w:val="0"/>
      <w:szCs w:val="24"/>
    </w:rPr>
  </w:style>
  <w:style w:type="paragraph" w:customStyle="1" w:styleId="xl132">
    <w:name w:val="xl132"/>
    <w:basedOn w:val="a6"/>
    <w:rsid w:val="000D67B4"/>
    <w:pPr>
      <w:widowControl/>
      <w:suppressAutoHyphens w:val="0"/>
      <w:spacing w:before="100" w:beforeAutospacing="1" w:after="100" w:afterAutospacing="1"/>
      <w:textAlignment w:val="top"/>
    </w:pPr>
    <w:rPr>
      <w:rFonts w:ascii="Times New Roman" w:hAnsi="Times New Roman"/>
      <w:b/>
      <w:bCs/>
      <w:kern w:val="0"/>
      <w:sz w:val="18"/>
      <w:szCs w:val="18"/>
    </w:rPr>
  </w:style>
  <w:style w:type="paragraph" w:customStyle="1" w:styleId="xl133">
    <w:name w:val="xl133"/>
    <w:basedOn w:val="a6"/>
    <w:rsid w:val="000D67B4"/>
    <w:pPr>
      <w:widowControl/>
      <w:suppressAutoHyphens w:val="0"/>
      <w:spacing w:before="100" w:beforeAutospacing="1" w:after="100" w:afterAutospacing="1"/>
      <w:textAlignment w:val="top"/>
    </w:pPr>
    <w:rPr>
      <w:rFonts w:ascii="細明體" w:eastAsia="細明體" w:hAnsi="細明體" w:cs="新細明體"/>
      <w:b/>
      <w:bCs/>
      <w:kern w:val="0"/>
      <w:szCs w:val="24"/>
    </w:rPr>
  </w:style>
  <w:style w:type="paragraph" w:customStyle="1" w:styleId="xl134">
    <w:name w:val="xl134"/>
    <w:basedOn w:val="a6"/>
    <w:rsid w:val="000D67B4"/>
    <w:pPr>
      <w:widowControl/>
      <w:suppressAutoHyphens w:val="0"/>
      <w:spacing w:before="100" w:beforeAutospacing="1" w:after="100" w:afterAutospacing="1"/>
      <w:textAlignment w:val="top"/>
    </w:pPr>
    <w:rPr>
      <w:rFonts w:ascii="Times New Roman" w:hAnsi="Times New Roman"/>
      <w:color w:val="0000FF"/>
      <w:kern w:val="0"/>
      <w:szCs w:val="24"/>
    </w:rPr>
  </w:style>
  <w:style w:type="paragraph" w:customStyle="1" w:styleId="xl135">
    <w:name w:val="xl135"/>
    <w:basedOn w:val="a6"/>
    <w:rsid w:val="000D67B4"/>
    <w:pPr>
      <w:widowControl/>
      <w:suppressAutoHyphens w:val="0"/>
      <w:spacing w:before="100" w:beforeAutospacing="1" w:after="100" w:afterAutospacing="1"/>
      <w:textAlignment w:val="top"/>
    </w:pPr>
    <w:rPr>
      <w:rFonts w:ascii="Times New Roman" w:hAnsi="Times New Roman"/>
      <w:color w:val="0000FF"/>
      <w:kern w:val="0"/>
      <w:szCs w:val="24"/>
    </w:rPr>
  </w:style>
  <w:style w:type="paragraph" w:customStyle="1" w:styleId="xl136">
    <w:name w:val="xl136"/>
    <w:basedOn w:val="a6"/>
    <w:rsid w:val="000D67B4"/>
    <w:pPr>
      <w:widowControl/>
      <w:pBdr>
        <w:bottom w:val="single" w:sz="4" w:space="0" w:color="auto"/>
      </w:pBdr>
      <w:suppressAutoHyphens w:val="0"/>
      <w:spacing w:before="100" w:beforeAutospacing="1" w:after="100" w:afterAutospacing="1"/>
      <w:textAlignment w:val="top"/>
    </w:pPr>
    <w:rPr>
      <w:rFonts w:ascii="Times New Roman" w:hAnsi="Times New Roman"/>
      <w:kern w:val="0"/>
      <w:szCs w:val="24"/>
    </w:rPr>
  </w:style>
  <w:style w:type="paragraph" w:customStyle="1" w:styleId="xl137">
    <w:name w:val="xl137"/>
    <w:basedOn w:val="a6"/>
    <w:rsid w:val="000D67B4"/>
    <w:pPr>
      <w:widowControl/>
      <w:pBdr>
        <w:bottom w:val="single" w:sz="4" w:space="0" w:color="auto"/>
      </w:pBdr>
      <w:suppressAutoHyphens w:val="0"/>
      <w:spacing w:before="100" w:beforeAutospacing="1" w:after="100" w:afterAutospacing="1"/>
      <w:textAlignment w:val="top"/>
    </w:pPr>
    <w:rPr>
      <w:rFonts w:ascii="Times New Roman" w:hAnsi="Times New Roman"/>
      <w:kern w:val="0"/>
      <w:szCs w:val="24"/>
    </w:rPr>
  </w:style>
  <w:style w:type="paragraph" w:customStyle="1" w:styleId="xl138">
    <w:name w:val="xl138"/>
    <w:basedOn w:val="a6"/>
    <w:rsid w:val="000D67B4"/>
    <w:pPr>
      <w:widowControl/>
      <w:pBdr>
        <w:left w:val="single" w:sz="4" w:space="0" w:color="auto"/>
        <w:right w:val="single" w:sz="4" w:space="0" w:color="auto"/>
      </w:pBdr>
      <w:suppressAutoHyphens w:val="0"/>
      <w:spacing w:before="100" w:beforeAutospacing="1" w:after="100" w:afterAutospacing="1"/>
      <w:textAlignment w:val="top"/>
    </w:pPr>
    <w:rPr>
      <w:rFonts w:ascii="Times New Roman" w:hAnsi="Times New Roman"/>
      <w:kern w:val="0"/>
      <w:szCs w:val="24"/>
    </w:rPr>
  </w:style>
  <w:style w:type="paragraph" w:customStyle="1" w:styleId="xl139">
    <w:name w:val="xl139"/>
    <w:basedOn w:val="a6"/>
    <w:rsid w:val="000D67B4"/>
    <w:pPr>
      <w:widowControl/>
      <w:suppressAutoHyphens w:val="0"/>
      <w:spacing w:before="100" w:beforeAutospacing="1" w:after="100" w:afterAutospacing="1"/>
      <w:textAlignment w:val="top"/>
    </w:pPr>
    <w:rPr>
      <w:rFonts w:ascii="新細明體" w:hAnsi="新細明體" w:cs="新細明體"/>
      <w:color w:val="0000FF"/>
      <w:kern w:val="0"/>
      <w:szCs w:val="24"/>
    </w:rPr>
  </w:style>
  <w:style w:type="paragraph" w:customStyle="1" w:styleId="xl140">
    <w:name w:val="xl140"/>
    <w:basedOn w:val="a6"/>
    <w:rsid w:val="000D67B4"/>
    <w:pPr>
      <w:widowControl/>
      <w:suppressAutoHyphens w:val="0"/>
      <w:spacing w:before="100" w:beforeAutospacing="1" w:after="100" w:afterAutospacing="1"/>
      <w:textAlignment w:val="top"/>
    </w:pPr>
    <w:rPr>
      <w:rFonts w:ascii="Times New Roman" w:hAnsi="Times New Roman"/>
      <w:color w:val="0000FF"/>
      <w:kern w:val="0"/>
      <w:szCs w:val="24"/>
    </w:rPr>
  </w:style>
  <w:style w:type="paragraph" w:customStyle="1" w:styleId="xl141">
    <w:name w:val="xl141"/>
    <w:basedOn w:val="a6"/>
    <w:rsid w:val="000D67B4"/>
    <w:pPr>
      <w:widowControl/>
      <w:suppressAutoHyphens w:val="0"/>
      <w:spacing w:before="100" w:beforeAutospacing="1" w:after="100" w:afterAutospacing="1"/>
      <w:textAlignment w:val="top"/>
    </w:pPr>
    <w:rPr>
      <w:rFonts w:ascii="細明體" w:eastAsia="細明體" w:hAnsi="細明體" w:cs="新細明體"/>
      <w:kern w:val="0"/>
      <w:szCs w:val="24"/>
    </w:rPr>
  </w:style>
  <w:style w:type="paragraph" w:customStyle="1" w:styleId="xl142">
    <w:name w:val="xl142"/>
    <w:basedOn w:val="a6"/>
    <w:rsid w:val="000D67B4"/>
    <w:pPr>
      <w:widowControl/>
      <w:pBdr>
        <w:left w:val="single" w:sz="4" w:space="0" w:color="auto"/>
      </w:pBdr>
      <w:shd w:val="clear" w:color="000000" w:fill="FFFF00"/>
      <w:suppressAutoHyphens w:val="0"/>
      <w:spacing w:before="100" w:beforeAutospacing="1" w:after="100" w:afterAutospacing="1"/>
      <w:textAlignment w:val="top"/>
    </w:pPr>
    <w:rPr>
      <w:rFonts w:ascii="Times New Roman" w:hAnsi="Times New Roman"/>
      <w:kern w:val="0"/>
      <w:szCs w:val="24"/>
    </w:rPr>
  </w:style>
  <w:style w:type="paragraph" w:customStyle="1" w:styleId="xl143">
    <w:name w:val="xl143"/>
    <w:basedOn w:val="a6"/>
    <w:rsid w:val="000D67B4"/>
    <w:pPr>
      <w:widowControl/>
      <w:pBdr>
        <w:top w:val="single" w:sz="4" w:space="0" w:color="auto"/>
      </w:pBdr>
      <w:suppressAutoHyphens w:val="0"/>
      <w:spacing w:before="100" w:beforeAutospacing="1" w:after="100" w:afterAutospacing="1"/>
      <w:textAlignment w:val="top"/>
    </w:pPr>
    <w:rPr>
      <w:rFonts w:ascii="Times New Roman" w:hAnsi="Times New Roman"/>
      <w:b/>
      <w:bCs/>
      <w:kern w:val="0"/>
      <w:szCs w:val="24"/>
    </w:rPr>
  </w:style>
  <w:style w:type="paragraph" w:customStyle="1" w:styleId="xl144">
    <w:name w:val="xl144"/>
    <w:basedOn w:val="a6"/>
    <w:rsid w:val="000D67B4"/>
    <w:pPr>
      <w:widowControl/>
      <w:pBdr>
        <w:right w:val="single" w:sz="4" w:space="0" w:color="auto"/>
      </w:pBdr>
      <w:suppressAutoHyphens w:val="0"/>
      <w:spacing w:before="100" w:beforeAutospacing="1" w:after="100" w:afterAutospacing="1"/>
      <w:textAlignment w:val="top"/>
    </w:pPr>
    <w:rPr>
      <w:rFonts w:ascii="Times New Roman" w:hAnsi="Times New Roman"/>
      <w:kern w:val="0"/>
      <w:szCs w:val="24"/>
    </w:rPr>
  </w:style>
  <w:style w:type="paragraph" w:customStyle="1" w:styleId="xl145">
    <w:name w:val="xl145"/>
    <w:basedOn w:val="a6"/>
    <w:rsid w:val="000D67B4"/>
    <w:pPr>
      <w:widowControl/>
      <w:pBdr>
        <w:right w:val="single" w:sz="4" w:space="0" w:color="auto"/>
      </w:pBdr>
      <w:suppressAutoHyphens w:val="0"/>
      <w:spacing w:before="100" w:beforeAutospacing="1" w:after="100" w:afterAutospacing="1"/>
      <w:textAlignment w:val="top"/>
    </w:pPr>
    <w:rPr>
      <w:rFonts w:ascii="Times New Roman" w:hAnsi="Times New Roman"/>
      <w:kern w:val="0"/>
      <w:szCs w:val="24"/>
    </w:rPr>
  </w:style>
  <w:style w:type="paragraph" w:customStyle="1" w:styleId="xl146">
    <w:name w:val="xl146"/>
    <w:basedOn w:val="a6"/>
    <w:rsid w:val="000D67B4"/>
    <w:pPr>
      <w:widowControl/>
      <w:pBdr>
        <w:left w:val="single" w:sz="4" w:space="0" w:color="auto"/>
      </w:pBdr>
      <w:suppressAutoHyphens w:val="0"/>
      <w:spacing w:before="100" w:beforeAutospacing="1" w:after="100" w:afterAutospacing="1"/>
      <w:textAlignment w:val="top"/>
    </w:pPr>
    <w:rPr>
      <w:rFonts w:ascii="Times New Roman" w:hAnsi="Times New Roman"/>
      <w:b/>
      <w:bCs/>
      <w:kern w:val="0"/>
      <w:szCs w:val="24"/>
    </w:rPr>
  </w:style>
  <w:style w:type="paragraph" w:customStyle="1" w:styleId="xl147">
    <w:name w:val="xl147"/>
    <w:basedOn w:val="a6"/>
    <w:rsid w:val="000D67B4"/>
    <w:pPr>
      <w:widowControl/>
      <w:pBdr>
        <w:right w:val="single" w:sz="4" w:space="0" w:color="auto"/>
      </w:pBdr>
      <w:suppressAutoHyphens w:val="0"/>
      <w:spacing w:before="100" w:beforeAutospacing="1" w:after="100" w:afterAutospacing="1"/>
      <w:textAlignment w:val="top"/>
    </w:pPr>
    <w:rPr>
      <w:rFonts w:ascii="Times New Roman" w:hAnsi="Times New Roman"/>
      <w:b/>
      <w:bCs/>
      <w:kern w:val="0"/>
      <w:szCs w:val="24"/>
    </w:rPr>
  </w:style>
  <w:style w:type="paragraph" w:customStyle="1" w:styleId="xl148">
    <w:name w:val="xl148"/>
    <w:basedOn w:val="a6"/>
    <w:rsid w:val="000D67B4"/>
    <w:pPr>
      <w:widowControl/>
      <w:suppressAutoHyphens w:val="0"/>
      <w:spacing w:before="100" w:beforeAutospacing="1" w:after="100" w:afterAutospacing="1"/>
      <w:textAlignment w:val="top"/>
    </w:pPr>
    <w:rPr>
      <w:rFonts w:ascii="Times New Roman" w:hAnsi="Times New Roman"/>
      <w:kern w:val="0"/>
      <w:szCs w:val="24"/>
    </w:rPr>
  </w:style>
  <w:style w:type="paragraph" w:customStyle="1" w:styleId="xl149">
    <w:name w:val="xl149"/>
    <w:basedOn w:val="a6"/>
    <w:rsid w:val="000D67B4"/>
    <w:pPr>
      <w:widowControl/>
      <w:suppressAutoHyphens w:val="0"/>
      <w:spacing w:before="100" w:beforeAutospacing="1" w:after="100" w:afterAutospacing="1"/>
      <w:textAlignment w:val="top"/>
    </w:pPr>
    <w:rPr>
      <w:rFonts w:ascii="Times New Roman" w:hAnsi="Times New Roman"/>
      <w:color w:val="3333FF"/>
      <w:kern w:val="0"/>
      <w:szCs w:val="24"/>
    </w:rPr>
  </w:style>
  <w:style w:type="paragraph" w:customStyle="1" w:styleId="xl150">
    <w:name w:val="xl150"/>
    <w:basedOn w:val="a6"/>
    <w:rsid w:val="000D67B4"/>
    <w:pPr>
      <w:widowControl/>
      <w:suppressAutoHyphens w:val="0"/>
      <w:spacing w:before="100" w:beforeAutospacing="1" w:after="100" w:afterAutospacing="1"/>
      <w:textAlignment w:val="top"/>
    </w:pPr>
    <w:rPr>
      <w:rFonts w:ascii="Times New Roman" w:hAnsi="Times New Roman"/>
      <w:color w:val="3333FF"/>
      <w:kern w:val="0"/>
      <w:szCs w:val="24"/>
    </w:rPr>
  </w:style>
  <w:style w:type="paragraph" w:customStyle="1" w:styleId="xl151">
    <w:name w:val="xl151"/>
    <w:basedOn w:val="a6"/>
    <w:rsid w:val="000D67B4"/>
    <w:pPr>
      <w:widowControl/>
      <w:suppressAutoHyphens w:val="0"/>
      <w:spacing w:before="100" w:beforeAutospacing="1" w:after="100" w:afterAutospacing="1"/>
      <w:textAlignment w:val="top"/>
    </w:pPr>
    <w:rPr>
      <w:rFonts w:ascii="Times New Roman" w:hAnsi="Times New Roman"/>
      <w:color w:val="3333FF"/>
      <w:kern w:val="0"/>
      <w:szCs w:val="24"/>
    </w:rPr>
  </w:style>
  <w:style w:type="paragraph" w:customStyle="1" w:styleId="xl152">
    <w:name w:val="xl152"/>
    <w:basedOn w:val="a6"/>
    <w:rsid w:val="000D67B4"/>
    <w:pPr>
      <w:widowControl/>
      <w:suppressAutoHyphens w:val="0"/>
      <w:spacing w:before="100" w:beforeAutospacing="1" w:after="100" w:afterAutospacing="1"/>
      <w:textAlignment w:val="top"/>
    </w:pPr>
    <w:rPr>
      <w:rFonts w:ascii="Times New Roman" w:hAnsi="Times New Roman"/>
      <w:kern w:val="0"/>
      <w:sz w:val="22"/>
    </w:rPr>
  </w:style>
  <w:style w:type="paragraph" w:customStyle="1" w:styleId="xl153">
    <w:name w:val="xl153"/>
    <w:basedOn w:val="a6"/>
    <w:rsid w:val="000D67B4"/>
    <w:pPr>
      <w:widowControl/>
      <w:suppressAutoHyphens w:val="0"/>
      <w:spacing w:before="100" w:beforeAutospacing="1" w:after="100" w:afterAutospacing="1"/>
      <w:textAlignment w:val="top"/>
    </w:pPr>
    <w:rPr>
      <w:rFonts w:ascii="Times New Roman" w:hAnsi="Times New Roman"/>
      <w:kern w:val="0"/>
      <w:sz w:val="22"/>
    </w:rPr>
  </w:style>
  <w:style w:type="paragraph" w:customStyle="1" w:styleId="xl154">
    <w:name w:val="xl154"/>
    <w:basedOn w:val="a6"/>
    <w:rsid w:val="000D67B4"/>
    <w:pPr>
      <w:widowControl/>
      <w:pBdr>
        <w:top w:val="single" w:sz="8" w:space="0" w:color="auto"/>
        <w:left w:val="single" w:sz="8" w:space="0" w:color="auto"/>
        <w:bottom w:val="single" w:sz="8" w:space="0" w:color="auto"/>
        <w:right w:val="single" w:sz="8" w:space="0" w:color="auto"/>
      </w:pBdr>
      <w:shd w:val="clear" w:color="000000" w:fill="CCFFCC"/>
      <w:suppressAutoHyphens w:val="0"/>
      <w:spacing w:before="100" w:beforeAutospacing="1" w:after="100" w:afterAutospacing="1"/>
      <w:textAlignment w:val="top"/>
    </w:pPr>
    <w:rPr>
      <w:rFonts w:ascii="Times New Roman" w:hAnsi="Times New Roman"/>
      <w:b/>
      <w:bCs/>
      <w:color w:val="3333FF"/>
      <w:kern w:val="0"/>
      <w:sz w:val="22"/>
    </w:rPr>
  </w:style>
  <w:style w:type="paragraph" w:customStyle="1" w:styleId="xl155">
    <w:name w:val="xl155"/>
    <w:basedOn w:val="a6"/>
    <w:rsid w:val="000D67B4"/>
    <w:pPr>
      <w:widowControl/>
      <w:suppressAutoHyphens w:val="0"/>
      <w:spacing w:before="100" w:beforeAutospacing="1" w:after="100" w:afterAutospacing="1"/>
      <w:textAlignment w:val="top"/>
    </w:pPr>
    <w:rPr>
      <w:rFonts w:ascii="Times New Roman" w:hAnsi="Times New Roman"/>
      <w:b/>
      <w:bCs/>
      <w:color w:val="3333FF"/>
      <w:kern w:val="0"/>
      <w:sz w:val="22"/>
    </w:rPr>
  </w:style>
  <w:style w:type="paragraph" w:customStyle="1" w:styleId="xl156">
    <w:name w:val="xl156"/>
    <w:basedOn w:val="a6"/>
    <w:rsid w:val="000D67B4"/>
    <w:pPr>
      <w:widowControl/>
      <w:suppressAutoHyphens w:val="0"/>
      <w:spacing w:before="100" w:beforeAutospacing="1" w:after="100" w:afterAutospacing="1"/>
      <w:textAlignment w:val="top"/>
    </w:pPr>
    <w:rPr>
      <w:rFonts w:ascii="Times New Roman" w:hAnsi="Times New Roman"/>
      <w:color w:val="3333FF"/>
      <w:kern w:val="0"/>
      <w:sz w:val="22"/>
    </w:rPr>
  </w:style>
  <w:style w:type="paragraph" w:customStyle="1" w:styleId="xl157">
    <w:name w:val="xl157"/>
    <w:basedOn w:val="a6"/>
    <w:rsid w:val="000D67B4"/>
    <w:pPr>
      <w:widowControl/>
      <w:suppressAutoHyphens w:val="0"/>
      <w:spacing w:before="100" w:beforeAutospacing="1" w:after="100" w:afterAutospacing="1"/>
      <w:textAlignment w:val="top"/>
    </w:pPr>
    <w:rPr>
      <w:rFonts w:ascii="Times New Roman" w:hAnsi="Times New Roman"/>
      <w:b/>
      <w:bCs/>
      <w:kern w:val="0"/>
      <w:sz w:val="22"/>
    </w:rPr>
  </w:style>
  <w:style w:type="paragraph" w:customStyle="1" w:styleId="xl158">
    <w:name w:val="xl158"/>
    <w:basedOn w:val="a6"/>
    <w:rsid w:val="000D67B4"/>
    <w:pPr>
      <w:widowControl/>
      <w:suppressAutoHyphens w:val="0"/>
      <w:spacing w:before="100" w:beforeAutospacing="1" w:after="100" w:afterAutospacing="1"/>
      <w:textAlignment w:val="top"/>
    </w:pPr>
    <w:rPr>
      <w:rFonts w:ascii="Times New Roman" w:hAnsi="Times New Roman"/>
      <w:b/>
      <w:bCs/>
      <w:color w:val="3333FF"/>
      <w:kern w:val="0"/>
      <w:sz w:val="22"/>
    </w:rPr>
  </w:style>
  <w:style w:type="paragraph" w:customStyle="1" w:styleId="xl159">
    <w:name w:val="xl159"/>
    <w:basedOn w:val="a6"/>
    <w:rsid w:val="000D67B4"/>
    <w:pPr>
      <w:widowControl/>
      <w:suppressAutoHyphens w:val="0"/>
      <w:spacing w:before="100" w:beforeAutospacing="1" w:after="100" w:afterAutospacing="1"/>
      <w:textAlignment w:val="top"/>
    </w:pPr>
    <w:rPr>
      <w:rFonts w:ascii="Times New Roman" w:hAnsi="Times New Roman"/>
      <w:b/>
      <w:bCs/>
      <w:kern w:val="0"/>
      <w:sz w:val="22"/>
    </w:rPr>
  </w:style>
  <w:style w:type="paragraph" w:customStyle="1" w:styleId="xl160">
    <w:name w:val="xl160"/>
    <w:basedOn w:val="a6"/>
    <w:rsid w:val="000D67B4"/>
    <w:pPr>
      <w:widowControl/>
      <w:suppressAutoHyphens w:val="0"/>
      <w:spacing w:before="100" w:beforeAutospacing="1" w:after="100" w:afterAutospacing="1"/>
      <w:textAlignment w:val="top"/>
    </w:pPr>
    <w:rPr>
      <w:rFonts w:ascii="Times New Roman" w:hAnsi="Times New Roman"/>
      <w:b/>
      <w:bCs/>
      <w:color w:val="3333FF"/>
      <w:kern w:val="0"/>
      <w:sz w:val="22"/>
    </w:rPr>
  </w:style>
  <w:style w:type="paragraph" w:customStyle="1" w:styleId="xl161">
    <w:name w:val="xl161"/>
    <w:basedOn w:val="a6"/>
    <w:rsid w:val="000D67B4"/>
    <w:pPr>
      <w:widowControl/>
      <w:suppressAutoHyphens w:val="0"/>
      <w:spacing w:before="100" w:beforeAutospacing="1" w:after="100" w:afterAutospacing="1"/>
      <w:textAlignment w:val="top"/>
    </w:pPr>
    <w:rPr>
      <w:rFonts w:ascii="新細明體" w:hAnsi="新細明體" w:cs="新細明體"/>
      <w:b/>
      <w:bCs/>
      <w:color w:val="3333FF"/>
      <w:kern w:val="0"/>
      <w:sz w:val="22"/>
    </w:rPr>
  </w:style>
  <w:style w:type="paragraph" w:customStyle="1" w:styleId="xl162">
    <w:name w:val="xl162"/>
    <w:basedOn w:val="a6"/>
    <w:rsid w:val="000D67B4"/>
    <w:pPr>
      <w:widowControl/>
      <w:suppressAutoHyphens w:val="0"/>
      <w:spacing w:before="100" w:beforeAutospacing="1" w:after="100" w:afterAutospacing="1"/>
    </w:pPr>
    <w:rPr>
      <w:rFonts w:ascii="Times New Roman" w:hAnsi="Times New Roman"/>
      <w:b/>
      <w:bCs/>
      <w:kern w:val="0"/>
      <w:sz w:val="22"/>
    </w:rPr>
  </w:style>
  <w:style w:type="paragraph" w:customStyle="1" w:styleId="xl163">
    <w:name w:val="xl163"/>
    <w:basedOn w:val="a6"/>
    <w:rsid w:val="000D67B4"/>
    <w:pPr>
      <w:widowControl/>
      <w:suppressAutoHyphens w:val="0"/>
      <w:spacing w:before="100" w:beforeAutospacing="1" w:after="100" w:afterAutospacing="1"/>
      <w:textAlignment w:val="top"/>
    </w:pPr>
    <w:rPr>
      <w:rFonts w:ascii="Times New Roman" w:hAnsi="Times New Roman"/>
      <w:b/>
      <w:bCs/>
      <w:color w:val="3333FF"/>
      <w:kern w:val="0"/>
      <w:sz w:val="22"/>
    </w:rPr>
  </w:style>
  <w:style w:type="paragraph" w:customStyle="1" w:styleId="xl164">
    <w:name w:val="xl164"/>
    <w:basedOn w:val="a6"/>
    <w:rsid w:val="000D67B4"/>
    <w:pPr>
      <w:widowControl/>
      <w:suppressAutoHyphens w:val="0"/>
      <w:spacing w:before="100" w:beforeAutospacing="1" w:after="100" w:afterAutospacing="1"/>
      <w:textAlignment w:val="top"/>
    </w:pPr>
    <w:rPr>
      <w:rFonts w:ascii="Times New Roman" w:hAnsi="Times New Roman"/>
      <w:b/>
      <w:bCs/>
      <w:color w:val="3333FF"/>
      <w:kern w:val="0"/>
      <w:sz w:val="22"/>
    </w:rPr>
  </w:style>
  <w:style w:type="paragraph" w:customStyle="1" w:styleId="xl165">
    <w:name w:val="xl165"/>
    <w:basedOn w:val="a6"/>
    <w:rsid w:val="000D67B4"/>
    <w:pPr>
      <w:widowControl/>
      <w:suppressAutoHyphens w:val="0"/>
      <w:spacing w:before="100" w:beforeAutospacing="1" w:after="100" w:afterAutospacing="1"/>
      <w:textAlignment w:val="top"/>
    </w:pPr>
    <w:rPr>
      <w:rFonts w:ascii="Times New Roman" w:hAnsi="Times New Roman"/>
      <w:color w:val="3333FF"/>
      <w:kern w:val="0"/>
      <w:sz w:val="22"/>
    </w:rPr>
  </w:style>
  <w:style w:type="paragraph" w:customStyle="1" w:styleId="xl166">
    <w:name w:val="xl166"/>
    <w:basedOn w:val="a6"/>
    <w:rsid w:val="000D67B4"/>
    <w:pPr>
      <w:widowControl/>
      <w:pBdr>
        <w:top w:val="single" w:sz="4" w:space="0" w:color="auto"/>
        <w:left w:val="single" w:sz="4" w:space="0" w:color="auto"/>
      </w:pBdr>
      <w:suppressAutoHyphens w:val="0"/>
      <w:spacing w:before="100" w:beforeAutospacing="1" w:after="100" w:afterAutospacing="1"/>
      <w:textAlignment w:val="top"/>
    </w:pPr>
    <w:rPr>
      <w:rFonts w:ascii="Times New Roman" w:hAnsi="Times New Roman"/>
      <w:b/>
      <w:bCs/>
      <w:color w:val="3333FF"/>
      <w:kern w:val="0"/>
      <w:sz w:val="22"/>
    </w:rPr>
  </w:style>
  <w:style w:type="paragraph" w:customStyle="1" w:styleId="xl167">
    <w:name w:val="xl167"/>
    <w:basedOn w:val="a6"/>
    <w:rsid w:val="000D67B4"/>
    <w:pPr>
      <w:widowControl/>
      <w:pBdr>
        <w:top w:val="single" w:sz="4" w:space="0" w:color="auto"/>
        <w:right w:val="single" w:sz="4" w:space="0" w:color="auto"/>
      </w:pBdr>
      <w:suppressAutoHyphens w:val="0"/>
      <w:spacing w:before="100" w:beforeAutospacing="1" w:after="100" w:afterAutospacing="1"/>
      <w:textAlignment w:val="top"/>
    </w:pPr>
    <w:rPr>
      <w:rFonts w:ascii="Times New Roman" w:hAnsi="Times New Roman"/>
      <w:color w:val="3333FF"/>
      <w:kern w:val="0"/>
      <w:sz w:val="22"/>
    </w:rPr>
  </w:style>
  <w:style w:type="paragraph" w:customStyle="1" w:styleId="xl168">
    <w:name w:val="xl168"/>
    <w:basedOn w:val="a6"/>
    <w:rsid w:val="000D67B4"/>
    <w:pPr>
      <w:widowControl/>
      <w:suppressAutoHyphens w:val="0"/>
      <w:spacing w:before="100" w:beforeAutospacing="1" w:after="100" w:afterAutospacing="1"/>
    </w:pPr>
    <w:rPr>
      <w:rFonts w:ascii="Times New Roman" w:hAnsi="Times New Roman"/>
      <w:kern w:val="0"/>
      <w:sz w:val="22"/>
    </w:rPr>
  </w:style>
  <w:style w:type="paragraph" w:customStyle="1" w:styleId="xl169">
    <w:name w:val="xl169"/>
    <w:basedOn w:val="a6"/>
    <w:rsid w:val="000D67B4"/>
    <w:pPr>
      <w:widowControl/>
      <w:suppressAutoHyphens w:val="0"/>
      <w:spacing w:before="100" w:beforeAutospacing="1" w:after="100" w:afterAutospacing="1"/>
      <w:textAlignment w:val="top"/>
    </w:pPr>
    <w:rPr>
      <w:rFonts w:ascii="新細明體" w:hAnsi="新細明體" w:cs="新細明體"/>
      <w:color w:val="3333FF"/>
      <w:kern w:val="0"/>
      <w:sz w:val="22"/>
    </w:rPr>
  </w:style>
  <w:style w:type="paragraph" w:customStyle="1" w:styleId="xl170">
    <w:name w:val="xl170"/>
    <w:basedOn w:val="a6"/>
    <w:rsid w:val="000D67B4"/>
    <w:pPr>
      <w:widowControl/>
      <w:pBdr>
        <w:left w:val="single" w:sz="4" w:space="0" w:color="auto"/>
      </w:pBdr>
      <w:suppressAutoHyphens w:val="0"/>
      <w:spacing w:before="100" w:beforeAutospacing="1" w:after="100" w:afterAutospacing="1"/>
      <w:textAlignment w:val="top"/>
    </w:pPr>
    <w:rPr>
      <w:rFonts w:ascii="Times New Roman" w:hAnsi="Times New Roman"/>
      <w:color w:val="3333FF"/>
      <w:kern w:val="0"/>
      <w:sz w:val="22"/>
    </w:rPr>
  </w:style>
  <w:style w:type="paragraph" w:customStyle="1" w:styleId="xl171">
    <w:name w:val="xl171"/>
    <w:basedOn w:val="a6"/>
    <w:rsid w:val="000D67B4"/>
    <w:pPr>
      <w:widowControl/>
      <w:pBdr>
        <w:right w:val="single" w:sz="4" w:space="0" w:color="auto"/>
      </w:pBdr>
      <w:suppressAutoHyphens w:val="0"/>
      <w:spacing w:before="100" w:beforeAutospacing="1" w:after="100" w:afterAutospacing="1"/>
      <w:textAlignment w:val="top"/>
    </w:pPr>
    <w:rPr>
      <w:rFonts w:ascii="Times New Roman" w:hAnsi="Times New Roman"/>
      <w:color w:val="3333FF"/>
      <w:kern w:val="0"/>
      <w:sz w:val="22"/>
    </w:rPr>
  </w:style>
  <w:style w:type="paragraph" w:customStyle="1" w:styleId="xl172">
    <w:name w:val="xl172"/>
    <w:basedOn w:val="a6"/>
    <w:rsid w:val="000D67B4"/>
    <w:pPr>
      <w:widowControl/>
      <w:pBdr>
        <w:left w:val="single" w:sz="4" w:space="0" w:color="auto"/>
        <w:bottom w:val="single" w:sz="4" w:space="0" w:color="auto"/>
      </w:pBdr>
      <w:suppressAutoHyphens w:val="0"/>
      <w:spacing w:before="100" w:beforeAutospacing="1" w:after="100" w:afterAutospacing="1"/>
      <w:textAlignment w:val="top"/>
    </w:pPr>
    <w:rPr>
      <w:rFonts w:ascii="Times New Roman" w:hAnsi="Times New Roman"/>
      <w:color w:val="3333FF"/>
      <w:kern w:val="0"/>
      <w:sz w:val="22"/>
    </w:rPr>
  </w:style>
  <w:style w:type="paragraph" w:customStyle="1" w:styleId="xl173">
    <w:name w:val="xl173"/>
    <w:basedOn w:val="a6"/>
    <w:rsid w:val="000D67B4"/>
    <w:pPr>
      <w:widowControl/>
      <w:pBdr>
        <w:bottom w:val="single" w:sz="4" w:space="0" w:color="auto"/>
        <w:right w:val="single" w:sz="4" w:space="0" w:color="auto"/>
      </w:pBdr>
      <w:suppressAutoHyphens w:val="0"/>
      <w:spacing w:before="100" w:beforeAutospacing="1" w:after="100" w:afterAutospacing="1"/>
      <w:textAlignment w:val="top"/>
    </w:pPr>
    <w:rPr>
      <w:rFonts w:ascii="Times New Roman" w:hAnsi="Times New Roman"/>
      <w:color w:val="3333FF"/>
      <w:kern w:val="0"/>
      <w:sz w:val="22"/>
    </w:rPr>
  </w:style>
  <w:style w:type="paragraph" w:customStyle="1" w:styleId="xl174">
    <w:name w:val="xl174"/>
    <w:basedOn w:val="a6"/>
    <w:rsid w:val="000D67B4"/>
    <w:pPr>
      <w:widowControl/>
      <w:suppressAutoHyphens w:val="0"/>
      <w:spacing w:before="100" w:beforeAutospacing="1" w:after="100" w:afterAutospacing="1"/>
      <w:textAlignment w:val="top"/>
    </w:pPr>
    <w:rPr>
      <w:rFonts w:ascii="Times New Roman" w:hAnsi="Times New Roman"/>
      <w:kern w:val="0"/>
      <w:sz w:val="22"/>
    </w:rPr>
  </w:style>
  <w:style w:type="paragraph" w:customStyle="1" w:styleId="xl175">
    <w:name w:val="xl175"/>
    <w:basedOn w:val="a6"/>
    <w:rsid w:val="000D67B4"/>
    <w:pPr>
      <w:widowControl/>
      <w:suppressAutoHyphens w:val="0"/>
      <w:spacing w:before="100" w:beforeAutospacing="1" w:after="100" w:afterAutospacing="1"/>
      <w:textAlignment w:val="top"/>
    </w:pPr>
    <w:rPr>
      <w:rFonts w:ascii="Times New Roman" w:hAnsi="Times New Roman"/>
      <w:kern w:val="0"/>
      <w:sz w:val="22"/>
    </w:rPr>
  </w:style>
  <w:style w:type="paragraph" w:customStyle="1" w:styleId="xl176">
    <w:name w:val="xl176"/>
    <w:basedOn w:val="a6"/>
    <w:rsid w:val="000D67B4"/>
    <w:pPr>
      <w:widowControl/>
      <w:pBdr>
        <w:top w:val="single" w:sz="8" w:space="0" w:color="auto"/>
        <w:left w:val="single" w:sz="8" w:space="0" w:color="auto"/>
        <w:bottom w:val="single" w:sz="8" w:space="0" w:color="auto"/>
        <w:right w:val="single" w:sz="8" w:space="0" w:color="auto"/>
      </w:pBdr>
      <w:shd w:val="clear" w:color="000000" w:fill="CCFFCC"/>
      <w:suppressAutoHyphens w:val="0"/>
      <w:spacing w:before="100" w:beforeAutospacing="1" w:after="100" w:afterAutospacing="1"/>
      <w:textAlignment w:val="top"/>
    </w:pPr>
    <w:rPr>
      <w:rFonts w:ascii="Times New Roman" w:hAnsi="Times New Roman"/>
      <w:b/>
      <w:bCs/>
      <w:color w:val="3333FF"/>
      <w:kern w:val="0"/>
      <w:sz w:val="22"/>
    </w:rPr>
  </w:style>
  <w:style w:type="paragraph" w:customStyle="1" w:styleId="xl177">
    <w:name w:val="xl177"/>
    <w:basedOn w:val="a6"/>
    <w:rsid w:val="000D67B4"/>
    <w:pPr>
      <w:widowControl/>
      <w:suppressAutoHyphens w:val="0"/>
      <w:spacing w:before="100" w:beforeAutospacing="1" w:after="100" w:afterAutospacing="1"/>
      <w:textAlignment w:val="top"/>
    </w:pPr>
    <w:rPr>
      <w:rFonts w:ascii="新細明體" w:hAnsi="新細明體" w:cs="新細明體"/>
      <w:b/>
      <w:bCs/>
      <w:color w:val="3333FF"/>
      <w:kern w:val="0"/>
      <w:sz w:val="22"/>
    </w:rPr>
  </w:style>
  <w:style w:type="paragraph" w:customStyle="1" w:styleId="xl178">
    <w:name w:val="xl178"/>
    <w:basedOn w:val="a6"/>
    <w:rsid w:val="000D67B4"/>
    <w:pPr>
      <w:widowControl/>
      <w:suppressAutoHyphens w:val="0"/>
      <w:spacing w:before="100" w:beforeAutospacing="1" w:after="100" w:afterAutospacing="1"/>
      <w:textAlignment w:val="top"/>
    </w:pPr>
    <w:rPr>
      <w:rFonts w:ascii="Times New Roman" w:hAnsi="Times New Roman"/>
      <w:b/>
      <w:bCs/>
      <w:color w:val="0000FF"/>
      <w:kern w:val="0"/>
      <w:sz w:val="22"/>
    </w:rPr>
  </w:style>
  <w:style w:type="paragraph" w:customStyle="1" w:styleId="xl179">
    <w:name w:val="xl179"/>
    <w:basedOn w:val="a6"/>
    <w:rsid w:val="000D67B4"/>
    <w:pPr>
      <w:widowControl/>
      <w:suppressAutoHyphens w:val="0"/>
      <w:spacing w:before="100" w:beforeAutospacing="1" w:after="100" w:afterAutospacing="1"/>
      <w:textAlignment w:val="top"/>
    </w:pPr>
    <w:rPr>
      <w:rFonts w:ascii="新細明體" w:hAnsi="新細明體" w:cs="新細明體"/>
      <w:b/>
      <w:bCs/>
      <w:color w:val="0000FF"/>
      <w:kern w:val="0"/>
      <w:sz w:val="22"/>
    </w:rPr>
  </w:style>
  <w:style w:type="paragraph" w:customStyle="1" w:styleId="xl180">
    <w:name w:val="xl180"/>
    <w:basedOn w:val="a6"/>
    <w:rsid w:val="000D67B4"/>
    <w:pPr>
      <w:widowControl/>
      <w:suppressAutoHyphens w:val="0"/>
      <w:spacing w:before="100" w:beforeAutospacing="1" w:after="100" w:afterAutospacing="1"/>
      <w:textAlignment w:val="top"/>
    </w:pPr>
    <w:rPr>
      <w:rFonts w:ascii="Times New Roman" w:hAnsi="Times New Roman"/>
      <w:color w:val="0000FF"/>
      <w:kern w:val="0"/>
      <w:sz w:val="22"/>
    </w:rPr>
  </w:style>
  <w:style w:type="paragraph" w:customStyle="1" w:styleId="xl181">
    <w:name w:val="xl181"/>
    <w:basedOn w:val="a6"/>
    <w:rsid w:val="000D67B4"/>
    <w:pPr>
      <w:widowControl/>
      <w:suppressAutoHyphens w:val="0"/>
      <w:spacing w:before="100" w:beforeAutospacing="1" w:after="100" w:afterAutospacing="1"/>
      <w:textAlignment w:val="top"/>
    </w:pPr>
    <w:rPr>
      <w:rFonts w:ascii="Times New Roman" w:hAnsi="Times New Roman"/>
      <w:b/>
      <w:bCs/>
      <w:color w:val="0000FF"/>
      <w:kern w:val="0"/>
      <w:sz w:val="22"/>
    </w:rPr>
  </w:style>
  <w:style w:type="paragraph" w:customStyle="1" w:styleId="xl182">
    <w:name w:val="xl182"/>
    <w:basedOn w:val="a6"/>
    <w:rsid w:val="000D67B4"/>
    <w:pPr>
      <w:widowControl/>
      <w:suppressAutoHyphens w:val="0"/>
      <w:spacing w:before="100" w:beforeAutospacing="1" w:after="100" w:afterAutospacing="1"/>
      <w:textAlignment w:val="top"/>
    </w:pPr>
    <w:rPr>
      <w:rFonts w:ascii="Times New Roman" w:hAnsi="Times New Roman"/>
      <w:b/>
      <w:bCs/>
      <w:color w:val="0000FF"/>
      <w:kern w:val="0"/>
      <w:sz w:val="22"/>
    </w:rPr>
  </w:style>
  <w:style w:type="paragraph" w:customStyle="1" w:styleId="xl183">
    <w:name w:val="xl183"/>
    <w:basedOn w:val="a6"/>
    <w:rsid w:val="000D67B4"/>
    <w:pPr>
      <w:widowControl/>
      <w:suppressAutoHyphens w:val="0"/>
      <w:spacing w:before="100" w:beforeAutospacing="1" w:after="100" w:afterAutospacing="1"/>
      <w:textAlignment w:val="top"/>
    </w:pPr>
    <w:rPr>
      <w:rFonts w:ascii="Times New Roman" w:hAnsi="Times New Roman"/>
      <w:color w:val="0000FF"/>
      <w:kern w:val="0"/>
      <w:sz w:val="22"/>
    </w:rPr>
  </w:style>
  <w:style w:type="paragraph" w:customStyle="1" w:styleId="xl184">
    <w:name w:val="xl184"/>
    <w:basedOn w:val="a6"/>
    <w:rsid w:val="000D67B4"/>
    <w:pPr>
      <w:widowControl/>
      <w:pBdr>
        <w:top w:val="single" w:sz="4" w:space="0" w:color="auto"/>
        <w:left w:val="single" w:sz="4" w:space="0" w:color="auto"/>
      </w:pBdr>
      <w:suppressAutoHyphens w:val="0"/>
      <w:spacing w:before="100" w:beforeAutospacing="1" w:after="100" w:afterAutospacing="1"/>
      <w:textAlignment w:val="top"/>
    </w:pPr>
    <w:rPr>
      <w:rFonts w:ascii="Times New Roman" w:hAnsi="Times New Roman"/>
      <w:b/>
      <w:bCs/>
      <w:color w:val="0000FF"/>
      <w:kern w:val="0"/>
      <w:sz w:val="22"/>
    </w:rPr>
  </w:style>
  <w:style w:type="paragraph" w:customStyle="1" w:styleId="xl185">
    <w:name w:val="xl185"/>
    <w:basedOn w:val="a6"/>
    <w:rsid w:val="000D67B4"/>
    <w:pPr>
      <w:widowControl/>
      <w:pBdr>
        <w:top w:val="single" w:sz="4" w:space="0" w:color="auto"/>
        <w:right w:val="single" w:sz="4" w:space="0" w:color="auto"/>
      </w:pBdr>
      <w:suppressAutoHyphens w:val="0"/>
      <w:spacing w:before="100" w:beforeAutospacing="1" w:after="100" w:afterAutospacing="1"/>
      <w:textAlignment w:val="top"/>
    </w:pPr>
    <w:rPr>
      <w:rFonts w:ascii="Times New Roman" w:hAnsi="Times New Roman"/>
      <w:color w:val="0000FF"/>
      <w:kern w:val="0"/>
      <w:sz w:val="22"/>
    </w:rPr>
  </w:style>
  <w:style w:type="paragraph" w:customStyle="1" w:styleId="xl186">
    <w:name w:val="xl186"/>
    <w:basedOn w:val="a6"/>
    <w:rsid w:val="000D67B4"/>
    <w:pPr>
      <w:widowControl/>
      <w:suppressAutoHyphens w:val="0"/>
      <w:spacing w:before="100" w:beforeAutospacing="1" w:after="100" w:afterAutospacing="1"/>
      <w:textAlignment w:val="top"/>
    </w:pPr>
    <w:rPr>
      <w:rFonts w:ascii="Times New Roman" w:hAnsi="Times New Roman"/>
      <w:color w:val="0000FF"/>
      <w:kern w:val="0"/>
      <w:sz w:val="22"/>
    </w:rPr>
  </w:style>
  <w:style w:type="paragraph" w:customStyle="1" w:styleId="xl187">
    <w:name w:val="xl187"/>
    <w:basedOn w:val="a6"/>
    <w:rsid w:val="000D67B4"/>
    <w:pPr>
      <w:widowControl/>
      <w:pBdr>
        <w:left w:val="single" w:sz="4" w:space="0" w:color="auto"/>
      </w:pBdr>
      <w:suppressAutoHyphens w:val="0"/>
      <w:spacing w:before="100" w:beforeAutospacing="1" w:after="100" w:afterAutospacing="1"/>
      <w:textAlignment w:val="top"/>
    </w:pPr>
    <w:rPr>
      <w:rFonts w:ascii="Times New Roman" w:hAnsi="Times New Roman"/>
      <w:color w:val="0000FF"/>
      <w:kern w:val="0"/>
      <w:sz w:val="22"/>
    </w:rPr>
  </w:style>
  <w:style w:type="paragraph" w:customStyle="1" w:styleId="xl188">
    <w:name w:val="xl188"/>
    <w:basedOn w:val="a6"/>
    <w:rsid w:val="000D67B4"/>
    <w:pPr>
      <w:widowControl/>
      <w:pBdr>
        <w:right w:val="single" w:sz="4" w:space="0" w:color="auto"/>
      </w:pBdr>
      <w:suppressAutoHyphens w:val="0"/>
      <w:spacing w:before="100" w:beforeAutospacing="1" w:after="100" w:afterAutospacing="1"/>
      <w:textAlignment w:val="top"/>
    </w:pPr>
    <w:rPr>
      <w:rFonts w:ascii="Times New Roman" w:hAnsi="Times New Roman"/>
      <w:color w:val="0000FF"/>
      <w:kern w:val="0"/>
      <w:sz w:val="22"/>
    </w:rPr>
  </w:style>
  <w:style w:type="paragraph" w:customStyle="1" w:styleId="xl189">
    <w:name w:val="xl189"/>
    <w:basedOn w:val="a6"/>
    <w:rsid w:val="000D67B4"/>
    <w:pPr>
      <w:widowControl/>
      <w:pBdr>
        <w:left w:val="single" w:sz="4" w:space="0" w:color="auto"/>
        <w:bottom w:val="single" w:sz="4" w:space="0" w:color="auto"/>
      </w:pBdr>
      <w:suppressAutoHyphens w:val="0"/>
      <w:spacing w:before="100" w:beforeAutospacing="1" w:after="100" w:afterAutospacing="1"/>
      <w:textAlignment w:val="top"/>
    </w:pPr>
    <w:rPr>
      <w:rFonts w:ascii="Times New Roman" w:hAnsi="Times New Roman"/>
      <w:color w:val="0000FF"/>
      <w:kern w:val="0"/>
      <w:sz w:val="22"/>
    </w:rPr>
  </w:style>
  <w:style w:type="paragraph" w:customStyle="1" w:styleId="xl190">
    <w:name w:val="xl190"/>
    <w:basedOn w:val="a6"/>
    <w:rsid w:val="000D67B4"/>
    <w:pPr>
      <w:widowControl/>
      <w:pBdr>
        <w:bottom w:val="single" w:sz="4" w:space="0" w:color="auto"/>
        <w:right w:val="single" w:sz="4" w:space="0" w:color="auto"/>
      </w:pBdr>
      <w:suppressAutoHyphens w:val="0"/>
      <w:spacing w:before="100" w:beforeAutospacing="1" w:after="100" w:afterAutospacing="1"/>
      <w:textAlignment w:val="top"/>
    </w:pPr>
    <w:rPr>
      <w:rFonts w:ascii="Times New Roman" w:hAnsi="Times New Roman"/>
      <w:color w:val="0000FF"/>
      <w:kern w:val="0"/>
      <w:sz w:val="22"/>
    </w:rPr>
  </w:style>
  <w:style w:type="paragraph" w:customStyle="1" w:styleId="xl191">
    <w:name w:val="xl191"/>
    <w:basedOn w:val="a6"/>
    <w:rsid w:val="000D67B4"/>
    <w:pPr>
      <w:widowControl/>
      <w:suppressAutoHyphens w:val="0"/>
      <w:spacing w:before="100" w:beforeAutospacing="1" w:after="100" w:afterAutospacing="1"/>
      <w:textAlignment w:val="top"/>
    </w:pPr>
    <w:rPr>
      <w:rFonts w:ascii="Times New Roman" w:hAnsi="Times New Roman"/>
      <w:b/>
      <w:bCs/>
      <w:color w:val="0000FF"/>
      <w:kern w:val="0"/>
      <w:sz w:val="22"/>
    </w:rPr>
  </w:style>
  <w:style w:type="paragraph" w:customStyle="1" w:styleId="xl192">
    <w:name w:val="xl192"/>
    <w:basedOn w:val="a6"/>
    <w:rsid w:val="000D67B4"/>
    <w:pPr>
      <w:widowControl/>
      <w:suppressAutoHyphens w:val="0"/>
      <w:spacing w:before="100" w:beforeAutospacing="1" w:after="100" w:afterAutospacing="1"/>
      <w:textAlignment w:val="top"/>
    </w:pPr>
    <w:rPr>
      <w:rFonts w:ascii="Times New Roman" w:hAnsi="Times New Roman"/>
      <w:color w:val="0000FF"/>
      <w:kern w:val="0"/>
      <w:sz w:val="22"/>
    </w:rPr>
  </w:style>
  <w:style w:type="paragraph" w:customStyle="1" w:styleId="xl193">
    <w:name w:val="xl193"/>
    <w:basedOn w:val="a6"/>
    <w:rsid w:val="000D67B4"/>
    <w:pPr>
      <w:widowControl/>
      <w:pBdr>
        <w:left w:val="single" w:sz="4" w:space="0" w:color="auto"/>
      </w:pBdr>
      <w:suppressAutoHyphens w:val="0"/>
      <w:spacing w:before="100" w:beforeAutospacing="1" w:after="100" w:afterAutospacing="1"/>
      <w:textAlignment w:val="top"/>
    </w:pPr>
    <w:rPr>
      <w:rFonts w:ascii="Times New Roman" w:hAnsi="Times New Roman"/>
      <w:b/>
      <w:bCs/>
      <w:color w:val="0000FF"/>
      <w:kern w:val="0"/>
      <w:sz w:val="22"/>
    </w:rPr>
  </w:style>
  <w:style w:type="paragraph" w:customStyle="1" w:styleId="xl194">
    <w:name w:val="xl194"/>
    <w:basedOn w:val="a6"/>
    <w:rsid w:val="000D67B4"/>
    <w:pPr>
      <w:widowControl/>
      <w:pBdr>
        <w:right w:val="single" w:sz="4" w:space="0" w:color="auto"/>
      </w:pBdr>
      <w:suppressAutoHyphens w:val="0"/>
      <w:spacing w:before="100" w:beforeAutospacing="1" w:after="100" w:afterAutospacing="1"/>
      <w:textAlignment w:val="top"/>
    </w:pPr>
    <w:rPr>
      <w:rFonts w:ascii="Times New Roman" w:hAnsi="Times New Roman"/>
      <w:b/>
      <w:bCs/>
      <w:color w:val="0000FF"/>
      <w:kern w:val="0"/>
      <w:sz w:val="22"/>
    </w:rPr>
  </w:style>
  <w:style w:type="paragraph" w:customStyle="1" w:styleId="xl195">
    <w:name w:val="xl195"/>
    <w:basedOn w:val="a6"/>
    <w:rsid w:val="000D67B4"/>
    <w:pPr>
      <w:widowControl/>
      <w:pBdr>
        <w:left w:val="single" w:sz="4" w:space="0" w:color="auto"/>
        <w:bottom w:val="single" w:sz="4" w:space="0" w:color="auto"/>
      </w:pBdr>
      <w:suppressAutoHyphens w:val="0"/>
      <w:spacing w:before="100" w:beforeAutospacing="1" w:after="100" w:afterAutospacing="1"/>
      <w:textAlignment w:val="top"/>
    </w:pPr>
    <w:rPr>
      <w:rFonts w:ascii="Times New Roman" w:hAnsi="Times New Roman"/>
      <w:b/>
      <w:bCs/>
      <w:color w:val="0000FF"/>
      <w:kern w:val="0"/>
      <w:sz w:val="22"/>
    </w:rPr>
  </w:style>
  <w:style w:type="paragraph" w:customStyle="1" w:styleId="xl196">
    <w:name w:val="xl196"/>
    <w:basedOn w:val="a6"/>
    <w:rsid w:val="000D67B4"/>
    <w:pPr>
      <w:widowControl/>
      <w:pBdr>
        <w:bottom w:val="single" w:sz="4" w:space="0" w:color="auto"/>
        <w:right w:val="single" w:sz="4" w:space="0" w:color="auto"/>
      </w:pBdr>
      <w:suppressAutoHyphens w:val="0"/>
      <w:spacing w:before="100" w:beforeAutospacing="1" w:after="100" w:afterAutospacing="1"/>
      <w:textAlignment w:val="top"/>
    </w:pPr>
    <w:rPr>
      <w:rFonts w:ascii="Times New Roman" w:hAnsi="Times New Roman"/>
      <w:b/>
      <w:bCs/>
      <w:color w:val="0000FF"/>
      <w:kern w:val="0"/>
      <w:sz w:val="22"/>
    </w:rPr>
  </w:style>
  <w:style w:type="paragraph" w:customStyle="1" w:styleId="xl197">
    <w:name w:val="xl197"/>
    <w:basedOn w:val="a6"/>
    <w:rsid w:val="000D67B4"/>
    <w:pPr>
      <w:widowControl/>
      <w:pBdr>
        <w:top w:val="single" w:sz="4" w:space="0" w:color="auto"/>
        <w:right w:val="single" w:sz="4" w:space="0" w:color="auto"/>
      </w:pBdr>
      <w:suppressAutoHyphens w:val="0"/>
      <w:spacing w:before="100" w:beforeAutospacing="1" w:after="100" w:afterAutospacing="1"/>
      <w:textAlignment w:val="top"/>
    </w:pPr>
    <w:rPr>
      <w:rFonts w:ascii="Times New Roman" w:hAnsi="Times New Roman"/>
      <w:b/>
      <w:bCs/>
      <w:color w:val="0000FF"/>
      <w:kern w:val="0"/>
      <w:sz w:val="22"/>
    </w:rPr>
  </w:style>
  <w:style w:type="paragraph" w:customStyle="1" w:styleId="xl198">
    <w:name w:val="xl198"/>
    <w:basedOn w:val="a6"/>
    <w:rsid w:val="000D67B4"/>
    <w:pPr>
      <w:widowControl/>
      <w:suppressAutoHyphens w:val="0"/>
      <w:spacing w:before="100" w:beforeAutospacing="1" w:after="100" w:afterAutospacing="1"/>
      <w:textAlignment w:val="top"/>
    </w:pPr>
    <w:rPr>
      <w:rFonts w:ascii="Times New Roman" w:hAnsi="Times New Roman"/>
      <w:color w:val="3333FF"/>
      <w:kern w:val="0"/>
      <w:sz w:val="22"/>
    </w:rPr>
  </w:style>
  <w:style w:type="paragraph" w:customStyle="1" w:styleId="xl199">
    <w:name w:val="xl199"/>
    <w:basedOn w:val="a6"/>
    <w:rsid w:val="000D67B4"/>
    <w:pPr>
      <w:widowControl/>
      <w:pBdr>
        <w:left w:val="single" w:sz="4" w:space="0" w:color="auto"/>
        <w:bottom w:val="single" w:sz="4" w:space="0" w:color="auto"/>
      </w:pBdr>
      <w:suppressAutoHyphens w:val="0"/>
      <w:spacing w:before="100" w:beforeAutospacing="1" w:after="100" w:afterAutospacing="1"/>
      <w:textAlignment w:val="top"/>
    </w:pPr>
    <w:rPr>
      <w:rFonts w:ascii="Times New Roman" w:hAnsi="Times New Roman"/>
      <w:color w:val="3333FF"/>
      <w:kern w:val="0"/>
      <w:sz w:val="22"/>
    </w:rPr>
  </w:style>
  <w:style w:type="paragraph" w:customStyle="1" w:styleId="xl200">
    <w:name w:val="xl200"/>
    <w:basedOn w:val="a6"/>
    <w:rsid w:val="000D67B4"/>
    <w:pPr>
      <w:widowControl/>
      <w:pBdr>
        <w:bottom w:val="single" w:sz="4" w:space="0" w:color="auto"/>
        <w:right w:val="single" w:sz="4" w:space="0" w:color="auto"/>
      </w:pBdr>
      <w:suppressAutoHyphens w:val="0"/>
      <w:spacing w:before="100" w:beforeAutospacing="1" w:after="100" w:afterAutospacing="1"/>
      <w:textAlignment w:val="top"/>
    </w:pPr>
    <w:rPr>
      <w:rFonts w:ascii="Times New Roman" w:hAnsi="Times New Roman"/>
      <w:color w:val="3333FF"/>
      <w:kern w:val="0"/>
      <w:sz w:val="22"/>
    </w:rPr>
  </w:style>
  <w:style w:type="paragraph" w:customStyle="1" w:styleId="xl201">
    <w:name w:val="xl201"/>
    <w:basedOn w:val="a6"/>
    <w:rsid w:val="000D67B4"/>
    <w:pPr>
      <w:widowControl/>
      <w:pBdr>
        <w:left w:val="single" w:sz="4" w:space="0" w:color="auto"/>
      </w:pBdr>
      <w:suppressAutoHyphens w:val="0"/>
      <w:spacing w:before="100" w:beforeAutospacing="1" w:after="100" w:afterAutospacing="1"/>
      <w:textAlignment w:val="top"/>
    </w:pPr>
    <w:rPr>
      <w:rFonts w:ascii="Times New Roman" w:hAnsi="Times New Roman"/>
      <w:color w:val="3333FF"/>
      <w:kern w:val="0"/>
      <w:sz w:val="22"/>
    </w:rPr>
  </w:style>
  <w:style w:type="paragraph" w:customStyle="1" w:styleId="xl202">
    <w:name w:val="xl202"/>
    <w:basedOn w:val="a6"/>
    <w:rsid w:val="000D67B4"/>
    <w:pPr>
      <w:widowControl/>
      <w:pBdr>
        <w:right w:val="single" w:sz="4" w:space="0" w:color="auto"/>
      </w:pBdr>
      <w:suppressAutoHyphens w:val="0"/>
      <w:spacing w:before="100" w:beforeAutospacing="1" w:after="100" w:afterAutospacing="1"/>
      <w:textAlignment w:val="top"/>
    </w:pPr>
    <w:rPr>
      <w:rFonts w:ascii="Times New Roman" w:hAnsi="Times New Roman"/>
      <w:color w:val="3333FF"/>
      <w:kern w:val="0"/>
      <w:sz w:val="22"/>
    </w:rPr>
  </w:style>
  <w:style w:type="paragraph" w:customStyle="1" w:styleId="xl203">
    <w:name w:val="xl203"/>
    <w:basedOn w:val="a6"/>
    <w:rsid w:val="000D67B4"/>
    <w:pPr>
      <w:widowControl/>
      <w:suppressAutoHyphens w:val="0"/>
      <w:spacing w:before="100" w:beforeAutospacing="1" w:after="100" w:afterAutospacing="1"/>
      <w:textAlignment w:val="top"/>
    </w:pPr>
    <w:rPr>
      <w:rFonts w:ascii="Times New Roman" w:hAnsi="Times New Roman"/>
      <w:b/>
      <w:bCs/>
      <w:kern w:val="0"/>
      <w:sz w:val="22"/>
    </w:rPr>
  </w:style>
  <w:style w:type="paragraph" w:customStyle="1" w:styleId="xl204">
    <w:name w:val="xl204"/>
    <w:basedOn w:val="a6"/>
    <w:rsid w:val="000D67B4"/>
    <w:pPr>
      <w:widowControl/>
      <w:suppressAutoHyphens w:val="0"/>
      <w:spacing w:before="100" w:beforeAutospacing="1" w:after="100" w:afterAutospacing="1"/>
      <w:textAlignment w:val="top"/>
    </w:pPr>
    <w:rPr>
      <w:rFonts w:ascii="Times New Roman" w:hAnsi="Times New Roman"/>
      <w:b/>
      <w:bCs/>
      <w:kern w:val="0"/>
      <w:sz w:val="22"/>
    </w:rPr>
  </w:style>
  <w:style w:type="paragraph" w:customStyle="1" w:styleId="xl205">
    <w:name w:val="xl205"/>
    <w:basedOn w:val="a6"/>
    <w:rsid w:val="000D67B4"/>
    <w:pPr>
      <w:widowControl/>
      <w:pBdr>
        <w:top w:val="single" w:sz="8" w:space="0" w:color="auto"/>
        <w:left w:val="single" w:sz="8" w:space="0" w:color="auto"/>
        <w:bottom w:val="single" w:sz="8" w:space="0" w:color="auto"/>
        <w:right w:val="single" w:sz="8" w:space="0" w:color="auto"/>
      </w:pBdr>
      <w:shd w:val="clear" w:color="000000" w:fill="CCFFCC"/>
      <w:suppressAutoHyphens w:val="0"/>
      <w:spacing w:before="100" w:beforeAutospacing="1" w:after="100" w:afterAutospacing="1"/>
      <w:textAlignment w:val="top"/>
    </w:pPr>
    <w:rPr>
      <w:rFonts w:ascii="Times New Roman" w:hAnsi="Times New Roman"/>
      <w:b/>
      <w:bCs/>
      <w:kern w:val="0"/>
      <w:sz w:val="22"/>
    </w:rPr>
  </w:style>
  <w:style w:type="paragraph" w:customStyle="1" w:styleId="xl206">
    <w:name w:val="xl206"/>
    <w:basedOn w:val="a6"/>
    <w:rsid w:val="000D67B4"/>
    <w:pPr>
      <w:widowControl/>
      <w:suppressAutoHyphens w:val="0"/>
      <w:spacing w:before="100" w:beforeAutospacing="1" w:after="100" w:afterAutospacing="1"/>
      <w:textAlignment w:val="top"/>
    </w:pPr>
    <w:rPr>
      <w:rFonts w:ascii="新細明體" w:hAnsi="新細明體" w:cs="新細明體"/>
      <w:b/>
      <w:bCs/>
      <w:kern w:val="0"/>
      <w:sz w:val="22"/>
    </w:rPr>
  </w:style>
  <w:style w:type="paragraph" w:customStyle="1" w:styleId="xl207">
    <w:name w:val="xl207"/>
    <w:basedOn w:val="a6"/>
    <w:rsid w:val="000D67B4"/>
    <w:pPr>
      <w:widowControl/>
      <w:suppressAutoHyphens w:val="0"/>
      <w:spacing w:before="100" w:beforeAutospacing="1" w:after="100" w:afterAutospacing="1"/>
      <w:textAlignment w:val="top"/>
    </w:pPr>
    <w:rPr>
      <w:rFonts w:ascii="Times New Roman" w:hAnsi="Times New Roman"/>
      <w:b/>
      <w:bCs/>
      <w:color w:val="0000FF"/>
      <w:kern w:val="0"/>
      <w:sz w:val="22"/>
    </w:rPr>
  </w:style>
  <w:style w:type="paragraph" w:customStyle="1" w:styleId="xl208">
    <w:name w:val="xl208"/>
    <w:basedOn w:val="a6"/>
    <w:rsid w:val="000D67B4"/>
    <w:pPr>
      <w:widowControl/>
      <w:pBdr>
        <w:bottom w:val="single" w:sz="4" w:space="0" w:color="auto"/>
      </w:pBdr>
      <w:suppressAutoHyphens w:val="0"/>
      <w:spacing w:before="100" w:beforeAutospacing="1" w:after="100" w:afterAutospacing="1"/>
      <w:textAlignment w:val="top"/>
    </w:pPr>
    <w:rPr>
      <w:rFonts w:ascii="Times New Roman" w:hAnsi="Times New Roman"/>
      <w:b/>
      <w:bCs/>
      <w:color w:val="0000FF"/>
      <w:kern w:val="0"/>
      <w:sz w:val="22"/>
    </w:rPr>
  </w:style>
  <w:style w:type="paragraph" w:customStyle="1" w:styleId="xl209">
    <w:name w:val="xl209"/>
    <w:basedOn w:val="a6"/>
    <w:rsid w:val="000D67B4"/>
    <w:pPr>
      <w:widowControl/>
      <w:pBdr>
        <w:bottom w:val="single" w:sz="4" w:space="0" w:color="auto"/>
      </w:pBdr>
      <w:suppressAutoHyphens w:val="0"/>
      <w:spacing w:before="100" w:beforeAutospacing="1" w:after="100" w:afterAutospacing="1"/>
      <w:textAlignment w:val="top"/>
    </w:pPr>
    <w:rPr>
      <w:rFonts w:ascii="新細明體" w:hAnsi="新細明體" w:cs="新細明體"/>
      <w:kern w:val="0"/>
      <w:sz w:val="22"/>
    </w:rPr>
  </w:style>
  <w:style w:type="paragraph" w:customStyle="1" w:styleId="xl210">
    <w:name w:val="xl210"/>
    <w:basedOn w:val="a6"/>
    <w:rsid w:val="000D67B4"/>
    <w:pPr>
      <w:widowControl/>
      <w:pBdr>
        <w:top w:val="single" w:sz="8" w:space="0" w:color="auto"/>
        <w:left w:val="single" w:sz="8" w:space="0" w:color="auto"/>
        <w:bottom w:val="single" w:sz="8" w:space="0" w:color="auto"/>
        <w:right w:val="single" w:sz="8" w:space="0" w:color="auto"/>
      </w:pBdr>
      <w:shd w:val="clear" w:color="000000" w:fill="CCFFCC"/>
      <w:suppressAutoHyphens w:val="0"/>
      <w:spacing w:before="100" w:beforeAutospacing="1" w:after="100" w:afterAutospacing="1"/>
      <w:textAlignment w:val="top"/>
    </w:pPr>
    <w:rPr>
      <w:rFonts w:ascii="Times New Roman" w:hAnsi="Times New Roman"/>
      <w:b/>
      <w:bCs/>
      <w:kern w:val="0"/>
      <w:sz w:val="22"/>
    </w:rPr>
  </w:style>
  <w:style w:type="paragraph" w:customStyle="1" w:styleId="xl211">
    <w:name w:val="xl211"/>
    <w:basedOn w:val="a6"/>
    <w:rsid w:val="000D67B4"/>
    <w:pPr>
      <w:widowControl/>
      <w:suppressAutoHyphens w:val="0"/>
      <w:spacing w:before="100" w:beforeAutospacing="1" w:after="100" w:afterAutospacing="1"/>
      <w:textAlignment w:val="top"/>
    </w:pPr>
    <w:rPr>
      <w:rFonts w:ascii="新細明體" w:hAnsi="新細明體" w:cs="新細明體"/>
      <w:b/>
      <w:bCs/>
      <w:kern w:val="0"/>
      <w:sz w:val="22"/>
    </w:rPr>
  </w:style>
  <w:style w:type="paragraph" w:customStyle="1" w:styleId="xl212">
    <w:name w:val="xl212"/>
    <w:basedOn w:val="a6"/>
    <w:rsid w:val="000D67B4"/>
    <w:pPr>
      <w:widowControl/>
      <w:suppressAutoHyphens w:val="0"/>
      <w:spacing w:before="100" w:beforeAutospacing="1" w:after="100" w:afterAutospacing="1"/>
      <w:textAlignment w:val="top"/>
    </w:pPr>
    <w:rPr>
      <w:rFonts w:ascii="新細明體" w:hAnsi="新細明體" w:cs="新細明體"/>
      <w:b/>
      <w:bCs/>
      <w:kern w:val="0"/>
      <w:sz w:val="22"/>
    </w:rPr>
  </w:style>
  <w:style w:type="paragraph" w:customStyle="1" w:styleId="xl213">
    <w:name w:val="xl213"/>
    <w:basedOn w:val="a6"/>
    <w:rsid w:val="000D67B4"/>
    <w:pPr>
      <w:widowControl/>
      <w:suppressAutoHyphens w:val="0"/>
      <w:spacing w:before="100" w:beforeAutospacing="1" w:after="100" w:afterAutospacing="1"/>
      <w:textAlignment w:val="top"/>
    </w:pPr>
    <w:rPr>
      <w:rFonts w:ascii="Times New Roman" w:hAnsi="Times New Roman"/>
      <w:b/>
      <w:bCs/>
      <w:kern w:val="0"/>
      <w:sz w:val="22"/>
    </w:rPr>
  </w:style>
  <w:style w:type="paragraph" w:customStyle="1" w:styleId="xl214">
    <w:name w:val="xl214"/>
    <w:basedOn w:val="a6"/>
    <w:rsid w:val="000D67B4"/>
    <w:pPr>
      <w:widowControl/>
      <w:suppressAutoHyphens w:val="0"/>
      <w:spacing w:before="100" w:beforeAutospacing="1" w:after="100" w:afterAutospacing="1"/>
      <w:textAlignment w:val="top"/>
    </w:pPr>
    <w:rPr>
      <w:rFonts w:ascii="新細明體" w:hAnsi="新細明體" w:cs="新細明體"/>
      <w:kern w:val="0"/>
      <w:sz w:val="22"/>
    </w:rPr>
  </w:style>
  <w:style w:type="paragraph" w:customStyle="1" w:styleId="xl215">
    <w:name w:val="xl215"/>
    <w:basedOn w:val="a6"/>
    <w:rsid w:val="000D67B4"/>
    <w:pPr>
      <w:widowControl/>
      <w:suppressAutoHyphens w:val="0"/>
      <w:spacing w:before="100" w:beforeAutospacing="1" w:after="100" w:afterAutospacing="1"/>
      <w:textAlignment w:val="top"/>
    </w:pPr>
    <w:rPr>
      <w:rFonts w:ascii="Times New Roman" w:hAnsi="Times New Roman"/>
      <w:b/>
      <w:bCs/>
      <w:color w:val="3333FF"/>
      <w:kern w:val="0"/>
      <w:sz w:val="22"/>
    </w:rPr>
  </w:style>
  <w:style w:type="paragraph" w:customStyle="1" w:styleId="xl216">
    <w:name w:val="xl216"/>
    <w:basedOn w:val="a6"/>
    <w:rsid w:val="000D67B4"/>
    <w:pPr>
      <w:widowControl/>
      <w:suppressAutoHyphens w:val="0"/>
      <w:spacing w:before="100" w:beforeAutospacing="1" w:after="100" w:afterAutospacing="1"/>
      <w:textAlignment w:val="top"/>
    </w:pPr>
    <w:rPr>
      <w:rFonts w:ascii="細明體" w:eastAsia="細明體" w:hAnsi="細明體" w:cs="新細明體"/>
      <w:b/>
      <w:bCs/>
      <w:color w:val="3333FF"/>
      <w:kern w:val="0"/>
      <w:sz w:val="22"/>
    </w:rPr>
  </w:style>
  <w:style w:type="paragraph" w:customStyle="1" w:styleId="xl217">
    <w:name w:val="xl217"/>
    <w:basedOn w:val="a6"/>
    <w:rsid w:val="000D67B4"/>
    <w:pPr>
      <w:widowControl/>
      <w:suppressAutoHyphens w:val="0"/>
      <w:spacing w:before="100" w:beforeAutospacing="1" w:after="100" w:afterAutospacing="1"/>
      <w:textAlignment w:val="top"/>
    </w:pPr>
    <w:rPr>
      <w:rFonts w:ascii="新細明體" w:hAnsi="新細明體" w:cs="新細明體"/>
      <w:color w:val="3333FF"/>
      <w:kern w:val="0"/>
      <w:sz w:val="22"/>
    </w:rPr>
  </w:style>
  <w:style w:type="paragraph" w:customStyle="1" w:styleId="xl218">
    <w:name w:val="xl218"/>
    <w:basedOn w:val="a6"/>
    <w:rsid w:val="000D67B4"/>
    <w:pPr>
      <w:widowControl/>
      <w:suppressAutoHyphens w:val="0"/>
      <w:spacing w:before="100" w:beforeAutospacing="1" w:after="100" w:afterAutospacing="1"/>
      <w:textAlignment w:val="top"/>
    </w:pPr>
    <w:rPr>
      <w:rFonts w:ascii="Times New Roman" w:hAnsi="Times New Roman"/>
      <w:b/>
      <w:bCs/>
      <w:color w:val="3333FF"/>
      <w:kern w:val="0"/>
      <w:sz w:val="22"/>
    </w:rPr>
  </w:style>
  <w:style w:type="paragraph" w:customStyle="1" w:styleId="xl219">
    <w:name w:val="xl219"/>
    <w:basedOn w:val="a6"/>
    <w:rsid w:val="000D67B4"/>
    <w:pPr>
      <w:widowControl/>
      <w:suppressAutoHyphens w:val="0"/>
      <w:spacing w:before="100" w:beforeAutospacing="1" w:after="100" w:afterAutospacing="1"/>
      <w:textAlignment w:val="top"/>
    </w:pPr>
    <w:rPr>
      <w:rFonts w:ascii="新細明體" w:hAnsi="新細明體" w:cs="新細明體"/>
      <w:b/>
      <w:bCs/>
      <w:color w:val="3333FF"/>
      <w:kern w:val="0"/>
      <w:sz w:val="22"/>
    </w:rPr>
  </w:style>
  <w:style w:type="paragraph" w:customStyle="1" w:styleId="xl220">
    <w:name w:val="xl220"/>
    <w:basedOn w:val="a6"/>
    <w:rsid w:val="000D67B4"/>
    <w:pPr>
      <w:widowControl/>
      <w:suppressAutoHyphens w:val="0"/>
      <w:spacing w:before="100" w:beforeAutospacing="1" w:after="100" w:afterAutospacing="1"/>
      <w:textAlignment w:val="top"/>
    </w:pPr>
    <w:rPr>
      <w:rFonts w:ascii="新細明體" w:hAnsi="新細明體" w:cs="新細明體"/>
      <w:b/>
      <w:bCs/>
      <w:color w:val="3333FF"/>
      <w:kern w:val="0"/>
      <w:sz w:val="22"/>
    </w:rPr>
  </w:style>
  <w:style w:type="paragraph" w:customStyle="1" w:styleId="xl221">
    <w:name w:val="xl221"/>
    <w:basedOn w:val="a6"/>
    <w:rsid w:val="000D67B4"/>
    <w:pPr>
      <w:widowControl/>
      <w:suppressAutoHyphens w:val="0"/>
      <w:spacing w:before="100" w:beforeAutospacing="1" w:after="100" w:afterAutospacing="1"/>
      <w:textAlignment w:val="top"/>
    </w:pPr>
    <w:rPr>
      <w:rFonts w:ascii="Times New Roman" w:hAnsi="Times New Roman"/>
      <w:color w:val="3333FF"/>
      <w:kern w:val="0"/>
      <w:sz w:val="22"/>
    </w:rPr>
  </w:style>
  <w:style w:type="paragraph" w:customStyle="1" w:styleId="xl222">
    <w:name w:val="xl222"/>
    <w:basedOn w:val="a6"/>
    <w:rsid w:val="000D67B4"/>
    <w:pPr>
      <w:widowControl/>
      <w:pBdr>
        <w:top w:val="single" w:sz="4" w:space="0" w:color="auto"/>
        <w:left w:val="single" w:sz="4" w:space="0" w:color="auto"/>
      </w:pBdr>
      <w:suppressAutoHyphens w:val="0"/>
      <w:spacing w:before="100" w:beforeAutospacing="1" w:after="100" w:afterAutospacing="1"/>
      <w:textAlignment w:val="top"/>
    </w:pPr>
    <w:rPr>
      <w:rFonts w:ascii="Times New Roman" w:hAnsi="Times New Roman"/>
      <w:b/>
      <w:bCs/>
      <w:color w:val="3333FF"/>
      <w:kern w:val="0"/>
      <w:sz w:val="22"/>
    </w:rPr>
  </w:style>
  <w:style w:type="paragraph" w:customStyle="1" w:styleId="xl223">
    <w:name w:val="xl223"/>
    <w:basedOn w:val="a6"/>
    <w:rsid w:val="000D67B4"/>
    <w:pPr>
      <w:widowControl/>
      <w:pBdr>
        <w:top w:val="single" w:sz="4" w:space="0" w:color="auto"/>
        <w:right w:val="single" w:sz="4" w:space="0" w:color="auto"/>
      </w:pBdr>
      <w:suppressAutoHyphens w:val="0"/>
      <w:spacing w:before="100" w:beforeAutospacing="1" w:after="100" w:afterAutospacing="1"/>
      <w:textAlignment w:val="top"/>
    </w:pPr>
    <w:rPr>
      <w:rFonts w:ascii="Times New Roman" w:hAnsi="Times New Roman"/>
      <w:b/>
      <w:bCs/>
      <w:color w:val="3333FF"/>
      <w:kern w:val="0"/>
      <w:sz w:val="22"/>
    </w:rPr>
  </w:style>
  <w:style w:type="paragraph" w:customStyle="1" w:styleId="xl224">
    <w:name w:val="xl224"/>
    <w:basedOn w:val="a6"/>
    <w:rsid w:val="000D67B4"/>
    <w:pPr>
      <w:widowControl/>
      <w:suppressAutoHyphens w:val="0"/>
      <w:spacing w:before="100" w:beforeAutospacing="1" w:after="100" w:afterAutospacing="1"/>
      <w:textAlignment w:val="top"/>
    </w:pPr>
    <w:rPr>
      <w:rFonts w:ascii="新細明體" w:hAnsi="新細明體" w:cs="新細明體"/>
      <w:kern w:val="0"/>
      <w:sz w:val="22"/>
    </w:rPr>
  </w:style>
  <w:style w:type="paragraph" w:customStyle="1" w:styleId="xl225">
    <w:name w:val="xl225"/>
    <w:basedOn w:val="a6"/>
    <w:rsid w:val="000D67B4"/>
    <w:pPr>
      <w:widowControl/>
      <w:suppressAutoHyphens w:val="0"/>
      <w:spacing w:before="100" w:beforeAutospacing="1" w:after="100" w:afterAutospacing="1"/>
      <w:textAlignment w:val="top"/>
    </w:pPr>
    <w:rPr>
      <w:rFonts w:ascii="新細明體" w:hAnsi="新細明體" w:cs="新細明體"/>
      <w:kern w:val="0"/>
      <w:sz w:val="22"/>
    </w:rPr>
  </w:style>
  <w:style w:type="paragraph" w:customStyle="1" w:styleId="xl226">
    <w:name w:val="xl226"/>
    <w:basedOn w:val="a6"/>
    <w:rsid w:val="000D67B4"/>
    <w:pPr>
      <w:widowControl/>
      <w:suppressAutoHyphens w:val="0"/>
      <w:spacing w:before="100" w:beforeAutospacing="1" w:after="100" w:afterAutospacing="1"/>
      <w:textAlignment w:val="top"/>
    </w:pPr>
    <w:rPr>
      <w:rFonts w:ascii="Times New Roman" w:hAnsi="Times New Roman"/>
      <w:kern w:val="0"/>
      <w:sz w:val="22"/>
    </w:rPr>
  </w:style>
  <w:style w:type="paragraph" w:customStyle="1" w:styleId="xl227">
    <w:name w:val="xl227"/>
    <w:basedOn w:val="a6"/>
    <w:rsid w:val="000D67B4"/>
    <w:pPr>
      <w:widowControl/>
      <w:suppressAutoHyphens w:val="0"/>
      <w:spacing w:before="100" w:beforeAutospacing="1" w:after="100" w:afterAutospacing="1"/>
      <w:textAlignment w:val="top"/>
    </w:pPr>
    <w:rPr>
      <w:rFonts w:ascii="新細明體" w:hAnsi="新細明體" w:cs="新細明體"/>
      <w:b/>
      <w:bCs/>
      <w:color w:val="0000FF"/>
      <w:kern w:val="0"/>
      <w:sz w:val="22"/>
    </w:rPr>
  </w:style>
  <w:style w:type="paragraph" w:customStyle="1" w:styleId="xl228">
    <w:name w:val="xl228"/>
    <w:basedOn w:val="a6"/>
    <w:rsid w:val="000D67B4"/>
    <w:pPr>
      <w:widowControl/>
      <w:suppressAutoHyphens w:val="0"/>
      <w:spacing w:before="100" w:beforeAutospacing="1" w:after="100" w:afterAutospacing="1"/>
      <w:textAlignment w:val="top"/>
    </w:pPr>
    <w:rPr>
      <w:rFonts w:ascii="新細明體" w:hAnsi="新細明體" w:cs="新細明體"/>
      <w:b/>
      <w:bCs/>
      <w:color w:val="0000FF"/>
      <w:kern w:val="0"/>
      <w:sz w:val="22"/>
    </w:rPr>
  </w:style>
  <w:style w:type="paragraph" w:customStyle="1" w:styleId="xl229">
    <w:name w:val="xl229"/>
    <w:basedOn w:val="a6"/>
    <w:rsid w:val="000D67B4"/>
    <w:pPr>
      <w:widowControl/>
      <w:suppressAutoHyphens w:val="0"/>
      <w:spacing w:before="100" w:beforeAutospacing="1" w:after="100" w:afterAutospacing="1"/>
      <w:textAlignment w:val="top"/>
    </w:pPr>
    <w:rPr>
      <w:rFonts w:ascii="Times New Roman" w:hAnsi="Times New Roman"/>
      <w:b/>
      <w:bCs/>
      <w:color w:val="0000FF"/>
      <w:kern w:val="0"/>
      <w:sz w:val="22"/>
    </w:rPr>
  </w:style>
  <w:style w:type="paragraph" w:customStyle="1" w:styleId="xl230">
    <w:name w:val="xl230"/>
    <w:basedOn w:val="a6"/>
    <w:rsid w:val="000D67B4"/>
    <w:pPr>
      <w:widowControl/>
      <w:pBdr>
        <w:bottom w:val="single" w:sz="4" w:space="0" w:color="auto"/>
      </w:pBdr>
      <w:suppressAutoHyphens w:val="0"/>
      <w:spacing w:before="100" w:beforeAutospacing="1" w:after="100" w:afterAutospacing="1"/>
      <w:textAlignment w:val="top"/>
    </w:pPr>
    <w:rPr>
      <w:rFonts w:ascii="Times New Roman" w:hAnsi="Times New Roman"/>
      <w:b/>
      <w:bCs/>
      <w:color w:val="0000FF"/>
      <w:kern w:val="0"/>
      <w:sz w:val="22"/>
    </w:rPr>
  </w:style>
  <w:style w:type="paragraph" w:customStyle="1" w:styleId="xl231">
    <w:name w:val="xl231"/>
    <w:basedOn w:val="a6"/>
    <w:rsid w:val="000D67B4"/>
    <w:pPr>
      <w:widowControl/>
      <w:pBdr>
        <w:bottom w:val="single" w:sz="4" w:space="0" w:color="auto"/>
      </w:pBdr>
      <w:suppressAutoHyphens w:val="0"/>
      <w:spacing w:before="100" w:beforeAutospacing="1" w:after="100" w:afterAutospacing="1"/>
      <w:textAlignment w:val="top"/>
    </w:pPr>
    <w:rPr>
      <w:rFonts w:ascii="新細明體" w:hAnsi="新細明體" w:cs="新細明體"/>
      <w:kern w:val="0"/>
      <w:sz w:val="22"/>
    </w:rPr>
  </w:style>
  <w:style w:type="paragraph" w:customStyle="1" w:styleId="xl232">
    <w:name w:val="xl232"/>
    <w:basedOn w:val="a6"/>
    <w:rsid w:val="000D67B4"/>
    <w:pPr>
      <w:widowControl/>
      <w:suppressAutoHyphens w:val="0"/>
      <w:spacing w:before="100" w:beforeAutospacing="1" w:after="100" w:afterAutospacing="1"/>
      <w:textAlignment w:val="top"/>
    </w:pPr>
    <w:rPr>
      <w:rFonts w:ascii="Times New Roman" w:hAnsi="Times New Roman"/>
      <w:color w:val="0000FF"/>
      <w:kern w:val="0"/>
      <w:sz w:val="22"/>
    </w:rPr>
  </w:style>
  <w:style w:type="paragraph" w:customStyle="1" w:styleId="xl233">
    <w:name w:val="xl233"/>
    <w:basedOn w:val="a6"/>
    <w:rsid w:val="000D67B4"/>
    <w:pPr>
      <w:widowControl/>
      <w:pBdr>
        <w:top w:val="single" w:sz="4" w:space="0" w:color="auto"/>
        <w:left w:val="single" w:sz="4" w:space="0" w:color="auto"/>
      </w:pBdr>
      <w:suppressAutoHyphens w:val="0"/>
      <w:spacing w:before="100" w:beforeAutospacing="1" w:after="100" w:afterAutospacing="1"/>
      <w:textAlignment w:val="top"/>
    </w:pPr>
    <w:rPr>
      <w:rFonts w:ascii="Times New Roman" w:hAnsi="Times New Roman"/>
      <w:b/>
      <w:bCs/>
      <w:color w:val="0000FF"/>
      <w:kern w:val="0"/>
      <w:sz w:val="22"/>
    </w:rPr>
  </w:style>
  <w:style w:type="paragraph" w:customStyle="1" w:styleId="xl234">
    <w:name w:val="xl234"/>
    <w:basedOn w:val="a6"/>
    <w:rsid w:val="000D67B4"/>
    <w:pPr>
      <w:widowControl/>
      <w:pBdr>
        <w:top w:val="single" w:sz="4" w:space="0" w:color="auto"/>
        <w:right w:val="single" w:sz="4" w:space="0" w:color="auto"/>
      </w:pBdr>
      <w:suppressAutoHyphens w:val="0"/>
      <w:spacing w:before="100" w:beforeAutospacing="1" w:after="100" w:afterAutospacing="1"/>
      <w:textAlignment w:val="top"/>
    </w:pPr>
    <w:rPr>
      <w:rFonts w:ascii="Times New Roman" w:hAnsi="Times New Roman"/>
      <w:b/>
      <w:bCs/>
      <w:color w:val="0000FF"/>
      <w:kern w:val="0"/>
      <w:sz w:val="22"/>
    </w:rPr>
  </w:style>
  <w:style w:type="paragraph" w:customStyle="1" w:styleId="xl235">
    <w:name w:val="xl235"/>
    <w:basedOn w:val="a6"/>
    <w:rsid w:val="000D67B4"/>
    <w:pPr>
      <w:widowControl/>
      <w:suppressAutoHyphens w:val="0"/>
      <w:spacing w:before="100" w:beforeAutospacing="1" w:after="100" w:afterAutospacing="1"/>
      <w:textAlignment w:val="top"/>
    </w:pPr>
    <w:rPr>
      <w:rFonts w:ascii="新細明體" w:hAnsi="新細明體" w:cs="新細明體"/>
      <w:color w:val="0000FF"/>
      <w:kern w:val="0"/>
      <w:sz w:val="22"/>
    </w:rPr>
  </w:style>
  <w:style w:type="paragraph" w:customStyle="1" w:styleId="xl236">
    <w:name w:val="xl236"/>
    <w:basedOn w:val="a6"/>
    <w:rsid w:val="000D67B4"/>
    <w:pPr>
      <w:widowControl/>
      <w:pBdr>
        <w:left w:val="single" w:sz="4" w:space="0" w:color="auto"/>
        <w:bottom w:val="single" w:sz="4" w:space="0" w:color="auto"/>
      </w:pBdr>
      <w:suppressAutoHyphens w:val="0"/>
      <w:spacing w:before="100" w:beforeAutospacing="1" w:after="100" w:afterAutospacing="1"/>
      <w:textAlignment w:val="top"/>
    </w:pPr>
    <w:rPr>
      <w:rFonts w:ascii="Times New Roman" w:hAnsi="Times New Roman"/>
      <w:color w:val="0000FF"/>
      <w:kern w:val="0"/>
      <w:sz w:val="22"/>
    </w:rPr>
  </w:style>
  <w:style w:type="paragraph" w:customStyle="1" w:styleId="xl237">
    <w:name w:val="xl237"/>
    <w:basedOn w:val="a6"/>
    <w:rsid w:val="000D67B4"/>
    <w:pPr>
      <w:widowControl/>
      <w:pBdr>
        <w:bottom w:val="single" w:sz="4" w:space="0" w:color="auto"/>
        <w:right w:val="single" w:sz="4" w:space="0" w:color="auto"/>
      </w:pBdr>
      <w:suppressAutoHyphens w:val="0"/>
      <w:spacing w:before="100" w:beforeAutospacing="1" w:after="100" w:afterAutospacing="1"/>
      <w:textAlignment w:val="top"/>
    </w:pPr>
    <w:rPr>
      <w:rFonts w:ascii="Times New Roman" w:hAnsi="Times New Roman"/>
      <w:color w:val="0000FF"/>
      <w:kern w:val="0"/>
      <w:sz w:val="22"/>
    </w:rPr>
  </w:style>
  <w:style w:type="paragraph" w:customStyle="1" w:styleId="xl238">
    <w:name w:val="xl238"/>
    <w:basedOn w:val="a6"/>
    <w:rsid w:val="000D67B4"/>
    <w:pPr>
      <w:widowControl/>
      <w:pBdr>
        <w:left w:val="single" w:sz="4" w:space="0" w:color="auto"/>
      </w:pBdr>
      <w:suppressAutoHyphens w:val="0"/>
      <w:spacing w:before="100" w:beforeAutospacing="1" w:after="100" w:afterAutospacing="1"/>
      <w:textAlignment w:val="top"/>
    </w:pPr>
    <w:rPr>
      <w:rFonts w:ascii="Times New Roman" w:hAnsi="Times New Roman"/>
      <w:b/>
      <w:bCs/>
      <w:color w:val="0000FF"/>
      <w:kern w:val="0"/>
      <w:sz w:val="22"/>
    </w:rPr>
  </w:style>
  <w:style w:type="paragraph" w:customStyle="1" w:styleId="xl239">
    <w:name w:val="xl239"/>
    <w:basedOn w:val="a6"/>
    <w:rsid w:val="000D67B4"/>
    <w:pPr>
      <w:widowControl/>
      <w:pBdr>
        <w:right w:val="single" w:sz="4" w:space="0" w:color="auto"/>
      </w:pBdr>
      <w:suppressAutoHyphens w:val="0"/>
      <w:spacing w:before="100" w:beforeAutospacing="1" w:after="100" w:afterAutospacing="1"/>
      <w:textAlignment w:val="top"/>
    </w:pPr>
    <w:rPr>
      <w:rFonts w:ascii="Times New Roman" w:hAnsi="Times New Roman"/>
      <w:b/>
      <w:bCs/>
      <w:color w:val="0000FF"/>
      <w:kern w:val="0"/>
      <w:sz w:val="22"/>
    </w:rPr>
  </w:style>
  <w:style w:type="paragraph" w:customStyle="1" w:styleId="xl240">
    <w:name w:val="xl240"/>
    <w:basedOn w:val="a6"/>
    <w:rsid w:val="000D67B4"/>
    <w:pPr>
      <w:widowControl/>
      <w:pBdr>
        <w:left w:val="single" w:sz="4" w:space="0" w:color="auto"/>
        <w:bottom w:val="single" w:sz="4" w:space="0" w:color="auto"/>
      </w:pBdr>
      <w:suppressAutoHyphens w:val="0"/>
      <w:spacing w:before="100" w:beforeAutospacing="1" w:after="100" w:afterAutospacing="1"/>
      <w:textAlignment w:val="top"/>
    </w:pPr>
    <w:rPr>
      <w:rFonts w:ascii="Times New Roman" w:hAnsi="Times New Roman"/>
      <w:b/>
      <w:bCs/>
      <w:color w:val="0000FF"/>
      <w:kern w:val="0"/>
      <w:sz w:val="22"/>
    </w:rPr>
  </w:style>
  <w:style w:type="paragraph" w:customStyle="1" w:styleId="xl241">
    <w:name w:val="xl241"/>
    <w:basedOn w:val="a6"/>
    <w:rsid w:val="000D67B4"/>
    <w:pPr>
      <w:widowControl/>
      <w:pBdr>
        <w:bottom w:val="single" w:sz="4" w:space="0" w:color="auto"/>
        <w:right w:val="single" w:sz="4" w:space="0" w:color="auto"/>
      </w:pBdr>
      <w:suppressAutoHyphens w:val="0"/>
      <w:spacing w:before="100" w:beforeAutospacing="1" w:after="100" w:afterAutospacing="1"/>
      <w:textAlignment w:val="top"/>
    </w:pPr>
    <w:rPr>
      <w:rFonts w:ascii="Times New Roman" w:hAnsi="Times New Roman"/>
      <w:b/>
      <w:bCs/>
      <w:color w:val="0000FF"/>
      <w:kern w:val="0"/>
      <w:sz w:val="22"/>
    </w:rPr>
  </w:style>
  <w:style w:type="paragraph" w:customStyle="1" w:styleId="xl242">
    <w:name w:val="xl242"/>
    <w:basedOn w:val="a6"/>
    <w:rsid w:val="000D67B4"/>
    <w:pPr>
      <w:widowControl/>
      <w:suppressAutoHyphens w:val="0"/>
      <w:spacing w:before="100" w:beforeAutospacing="1" w:after="100" w:afterAutospacing="1"/>
      <w:textAlignment w:val="top"/>
    </w:pPr>
    <w:rPr>
      <w:rFonts w:ascii="Times New Roman" w:hAnsi="Times New Roman"/>
      <w:color w:val="0000FF"/>
      <w:kern w:val="0"/>
      <w:sz w:val="22"/>
    </w:rPr>
  </w:style>
  <w:style w:type="paragraph" w:customStyle="1" w:styleId="xl243">
    <w:name w:val="xl243"/>
    <w:basedOn w:val="a6"/>
    <w:rsid w:val="000D67B4"/>
    <w:pPr>
      <w:widowControl/>
      <w:pBdr>
        <w:left w:val="single" w:sz="4" w:space="0" w:color="auto"/>
      </w:pBdr>
      <w:suppressAutoHyphens w:val="0"/>
      <w:spacing w:before="100" w:beforeAutospacing="1" w:after="100" w:afterAutospacing="1"/>
      <w:textAlignment w:val="top"/>
    </w:pPr>
    <w:rPr>
      <w:rFonts w:ascii="Times New Roman" w:hAnsi="Times New Roman"/>
      <w:color w:val="0000FF"/>
      <w:kern w:val="0"/>
      <w:sz w:val="22"/>
    </w:rPr>
  </w:style>
  <w:style w:type="paragraph" w:customStyle="1" w:styleId="xl244">
    <w:name w:val="xl244"/>
    <w:basedOn w:val="a6"/>
    <w:rsid w:val="000D67B4"/>
    <w:pPr>
      <w:widowControl/>
      <w:pBdr>
        <w:right w:val="single" w:sz="4" w:space="0" w:color="auto"/>
      </w:pBdr>
      <w:suppressAutoHyphens w:val="0"/>
      <w:spacing w:before="100" w:beforeAutospacing="1" w:after="100" w:afterAutospacing="1"/>
      <w:textAlignment w:val="top"/>
    </w:pPr>
    <w:rPr>
      <w:rFonts w:ascii="Times New Roman" w:hAnsi="Times New Roman"/>
      <w:color w:val="0000FF"/>
      <w:kern w:val="0"/>
      <w:sz w:val="22"/>
    </w:rPr>
  </w:style>
  <w:style w:type="paragraph" w:customStyle="1" w:styleId="xl245">
    <w:name w:val="xl245"/>
    <w:basedOn w:val="a6"/>
    <w:rsid w:val="000D67B4"/>
    <w:pPr>
      <w:widowControl/>
      <w:suppressAutoHyphens w:val="0"/>
      <w:spacing w:before="100" w:beforeAutospacing="1" w:after="100" w:afterAutospacing="1"/>
      <w:textAlignment w:val="top"/>
    </w:pPr>
    <w:rPr>
      <w:rFonts w:ascii="Times New Roman" w:hAnsi="Times New Roman"/>
      <w:b/>
      <w:bCs/>
      <w:kern w:val="0"/>
      <w:sz w:val="22"/>
    </w:rPr>
  </w:style>
  <w:style w:type="paragraph" w:customStyle="1" w:styleId="xl246">
    <w:name w:val="xl246"/>
    <w:basedOn w:val="a6"/>
    <w:rsid w:val="000D67B4"/>
    <w:pPr>
      <w:widowControl/>
      <w:pBdr>
        <w:top w:val="single" w:sz="4" w:space="0" w:color="auto"/>
        <w:left w:val="single" w:sz="4" w:space="0" w:color="auto"/>
      </w:pBdr>
      <w:suppressAutoHyphens w:val="0"/>
      <w:spacing w:before="100" w:beforeAutospacing="1" w:after="100" w:afterAutospacing="1"/>
      <w:textAlignment w:val="top"/>
    </w:pPr>
    <w:rPr>
      <w:rFonts w:ascii="Times New Roman" w:hAnsi="Times New Roman"/>
      <w:color w:val="0000FF"/>
      <w:kern w:val="0"/>
      <w:sz w:val="22"/>
    </w:rPr>
  </w:style>
  <w:style w:type="paragraph" w:customStyle="1" w:styleId="xl247">
    <w:name w:val="xl247"/>
    <w:basedOn w:val="a6"/>
    <w:rsid w:val="000D67B4"/>
    <w:pPr>
      <w:widowControl/>
      <w:pBdr>
        <w:top w:val="single" w:sz="4" w:space="0" w:color="auto"/>
        <w:right w:val="single" w:sz="4" w:space="0" w:color="auto"/>
      </w:pBdr>
      <w:suppressAutoHyphens w:val="0"/>
      <w:spacing w:before="100" w:beforeAutospacing="1" w:after="100" w:afterAutospacing="1"/>
      <w:textAlignment w:val="top"/>
    </w:pPr>
    <w:rPr>
      <w:rFonts w:ascii="Times New Roman" w:hAnsi="Times New Roman"/>
      <w:color w:val="0000FF"/>
      <w:kern w:val="0"/>
      <w:sz w:val="22"/>
    </w:rPr>
  </w:style>
  <w:style w:type="paragraph" w:customStyle="1" w:styleId="xl248">
    <w:name w:val="xl248"/>
    <w:basedOn w:val="a6"/>
    <w:rsid w:val="000D67B4"/>
    <w:pPr>
      <w:widowControl/>
      <w:pBdr>
        <w:right w:val="single" w:sz="4" w:space="0" w:color="auto"/>
      </w:pBdr>
      <w:suppressAutoHyphens w:val="0"/>
      <w:spacing w:before="100" w:beforeAutospacing="1" w:after="100" w:afterAutospacing="1"/>
      <w:textAlignment w:val="top"/>
    </w:pPr>
    <w:rPr>
      <w:rFonts w:ascii="Times New Roman" w:hAnsi="Times New Roman"/>
      <w:color w:val="0000FF"/>
      <w:kern w:val="0"/>
      <w:sz w:val="22"/>
    </w:rPr>
  </w:style>
  <w:style w:type="paragraph" w:customStyle="1" w:styleId="xl249">
    <w:name w:val="xl249"/>
    <w:basedOn w:val="a6"/>
    <w:rsid w:val="000D67B4"/>
    <w:pPr>
      <w:widowControl/>
      <w:pBdr>
        <w:right w:val="single" w:sz="4" w:space="0" w:color="auto"/>
      </w:pBdr>
      <w:suppressAutoHyphens w:val="0"/>
      <w:spacing w:before="100" w:beforeAutospacing="1" w:after="100" w:afterAutospacing="1"/>
      <w:textAlignment w:val="top"/>
    </w:pPr>
    <w:rPr>
      <w:rFonts w:ascii="Times New Roman" w:hAnsi="Times New Roman"/>
      <w:b/>
      <w:bCs/>
      <w:color w:val="0000FF"/>
      <w:kern w:val="0"/>
      <w:sz w:val="22"/>
    </w:rPr>
  </w:style>
  <w:style w:type="paragraph" w:customStyle="1" w:styleId="xl250">
    <w:name w:val="xl250"/>
    <w:basedOn w:val="a6"/>
    <w:rsid w:val="000D67B4"/>
    <w:pPr>
      <w:widowControl/>
      <w:suppressAutoHyphens w:val="0"/>
      <w:spacing w:before="100" w:beforeAutospacing="1" w:after="100" w:afterAutospacing="1"/>
    </w:pPr>
    <w:rPr>
      <w:rFonts w:ascii="新細明體" w:hAnsi="新細明體" w:cs="新細明體"/>
      <w:kern w:val="0"/>
      <w:sz w:val="22"/>
    </w:rPr>
  </w:style>
  <w:style w:type="paragraph" w:customStyle="1" w:styleId="xl251">
    <w:name w:val="xl251"/>
    <w:basedOn w:val="a6"/>
    <w:rsid w:val="000D67B4"/>
    <w:pPr>
      <w:widowControl/>
      <w:suppressAutoHyphens w:val="0"/>
      <w:spacing w:before="100" w:beforeAutospacing="1" w:after="100" w:afterAutospacing="1"/>
      <w:textAlignment w:val="top"/>
    </w:pPr>
    <w:rPr>
      <w:rFonts w:ascii="新細明體" w:hAnsi="新細明體" w:cs="新細明體"/>
      <w:b/>
      <w:bCs/>
      <w:color w:val="3333FF"/>
      <w:kern w:val="0"/>
      <w:sz w:val="22"/>
    </w:rPr>
  </w:style>
  <w:style w:type="paragraph" w:customStyle="1" w:styleId="xl252">
    <w:name w:val="xl252"/>
    <w:basedOn w:val="a6"/>
    <w:rsid w:val="000D67B4"/>
    <w:pPr>
      <w:widowControl/>
      <w:pBdr>
        <w:bottom w:val="single" w:sz="4" w:space="0" w:color="auto"/>
      </w:pBdr>
      <w:suppressAutoHyphens w:val="0"/>
      <w:spacing w:before="100" w:beforeAutospacing="1" w:after="100" w:afterAutospacing="1"/>
      <w:textAlignment w:val="top"/>
    </w:pPr>
    <w:rPr>
      <w:rFonts w:ascii="Times New Roman" w:hAnsi="Times New Roman"/>
      <w:b/>
      <w:bCs/>
      <w:color w:val="3333FF"/>
      <w:kern w:val="0"/>
      <w:sz w:val="22"/>
    </w:rPr>
  </w:style>
  <w:style w:type="paragraph" w:customStyle="1" w:styleId="xl253">
    <w:name w:val="xl253"/>
    <w:basedOn w:val="a6"/>
    <w:rsid w:val="000D67B4"/>
    <w:pPr>
      <w:widowControl/>
      <w:pBdr>
        <w:top w:val="single" w:sz="4" w:space="0" w:color="auto"/>
        <w:left w:val="single" w:sz="4" w:space="0" w:color="auto"/>
      </w:pBdr>
      <w:suppressAutoHyphens w:val="0"/>
      <w:spacing w:before="100" w:beforeAutospacing="1" w:after="100" w:afterAutospacing="1"/>
      <w:textAlignment w:val="top"/>
    </w:pPr>
    <w:rPr>
      <w:rFonts w:ascii="Times New Roman" w:hAnsi="Times New Roman"/>
      <w:b/>
      <w:bCs/>
      <w:color w:val="3333FF"/>
      <w:kern w:val="0"/>
      <w:sz w:val="22"/>
    </w:rPr>
  </w:style>
  <w:style w:type="paragraph" w:customStyle="1" w:styleId="xl254">
    <w:name w:val="xl254"/>
    <w:basedOn w:val="a6"/>
    <w:rsid w:val="000D67B4"/>
    <w:pPr>
      <w:widowControl/>
      <w:pBdr>
        <w:top w:val="single" w:sz="4" w:space="0" w:color="auto"/>
        <w:right w:val="single" w:sz="4" w:space="0" w:color="auto"/>
      </w:pBdr>
      <w:suppressAutoHyphens w:val="0"/>
      <w:spacing w:before="100" w:beforeAutospacing="1" w:after="100" w:afterAutospacing="1"/>
      <w:textAlignment w:val="top"/>
    </w:pPr>
    <w:rPr>
      <w:rFonts w:ascii="Times New Roman" w:hAnsi="Times New Roman"/>
      <w:b/>
      <w:bCs/>
      <w:color w:val="3333FF"/>
      <w:kern w:val="0"/>
      <w:sz w:val="22"/>
    </w:rPr>
  </w:style>
  <w:style w:type="paragraph" w:customStyle="1" w:styleId="xl255">
    <w:name w:val="xl255"/>
    <w:basedOn w:val="a6"/>
    <w:rsid w:val="000D67B4"/>
    <w:pPr>
      <w:widowControl/>
      <w:suppressAutoHyphens w:val="0"/>
      <w:spacing w:before="100" w:beforeAutospacing="1" w:after="100" w:afterAutospacing="1"/>
    </w:pPr>
    <w:rPr>
      <w:rFonts w:ascii="新細明體" w:hAnsi="新細明體" w:cs="新細明體"/>
      <w:color w:val="3333FF"/>
      <w:kern w:val="0"/>
      <w:sz w:val="22"/>
    </w:rPr>
  </w:style>
  <w:style w:type="paragraph" w:customStyle="1" w:styleId="xl256">
    <w:name w:val="xl256"/>
    <w:basedOn w:val="a6"/>
    <w:rsid w:val="000D67B4"/>
    <w:pPr>
      <w:widowControl/>
      <w:suppressAutoHyphens w:val="0"/>
      <w:spacing w:before="100" w:beforeAutospacing="1" w:after="100" w:afterAutospacing="1"/>
    </w:pPr>
    <w:rPr>
      <w:rFonts w:ascii="新細明體" w:hAnsi="新細明體" w:cs="新細明體"/>
      <w:kern w:val="0"/>
      <w:sz w:val="22"/>
    </w:rPr>
  </w:style>
  <w:style w:type="paragraph" w:customStyle="1" w:styleId="xl257">
    <w:name w:val="xl257"/>
    <w:basedOn w:val="a6"/>
    <w:rsid w:val="000D67B4"/>
    <w:pPr>
      <w:widowControl/>
      <w:suppressAutoHyphens w:val="0"/>
      <w:spacing w:before="100" w:beforeAutospacing="1" w:after="100" w:afterAutospacing="1"/>
      <w:textAlignment w:val="top"/>
    </w:pPr>
    <w:rPr>
      <w:rFonts w:ascii="Times New Roman" w:hAnsi="Times New Roman"/>
      <w:kern w:val="0"/>
      <w:sz w:val="22"/>
    </w:rPr>
  </w:style>
  <w:style w:type="paragraph" w:customStyle="1" w:styleId="xl258">
    <w:name w:val="xl258"/>
    <w:basedOn w:val="a6"/>
    <w:rsid w:val="000D67B4"/>
    <w:pPr>
      <w:widowControl/>
      <w:suppressAutoHyphens w:val="0"/>
      <w:spacing w:before="100" w:beforeAutospacing="1" w:after="100" w:afterAutospacing="1"/>
      <w:textAlignment w:val="top"/>
    </w:pPr>
    <w:rPr>
      <w:rFonts w:ascii="新細明體" w:hAnsi="新細明體" w:cs="新細明體"/>
      <w:b/>
      <w:bCs/>
      <w:kern w:val="0"/>
      <w:sz w:val="22"/>
    </w:rPr>
  </w:style>
  <w:style w:type="paragraph" w:customStyle="1" w:styleId="xl259">
    <w:name w:val="xl259"/>
    <w:basedOn w:val="a6"/>
    <w:rsid w:val="000D67B4"/>
    <w:pPr>
      <w:widowControl/>
      <w:suppressAutoHyphens w:val="0"/>
      <w:spacing w:before="100" w:beforeAutospacing="1" w:after="100" w:afterAutospacing="1"/>
      <w:textAlignment w:val="top"/>
    </w:pPr>
    <w:rPr>
      <w:rFonts w:ascii="Times New Roman" w:hAnsi="Times New Roman"/>
      <w:b/>
      <w:bCs/>
      <w:kern w:val="0"/>
      <w:sz w:val="22"/>
    </w:rPr>
  </w:style>
  <w:style w:type="paragraph" w:customStyle="1" w:styleId="xl260">
    <w:name w:val="xl260"/>
    <w:basedOn w:val="a6"/>
    <w:rsid w:val="000D67B4"/>
    <w:pPr>
      <w:widowControl/>
      <w:pBdr>
        <w:left w:val="single" w:sz="4" w:space="0" w:color="auto"/>
      </w:pBdr>
      <w:suppressAutoHyphens w:val="0"/>
      <w:spacing w:before="100" w:beforeAutospacing="1" w:after="100" w:afterAutospacing="1"/>
      <w:textAlignment w:val="top"/>
    </w:pPr>
    <w:rPr>
      <w:rFonts w:ascii="Times New Roman" w:hAnsi="Times New Roman"/>
      <w:color w:val="3333FF"/>
      <w:kern w:val="0"/>
      <w:sz w:val="22"/>
    </w:rPr>
  </w:style>
  <w:style w:type="paragraph" w:customStyle="1" w:styleId="xl261">
    <w:name w:val="xl261"/>
    <w:basedOn w:val="a6"/>
    <w:rsid w:val="000D67B4"/>
    <w:pPr>
      <w:widowControl/>
      <w:pBdr>
        <w:left w:val="single" w:sz="4" w:space="0" w:color="auto"/>
        <w:bottom w:val="single" w:sz="4" w:space="0" w:color="auto"/>
      </w:pBdr>
      <w:suppressAutoHyphens w:val="0"/>
      <w:spacing w:before="100" w:beforeAutospacing="1" w:after="100" w:afterAutospacing="1"/>
      <w:textAlignment w:val="top"/>
    </w:pPr>
    <w:rPr>
      <w:rFonts w:ascii="Times New Roman" w:hAnsi="Times New Roman"/>
      <w:color w:val="3333FF"/>
      <w:kern w:val="0"/>
      <w:sz w:val="22"/>
    </w:rPr>
  </w:style>
  <w:style w:type="paragraph" w:customStyle="1" w:styleId="xl262">
    <w:name w:val="xl262"/>
    <w:basedOn w:val="a6"/>
    <w:rsid w:val="000D67B4"/>
    <w:pPr>
      <w:widowControl/>
      <w:suppressAutoHyphens w:val="0"/>
      <w:spacing w:before="100" w:beforeAutospacing="1" w:after="100" w:afterAutospacing="1"/>
      <w:textAlignment w:val="top"/>
    </w:pPr>
    <w:rPr>
      <w:rFonts w:ascii="Times New Roman" w:hAnsi="Times New Roman"/>
      <w:color w:val="3333FF"/>
      <w:kern w:val="0"/>
      <w:sz w:val="22"/>
    </w:rPr>
  </w:style>
  <w:style w:type="paragraph" w:customStyle="1" w:styleId="xl263">
    <w:name w:val="xl263"/>
    <w:basedOn w:val="a6"/>
    <w:rsid w:val="000D67B4"/>
    <w:pPr>
      <w:widowControl/>
      <w:pBdr>
        <w:left w:val="single" w:sz="4" w:space="0" w:color="auto"/>
      </w:pBdr>
      <w:suppressAutoHyphens w:val="0"/>
      <w:spacing w:before="100" w:beforeAutospacing="1" w:after="100" w:afterAutospacing="1"/>
      <w:textAlignment w:val="top"/>
    </w:pPr>
    <w:rPr>
      <w:rFonts w:ascii="Times New Roman" w:hAnsi="Times New Roman"/>
      <w:b/>
      <w:bCs/>
      <w:color w:val="3333FF"/>
      <w:kern w:val="0"/>
      <w:sz w:val="22"/>
    </w:rPr>
  </w:style>
  <w:style w:type="paragraph" w:customStyle="1" w:styleId="xl264">
    <w:name w:val="xl264"/>
    <w:basedOn w:val="a6"/>
    <w:rsid w:val="000D67B4"/>
    <w:pPr>
      <w:widowControl/>
      <w:pBdr>
        <w:right w:val="single" w:sz="4" w:space="0" w:color="auto"/>
      </w:pBdr>
      <w:suppressAutoHyphens w:val="0"/>
      <w:spacing w:before="100" w:beforeAutospacing="1" w:after="100" w:afterAutospacing="1"/>
      <w:textAlignment w:val="top"/>
    </w:pPr>
    <w:rPr>
      <w:rFonts w:ascii="Times New Roman" w:hAnsi="Times New Roman"/>
      <w:b/>
      <w:bCs/>
      <w:color w:val="3333FF"/>
      <w:kern w:val="0"/>
      <w:sz w:val="22"/>
    </w:rPr>
  </w:style>
  <w:style w:type="paragraph" w:customStyle="1" w:styleId="xl265">
    <w:name w:val="xl265"/>
    <w:basedOn w:val="a6"/>
    <w:rsid w:val="000D67B4"/>
    <w:pPr>
      <w:widowControl/>
      <w:pBdr>
        <w:left w:val="single" w:sz="4" w:space="0" w:color="auto"/>
      </w:pBdr>
      <w:suppressAutoHyphens w:val="0"/>
      <w:spacing w:before="100" w:beforeAutospacing="1" w:after="100" w:afterAutospacing="1"/>
      <w:textAlignment w:val="top"/>
    </w:pPr>
    <w:rPr>
      <w:rFonts w:ascii="細明體" w:eastAsia="細明體" w:hAnsi="細明體" w:cs="新細明體"/>
      <w:color w:val="3333FF"/>
      <w:kern w:val="0"/>
      <w:sz w:val="22"/>
    </w:rPr>
  </w:style>
  <w:style w:type="paragraph" w:customStyle="1" w:styleId="xl266">
    <w:name w:val="xl266"/>
    <w:basedOn w:val="a6"/>
    <w:rsid w:val="000D67B4"/>
    <w:pPr>
      <w:widowControl/>
      <w:pBdr>
        <w:left w:val="single" w:sz="4" w:space="0" w:color="auto"/>
      </w:pBdr>
      <w:shd w:val="clear" w:color="000000" w:fill="FDE9D9"/>
      <w:suppressAutoHyphens w:val="0"/>
      <w:spacing w:before="100" w:beforeAutospacing="1" w:after="100" w:afterAutospacing="1"/>
      <w:textAlignment w:val="top"/>
    </w:pPr>
    <w:rPr>
      <w:rFonts w:ascii="Times New Roman" w:hAnsi="Times New Roman"/>
      <w:color w:val="3333FF"/>
      <w:kern w:val="0"/>
      <w:sz w:val="22"/>
    </w:rPr>
  </w:style>
  <w:style w:type="paragraph" w:customStyle="1" w:styleId="xl267">
    <w:name w:val="xl267"/>
    <w:basedOn w:val="a6"/>
    <w:rsid w:val="000D67B4"/>
    <w:pPr>
      <w:widowControl/>
      <w:pBdr>
        <w:right w:val="single" w:sz="4" w:space="0" w:color="auto"/>
      </w:pBdr>
      <w:shd w:val="clear" w:color="000000" w:fill="FDE9D9"/>
      <w:suppressAutoHyphens w:val="0"/>
      <w:spacing w:before="100" w:beforeAutospacing="1" w:after="100" w:afterAutospacing="1"/>
      <w:textAlignment w:val="top"/>
    </w:pPr>
    <w:rPr>
      <w:rFonts w:ascii="Times New Roman" w:hAnsi="Times New Roman"/>
      <w:color w:val="3333FF"/>
      <w:kern w:val="0"/>
      <w:sz w:val="22"/>
    </w:rPr>
  </w:style>
  <w:style w:type="paragraph" w:customStyle="1" w:styleId="xl268">
    <w:name w:val="xl268"/>
    <w:basedOn w:val="a6"/>
    <w:rsid w:val="000D67B4"/>
    <w:pPr>
      <w:widowControl/>
      <w:pBdr>
        <w:left w:val="single" w:sz="4" w:space="0" w:color="auto"/>
      </w:pBdr>
      <w:suppressAutoHyphens w:val="0"/>
      <w:spacing w:before="100" w:beforeAutospacing="1" w:after="100" w:afterAutospacing="1"/>
      <w:textAlignment w:val="top"/>
    </w:pPr>
    <w:rPr>
      <w:rFonts w:ascii="新細明體" w:hAnsi="新細明體" w:cs="新細明體"/>
      <w:kern w:val="0"/>
      <w:sz w:val="22"/>
    </w:rPr>
  </w:style>
  <w:style w:type="paragraph" w:customStyle="1" w:styleId="xl269">
    <w:name w:val="xl269"/>
    <w:basedOn w:val="a6"/>
    <w:rsid w:val="000D67B4"/>
    <w:pPr>
      <w:widowControl/>
      <w:pBdr>
        <w:left w:val="single" w:sz="4" w:space="0" w:color="auto"/>
        <w:bottom w:val="single" w:sz="4" w:space="0" w:color="auto"/>
      </w:pBdr>
      <w:shd w:val="clear" w:color="000000" w:fill="FDE9D9"/>
      <w:suppressAutoHyphens w:val="0"/>
      <w:spacing w:before="100" w:beforeAutospacing="1" w:after="100" w:afterAutospacing="1"/>
      <w:textAlignment w:val="top"/>
    </w:pPr>
    <w:rPr>
      <w:rFonts w:ascii="Times New Roman" w:hAnsi="Times New Roman"/>
      <w:color w:val="3333FF"/>
      <w:kern w:val="0"/>
      <w:sz w:val="22"/>
    </w:rPr>
  </w:style>
  <w:style w:type="paragraph" w:customStyle="1" w:styleId="xl270">
    <w:name w:val="xl270"/>
    <w:basedOn w:val="a6"/>
    <w:rsid w:val="000D67B4"/>
    <w:pPr>
      <w:widowControl/>
      <w:pBdr>
        <w:bottom w:val="single" w:sz="4" w:space="0" w:color="auto"/>
        <w:right w:val="single" w:sz="4" w:space="0" w:color="auto"/>
      </w:pBdr>
      <w:shd w:val="clear" w:color="000000" w:fill="FDE9D9"/>
      <w:suppressAutoHyphens w:val="0"/>
      <w:spacing w:before="100" w:beforeAutospacing="1" w:after="100" w:afterAutospacing="1"/>
      <w:textAlignment w:val="top"/>
    </w:pPr>
    <w:rPr>
      <w:rFonts w:ascii="Times New Roman" w:hAnsi="Times New Roman"/>
      <w:color w:val="3333FF"/>
      <w:kern w:val="0"/>
      <w:sz w:val="22"/>
    </w:rPr>
  </w:style>
  <w:style w:type="paragraph" w:customStyle="1" w:styleId="first">
    <w:name w:val="first"/>
    <w:basedOn w:val="a6"/>
    <w:link w:val="first0"/>
    <w:rsid w:val="000D67B4"/>
    <w:pPr>
      <w:suppressAutoHyphens w:val="0"/>
      <w:autoSpaceDE w:val="0"/>
      <w:autoSpaceDN w:val="0"/>
      <w:adjustRightInd w:val="0"/>
      <w:spacing w:line="1000" w:lineRule="exact"/>
      <w:ind w:left="2835"/>
      <w:textAlignment w:val="baseline"/>
    </w:pPr>
    <w:rPr>
      <w:rFonts w:ascii="全真楷書" w:eastAsia="全真楷書" w:hAnsi="Times New Roman"/>
      <w:b/>
      <w:color w:val="0000FF"/>
      <w:kern w:val="0"/>
      <w:sz w:val="72"/>
      <w:szCs w:val="20"/>
    </w:rPr>
  </w:style>
  <w:style w:type="numbering" w:customStyle="1" w:styleId="2">
    <w:name w:val="樣式2"/>
    <w:rsid w:val="000D67B4"/>
    <w:pPr>
      <w:numPr>
        <w:numId w:val="2"/>
      </w:numPr>
    </w:pPr>
  </w:style>
  <w:style w:type="paragraph" w:customStyle="1" w:styleId="affb">
    <w:name w:val="壹"/>
    <w:basedOn w:val="a6"/>
    <w:rsid w:val="000D67B4"/>
    <w:pPr>
      <w:suppressAutoHyphens w:val="0"/>
      <w:autoSpaceDE w:val="0"/>
      <w:autoSpaceDN w:val="0"/>
      <w:adjustRightInd w:val="0"/>
      <w:spacing w:beforeLines="60" w:line="600" w:lineRule="exact"/>
      <w:jc w:val="both"/>
      <w:textAlignment w:val="baseline"/>
    </w:pPr>
    <w:rPr>
      <w:rFonts w:ascii="標楷體" w:eastAsia="標楷體" w:hAnsi="標楷體"/>
      <w:kern w:val="0"/>
      <w:sz w:val="36"/>
      <w:szCs w:val="20"/>
    </w:rPr>
  </w:style>
  <w:style w:type="paragraph" w:customStyle="1" w:styleId="affc">
    <w:name w:val="費協會"/>
    <w:basedOn w:val="a6"/>
    <w:rsid w:val="000D67B4"/>
    <w:pPr>
      <w:suppressAutoHyphens w:val="0"/>
      <w:autoSpaceDE w:val="0"/>
      <w:autoSpaceDN w:val="0"/>
      <w:adjustRightInd w:val="0"/>
      <w:spacing w:line="600" w:lineRule="exact"/>
      <w:jc w:val="both"/>
      <w:textAlignment w:val="baseline"/>
    </w:pPr>
    <w:rPr>
      <w:rFonts w:ascii="標楷體" w:eastAsia="標楷體" w:hAnsi="標楷體"/>
      <w:b/>
      <w:bCs/>
      <w:spacing w:val="-6"/>
      <w:kern w:val="0"/>
      <w:sz w:val="36"/>
      <w:szCs w:val="20"/>
    </w:rPr>
  </w:style>
  <w:style w:type="paragraph" w:customStyle="1" w:styleId="name">
    <w:name w:val="name"/>
    <w:basedOn w:val="a6"/>
    <w:rsid w:val="000D67B4"/>
    <w:pPr>
      <w:suppressAutoHyphens w:val="0"/>
      <w:autoSpaceDE w:val="0"/>
      <w:autoSpaceDN w:val="0"/>
      <w:adjustRightInd w:val="0"/>
      <w:spacing w:line="400" w:lineRule="exact"/>
      <w:ind w:leftChars="228" w:left="228"/>
      <w:jc w:val="both"/>
      <w:textAlignment w:val="baseline"/>
    </w:pPr>
    <w:rPr>
      <w:rFonts w:ascii="標楷體" w:eastAsia="標楷體" w:hAnsi="標楷體"/>
      <w:kern w:val="0"/>
      <w:sz w:val="36"/>
      <w:szCs w:val="20"/>
    </w:rPr>
  </w:style>
  <w:style w:type="paragraph" w:customStyle="1" w:styleId="affd">
    <w:name w:val="提案"/>
    <w:basedOn w:val="a6"/>
    <w:rsid w:val="000D67B4"/>
    <w:pPr>
      <w:suppressAutoHyphens w:val="0"/>
      <w:snapToGrid w:val="0"/>
      <w:spacing w:beforeLines="50" w:line="440" w:lineRule="exact"/>
      <w:ind w:left="960" w:hangingChars="300" w:hanging="960"/>
      <w:jc w:val="both"/>
    </w:pPr>
    <w:rPr>
      <w:rFonts w:ascii="全真楷書" w:eastAsia="全真楷書" w:hAnsi="Times New Roman"/>
      <w:sz w:val="32"/>
      <w:szCs w:val="24"/>
    </w:rPr>
  </w:style>
  <w:style w:type="paragraph" w:customStyle="1" w:styleId="310">
    <w:name w:val="3.1"/>
    <w:basedOn w:val="a6"/>
    <w:rsid w:val="000D67B4"/>
    <w:pPr>
      <w:suppressAutoHyphens w:val="0"/>
      <w:autoSpaceDE w:val="0"/>
      <w:autoSpaceDN w:val="0"/>
      <w:adjustRightInd w:val="0"/>
      <w:spacing w:before="120" w:line="460" w:lineRule="atLeast"/>
      <w:ind w:leftChars="450" w:left="450" w:hangingChars="350" w:hanging="980"/>
      <w:jc w:val="both"/>
    </w:pPr>
    <w:rPr>
      <w:rFonts w:ascii="Times New Roman" w:eastAsia="標楷體" w:hAnsi="Times New Roman"/>
      <w:kern w:val="0"/>
      <w:sz w:val="28"/>
      <w:szCs w:val="20"/>
    </w:rPr>
  </w:style>
  <w:style w:type="paragraph" w:styleId="affe">
    <w:name w:val="Date"/>
    <w:basedOn w:val="a6"/>
    <w:next w:val="a6"/>
    <w:link w:val="afff"/>
    <w:unhideWhenUsed/>
    <w:rsid w:val="000D67B4"/>
    <w:pPr>
      <w:suppressAutoHyphens w:val="0"/>
      <w:jc w:val="right"/>
    </w:pPr>
    <w:rPr>
      <w:rFonts w:ascii="Times New Roman" w:hAnsi="Times New Roman"/>
      <w:kern w:val="0"/>
      <w:sz w:val="20"/>
      <w:szCs w:val="24"/>
    </w:rPr>
  </w:style>
  <w:style w:type="character" w:customStyle="1" w:styleId="afff">
    <w:name w:val="日期 字元"/>
    <w:basedOn w:val="a7"/>
    <w:link w:val="affe"/>
    <w:rsid w:val="000D67B4"/>
    <w:rPr>
      <w:rFonts w:ascii="Times New Roman" w:eastAsia="新細明體" w:hAnsi="Times New Roman" w:cs="Times New Roman"/>
      <w:kern w:val="0"/>
      <w:sz w:val="20"/>
    </w:rPr>
  </w:style>
  <w:style w:type="paragraph" w:customStyle="1" w:styleId="afff0">
    <w:name w:val="說明"/>
    <w:rsid w:val="000D67B4"/>
    <w:pPr>
      <w:spacing w:before="0" w:after="0" w:line="500" w:lineRule="exact"/>
      <w:ind w:left="969" w:hanging="969"/>
      <w:jc w:val="both"/>
    </w:pPr>
    <w:rPr>
      <w:rFonts w:ascii="Times New Roman" w:eastAsia="標楷體" w:hAnsi="Times New Roman" w:cs="Times New Roman"/>
      <w:noProof/>
      <w:kern w:val="0"/>
      <w:sz w:val="32"/>
      <w:szCs w:val="20"/>
    </w:rPr>
  </w:style>
  <w:style w:type="paragraph" w:customStyle="1" w:styleId="1c">
    <w:name w:val="小標1"/>
    <w:basedOn w:val="a6"/>
    <w:uiPriority w:val="99"/>
    <w:rsid w:val="000D67B4"/>
    <w:pPr>
      <w:suppressAutoHyphens w:val="0"/>
      <w:spacing w:before="300" w:line="240" w:lineRule="exact"/>
    </w:pPr>
    <w:rPr>
      <w:rFonts w:ascii="華康粗黑體" w:eastAsia="華康粗黑體" w:hAnsi="Times New Roman"/>
      <w:sz w:val="28"/>
      <w:szCs w:val="20"/>
    </w:rPr>
  </w:style>
  <w:style w:type="paragraph" w:customStyle="1" w:styleId="afff1">
    <w:name w:val="紀錄內文(網頁)"/>
    <w:basedOn w:val="a6"/>
    <w:rsid w:val="000D67B4"/>
    <w:pPr>
      <w:suppressAutoHyphens w:val="0"/>
    </w:pPr>
    <w:rPr>
      <w:rFonts w:ascii="標楷體" w:eastAsia="標楷體" w:hAnsi="標楷體"/>
      <w:sz w:val="28"/>
      <w:szCs w:val="24"/>
    </w:rPr>
  </w:style>
  <w:style w:type="paragraph" w:customStyle="1" w:styleId="1d">
    <w:name w:val="內文1"/>
    <w:uiPriority w:val="99"/>
    <w:rsid w:val="000D67B4"/>
    <w:pPr>
      <w:widowControl w:val="0"/>
      <w:adjustRightInd w:val="0"/>
      <w:spacing w:before="0" w:after="0" w:line="360" w:lineRule="atLeast"/>
    </w:pPr>
    <w:rPr>
      <w:rFonts w:ascii="細明體" w:eastAsia="細明體" w:hAnsi="Times New Roman" w:cs="Times New Roman" w:hint="eastAsia"/>
      <w:kern w:val="0"/>
      <w:szCs w:val="20"/>
    </w:rPr>
  </w:style>
  <w:style w:type="paragraph" w:customStyle="1" w:styleId="afff2">
    <w:name w:val="副本"/>
    <w:basedOn w:val="33"/>
    <w:rsid w:val="000D67B4"/>
    <w:pPr>
      <w:snapToGrid w:val="0"/>
      <w:spacing w:line="300" w:lineRule="exact"/>
      <w:ind w:leftChars="0" w:left="720" w:firstLineChars="0" w:hanging="720"/>
    </w:pPr>
    <w:rPr>
      <w:rFonts w:ascii="Arial" w:hAnsi="Arial"/>
      <w:kern w:val="0"/>
      <w:sz w:val="24"/>
      <w:szCs w:val="24"/>
    </w:rPr>
  </w:style>
  <w:style w:type="paragraph" w:customStyle="1" w:styleId="a1">
    <w:name w:val="執行中標"/>
    <w:basedOn w:val="10"/>
    <w:rsid w:val="000D67B4"/>
    <w:pPr>
      <w:numPr>
        <w:numId w:val="3"/>
      </w:numPr>
    </w:pPr>
    <w:rPr>
      <w:rFonts w:ascii="標楷體" w:eastAsia="標楷體" w:hAnsi="標楷體"/>
      <w:sz w:val="32"/>
      <w:szCs w:val="28"/>
    </w:rPr>
  </w:style>
  <w:style w:type="numbering" w:customStyle="1" w:styleId="1">
    <w:name w:val="樣式1"/>
    <w:uiPriority w:val="99"/>
    <w:rsid w:val="000D67B4"/>
    <w:pPr>
      <w:numPr>
        <w:numId w:val="4"/>
      </w:numPr>
    </w:pPr>
  </w:style>
  <w:style w:type="paragraph" w:customStyle="1" w:styleId="xl24">
    <w:name w:val="xl24"/>
    <w:basedOn w:val="a6"/>
    <w:rsid w:val="000D67B4"/>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標楷體" w:eastAsia="標楷體" w:hAnsi="標楷體" w:cs="Arial Unicode MS" w:hint="eastAsia"/>
      <w:kern w:val="0"/>
      <w:sz w:val="28"/>
      <w:szCs w:val="28"/>
    </w:rPr>
  </w:style>
  <w:style w:type="paragraph" w:styleId="25">
    <w:name w:val="Body Text 2"/>
    <w:basedOn w:val="a6"/>
    <w:link w:val="26"/>
    <w:rsid w:val="000D67B4"/>
    <w:pPr>
      <w:suppressAutoHyphens w:val="0"/>
      <w:snapToGrid w:val="0"/>
      <w:jc w:val="both"/>
    </w:pPr>
    <w:rPr>
      <w:rFonts w:ascii="標楷體" w:eastAsia="標楷體" w:hAnsi="標楷體"/>
      <w:kern w:val="0"/>
      <w:sz w:val="20"/>
      <w:szCs w:val="24"/>
    </w:rPr>
  </w:style>
  <w:style w:type="character" w:customStyle="1" w:styleId="26">
    <w:name w:val="本文 2 字元"/>
    <w:basedOn w:val="a7"/>
    <w:link w:val="25"/>
    <w:rsid w:val="000D67B4"/>
    <w:rPr>
      <w:rFonts w:ascii="標楷體" w:eastAsia="標楷體" w:hAnsi="標楷體" w:cs="Times New Roman"/>
      <w:kern w:val="0"/>
      <w:sz w:val="20"/>
    </w:rPr>
  </w:style>
  <w:style w:type="paragraph" w:customStyle="1" w:styleId="table">
    <w:name w:val="table"/>
    <w:basedOn w:val="a6"/>
    <w:rsid w:val="000D67B4"/>
    <w:pPr>
      <w:suppressAutoHyphens w:val="0"/>
      <w:spacing w:afterLines="50"/>
      <w:jc w:val="both"/>
    </w:pPr>
    <w:rPr>
      <w:rFonts w:ascii="Times New Roman" w:eastAsia="標楷體" w:hAnsi="Times New Roman"/>
      <w:sz w:val="28"/>
      <w:szCs w:val="24"/>
    </w:rPr>
  </w:style>
  <w:style w:type="paragraph" w:customStyle="1" w:styleId="DD">
    <w:name w:val="DD"/>
    <w:basedOn w:val="a6"/>
    <w:rsid w:val="000D67B4"/>
    <w:pPr>
      <w:suppressAutoHyphens w:val="0"/>
      <w:adjustRightInd w:val="0"/>
      <w:ind w:left="227" w:hanging="227"/>
      <w:textAlignment w:val="baseline"/>
    </w:pPr>
    <w:rPr>
      <w:rFonts w:ascii="全真楷書" w:eastAsia="全真楷書" w:hAnsi="Times New Roman"/>
      <w:sz w:val="28"/>
      <w:szCs w:val="20"/>
    </w:rPr>
  </w:style>
  <w:style w:type="paragraph" w:customStyle="1" w:styleId="210">
    <w:name w:val="本文 21"/>
    <w:basedOn w:val="a6"/>
    <w:rsid w:val="000D67B4"/>
    <w:pPr>
      <w:suppressAutoHyphens w:val="0"/>
      <w:adjustRightInd w:val="0"/>
      <w:ind w:left="1260" w:hanging="360"/>
      <w:textAlignment w:val="baseline"/>
    </w:pPr>
    <w:rPr>
      <w:rFonts w:ascii="全真楷書" w:eastAsia="全真楷書" w:hAnsi="Times New Roman"/>
      <w:sz w:val="28"/>
      <w:szCs w:val="20"/>
    </w:rPr>
  </w:style>
  <w:style w:type="paragraph" w:customStyle="1" w:styleId="311">
    <w:name w:val="本文縮排 31"/>
    <w:basedOn w:val="a6"/>
    <w:rsid w:val="000D67B4"/>
    <w:pPr>
      <w:suppressAutoHyphens w:val="0"/>
      <w:adjustRightInd w:val="0"/>
      <w:ind w:left="332" w:hanging="332"/>
      <w:textAlignment w:val="baseline"/>
    </w:pPr>
    <w:rPr>
      <w:rFonts w:ascii="全真楷書" w:eastAsia="全真楷書" w:hAnsi="Times New Roman"/>
      <w:sz w:val="28"/>
      <w:szCs w:val="20"/>
    </w:rPr>
  </w:style>
  <w:style w:type="paragraph" w:customStyle="1" w:styleId="211">
    <w:name w:val="本文縮排 21"/>
    <w:basedOn w:val="a6"/>
    <w:rsid w:val="000D67B4"/>
    <w:pPr>
      <w:suppressAutoHyphens w:val="0"/>
      <w:adjustRightInd w:val="0"/>
      <w:ind w:left="900"/>
      <w:textAlignment w:val="baseline"/>
    </w:pPr>
    <w:rPr>
      <w:rFonts w:ascii="全真楷書" w:eastAsia="全真楷書" w:hAnsi="Times New Roman"/>
      <w:sz w:val="28"/>
      <w:szCs w:val="20"/>
    </w:rPr>
  </w:style>
  <w:style w:type="paragraph" w:customStyle="1" w:styleId="1e">
    <w:name w:val="1."/>
    <w:basedOn w:val="a6"/>
    <w:rsid w:val="000D67B4"/>
    <w:pPr>
      <w:suppressAutoHyphens w:val="0"/>
      <w:snapToGrid w:val="0"/>
      <w:spacing w:line="500" w:lineRule="exact"/>
      <w:ind w:left="1020" w:hanging="340"/>
      <w:jc w:val="both"/>
    </w:pPr>
    <w:rPr>
      <w:rFonts w:ascii="華康中明體" w:eastAsia="華康中明體" w:hAnsi="Times New Roman"/>
      <w:sz w:val="28"/>
      <w:szCs w:val="20"/>
    </w:rPr>
  </w:style>
  <w:style w:type="paragraph" w:styleId="afff3">
    <w:name w:val="Block Text"/>
    <w:basedOn w:val="a6"/>
    <w:rsid w:val="000D67B4"/>
    <w:pPr>
      <w:suppressAutoHyphens w:val="0"/>
      <w:ind w:left="1" w:rightChars="10" w:right="24"/>
      <w:jc w:val="both"/>
    </w:pPr>
    <w:rPr>
      <w:rFonts w:ascii="Times New Roman" w:eastAsia="標楷體" w:hAnsi="Times New Roman"/>
      <w:sz w:val="28"/>
      <w:szCs w:val="24"/>
    </w:rPr>
  </w:style>
  <w:style w:type="paragraph" w:customStyle="1" w:styleId="afff4">
    <w:name w:val="附件一．"/>
    <w:basedOn w:val="a6"/>
    <w:rsid w:val="000D67B4"/>
    <w:pPr>
      <w:suppressAutoHyphens w:val="0"/>
      <w:spacing w:line="500" w:lineRule="exact"/>
      <w:ind w:left="504" w:hanging="504"/>
    </w:pPr>
    <w:rPr>
      <w:rFonts w:ascii="標楷體" w:eastAsia="標楷體" w:hAnsi="Times New Roman"/>
      <w:sz w:val="26"/>
      <w:szCs w:val="20"/>
    </w:rPr>
  </w:style>
  <w:style w:type="paragraph" w:customStyle="1" w:styleId="27">
    <w:name w:val="內文2"/>
    <w:basedOn w:val="a6"/>
    <w:rsid w:val="000D67B4"/>
    <w:pPr>
      <w:widowControl/>
      <w:suppressAutoHyphens w:val="0"/>
      <w:spacing w:before="100" w:beforeAutospacing="1" w:after="100" w:afterAutospacing="1"/>
    </w:pPr>
    <w:rPr>
      <w:rFonts w:ascii="Arial Unicode MS" w:eastAsia="Arial Unicode MS" w:hAnsi="Arial Unicode MS" w:cs="Arial Unicode MS"/>
      <w:kern w:val="0"/>
      <w:szCs w:val="24"/>
    </w:rPr>
  </w:style>
  <w:style w:type="paragraph" w:customStyle="1" w:styleId="top3">
    <w:name w:val="top3"/>
    <w:basedOn w:val="a6"/>
    <w:autoRedefine/>
    <w:rsid w:val="000D67B4"/>
    <w:pPr>
      <w:suppressAutoHyphens w:val="0"/>
      <w:autoSpaceDE w:val="0"/>
      <w:autoSpaceDN w:val="0"/>
      <w:adjustRightInd w:val="0"/>
      <w:spacing w:line="0" w:lineRule="atLeast"/>
      <w:ind w:left="1"/>
      <w:textAlignment w:val="baseline"/>
    </w:pPr>
    <w:rPr>
      <w:rFonts w:ascii="Arial" w:eastAsia="標楷體" w:hAnsi="Arial"/>
      <w:color w:val="000000"/>
      <w:sz w:val="32"/>
      <w:szCs w:val="36"/>
    </w:rPr>
  </w:style>
  <w:style w:type="paragraph" w:customStyle="1" w:styleId="afff5">
    <w:name w:val="發文日期"/>
    <w:basedOn w:val="a6"/>
    <w:rsid w:val="000D67B4"/>
    <w:pPr>
      <w:suppressAutoHyphens w:val="0"/>
      <w:spacing w:line="280" w:lineRule="exact"/>
    </w:pPr>
    <w:rPr>
      <w:rFonts w:ascii="Times New Roman" w:eastAsia="標楷體" w:hAnsi="Times New Roman"/>
      <w:szCs w:val="20"/>
    </w:rPr>
  </w:style>
  <w:style w:type="paragraph" w:customStyle="1" w:styleId="110">
    <w:name w:val="1.1"/>
    <w:basedOn w:val="a6"/>
    <w:rsid w:val="000D67B4"/>
    <w:pPr>
      <w:suppressAutoHyphens w:val="0"/>
      <w:spacing w:beforeLines="20" w:line="400" w:lineRule="exact"/>
      <w:ind w:left="1440" w:hanging="658"/>
    </w:pPr>
    <w:rPr>
      <w:rFonts w:ascii="Times New Roman" w:eastAsia="標楷體" w:hAnsi="Times New Roman"/>
      <w:sz w:val="28"/>
      <w:szCs w:val="24"/>
    </w:rPr>
  </w:style>
  <w:style w:type="paragraph" w:customStyle="1" w:styleId="afff6">
    <w:name w:val="第一案"/>
    <w:basedOn w:val="a6"/>
    <w:rsid w:val="000D67B4"/>
    <w:pPr>
      <w:suppressAutoHyphens w:val="0"/>
      <w:adjustRightInd w:val="0"/>
      <w:snapToGrid w:val="0"/>
      <w:spacing w:beforeLines="60" w:line="480" w:lineRule="exact"/>
      <w:ind w:leftChars="100" w:left="400" w:hangingChars="300" w:hanging="300"/>
      <w:jc w:val="both"/>
      <w:textAlignment w:val="baseline"/>
    </w:pPr>
    <w:rPr>
      <w:rFonts w:ascii="全真楷書" w:eastAsia="全真楷書" w:hAnsi="Times New Roman"/>
      <w:kern w:val="0"/>
      <w:sz w:val="36"/>
      <w:szCs w:val="20"/>
    </w:rPr>
  </w:style>
  <w:style w:type="paragraph" w:customStyle="1" w:styleId="afff7">
    <w:name w:val="備註"/>
    <w:basedOn w:val="a6"/>
    <w:rsid w:val="000D67B4"/>
    <w:pPr>
      <w:widowControl/>
      <w:suppressAutoHyphens w:val="0"/>
      <w:spacing w:line="360" w:lineRule="exact"/>
      <w:ind w:left="851" w:hanging="851"/>
    </w:pPr>
    <w:rPr>
      <w:rFonts w:ascii="Times New Roman" w:eastAsia="標楷體" w:hAnsi="Times New Roman"/>
      <w:noProof/>
      <w:kern w:val="0"/>
      <w:sz w:val="28"/>
      <w:szCs w:val="20"/>
    </w:rPr>
  </w:style>
  <w:style w:type="paragraph" w:customStyle="1" w:styleId="1f">
    <w:name w:val="1"/>
    <w:basedOn w:val="a6"/>
    <w:rsid w:val="000D67B4"/>
    <w:pPr>
      <w:suppressAutoHyphens w:val="0"/>
      <w:adjustRightInd w:val="0"/>
      <w:spacing w:line="600" w:lineRule="exact"/>
      <w:ind w:left="1020" w:hanging="340"/>
      <w:jc w:val="both"/>
      <w:textAlignment w:val="baseline"/>
    </w:pPr>
    <w:rPr>
      <w:rFonts w:ascii="全真楷書" w:eastAsia="全真楷書" w:hAnsi="Times New Roman"/>
      <w:kern w:val="0"/>
      <w:sz w:val="32"/>
      <w:szCs w:val="20"/>
    </w:rPr>
  </w:style>
  <w:style w:type="paragraph" w:customStyle="1" w:styleId="afff8">
    <w:name w:val="一、"/>
    <w:basedOn w:val="a6"/>
    <w:rsid w:val="000D67B4"/>
    <w:pPr>
      <w:suppressAutoHyphens w:val="0"/>
      <w:autoSpaceDE w:val="0"/>
      <w:autoSpaceDN w:val="0"/>
      <w:adjustRightInd w:val="0"/>
      <w:spacing w:line="600" w:lineRule="exact"/>
      <w:ind w:left="1191" w:hanging="340"/>
      <w:jc w:val="both"/>
      <w:textAlignment w:val="baseline"/>
    </w:pPr>
    <w:rPr>
      <w:rFonts w:ascii="全真楷書" w:eastAsia="全真楷書" w:hAnsi="Times New Roman"/>
      <w:kern w:val="0"/>
      <w:sz w:val="32"/>
      <w:szCs w:val="24"/>
    </w:rPr>
  </w:style>
  <w:style w:type="paragraph" w:customStyle="1" w:styleId="afff9">
    <w:name w:val="無凸凹排"/>
    <w:basedOn w:val="a6"/>
    <w:rsid w:val="000D67B4"/>
    <w:pPr>
      <w:suppressAutoHyphens w:val="0"/>
      <w:spacing w:line="440" w:lineRule="exact"/>
      <w:ind w:left="170" w:right="170"/>
      <w:jc w:val="both"/>
    </w:pPr>
    <w:rPr>
      <w:rFonts w:ascii="標楷體" w:eastAsia="標楷體" w:hAnsi="Times New Roman"/>
      <w:sz w:val="32"/>
      <w:szCs w:val="24"/>
    </w:rPr>
  </w:style>
  <w:style w:type="paragraph" w:styleId="36">
    <w:name w:val="Body Text 3"/>
    <w:basedOn w:val="a6"/>
    <w:link w:val="37"/>
    <w:rsid w:val="000D67B4"/>
    <w:pPr>
      <w:framePr w:hSpace="180" w:wrap="around" w:vAnchor="page" w:hAnchor="text" w:x="-44" w:y="1621"/>
      <w:suppressAutoHyphens w:val="0"/>
      <w:snapToGrid w:val="0"/>
      <w:jc w:val="both"/>
    </w:pPr>
    <w:rPr>
      <w:rFonts w:ascii="標楷體" w:eastAsia="標楷體" w:hAnsi="Times New Roman"/>
      <w:kern w:val="0"/>
      <w:sz w:val="28"/>
      <w:szCs w:val="24"/>
    </w:rPr>
  </w:style>
  <w:style w:type="character" w:customStyle="1" w:styleId="37">
    <w:name w:val="本文 3 字元"/>
    <w:basedOn w:val="a7"/>
    <w:link w:val="36"/>
    <w:rsid w:val="000D67B4"/>
    <w:rPr>
      <w:rFonts w:ascii="標楷體" w:eastAsia="標楷體" w:hAnsi="Times New Roman" w:cs="Times New Roman"/>
      <w:kern w:val="0"/>
      <w:sz w:val="28"/>
    </w:rPr>
  </w:style>
  <w:style w:type="paragraph" w:customStyle="1" w:styleId="afffa">
    <w:name w:val="a"/>
    <w:basedOn w:val="a6"/>
    <w:rsid w:val="000D67B4"/>
    <w:pPr>
      <w:widowControl/>
      <w:suppressAutoHyphens w:val="0"/>
      <w:spacing w:before="100" w:after="100"/>
    </w:pPr>
    <w:rPr>
      <w:rFonts w:ascii="新細明體" w:hAnsi="新細明體"/>
      <w:kern w:val="0"/>
      <w:szCs w:val="20"/>
    </w:rPr>
  </w:style>
  <w:style w:type="paragraph" w:customStyle="1" w:styleId="afffb">
    <w:name w:val="小標"/>
    <w:basedOn w:val="a6"/>
    <w:rsid w:val="000D67B4"/>
    <w:pPr>
      <w:suppressAutoHyphens w:val="0"/>
      <w:spacing w:line="560" w:lineRule="exact"/>
    </w:pPr>
    <w:rPr>
      <w:rFonts w:ascii="華康粗黑體" w:eastAsia="華康粗黑體" w:hAnsi="Times New Roman"/>
      <w:sz w:val="30"/>
      <w:szCs w:val="20"/>
    </w:rPr>
  </w:style>
  <w:style w:type="character" w:customStyle="1" w:styleId="bbstitle">
    <w:name w:val="bbs_title"/>
    <w:basedOn w:val="a7"/>
    <w:rsid w:val="000D67B4"/>
  </w:style>
  <w:style w:type="paragraph" w:styleId="afffc">
    <w:name w:val="Note Heading"/>
    <w:basedOn w:val="a6"/>
    <w:next w:val="a6"/>
    <w:link w:val="afffd"/>
    <w:rsid w:val="000D67B4"/>
    <w:pPr>
      <w:suppressAutoHyphens w:val="0"/>
      <w:adjustRightInd w:val="0"/>
      <w:spacing w:line="360" w:lineRule="atLeast"/>
      <w:jc w:val="center"/>
      <w:textAlignment w:val="baseline"/>
    </w:pPr>
    <w:rPr>
      <w:rFonts w:ascii="標楷體" w:eastAsia="標楷體" w:hAnsi="Times New Roman"/>
      <w:kern w:val="0"/>
      <w:sz w:val="20"/>
      <w:szCs w:val="24"/>
    </w:rPr>
  </w:style>
  <w:style w:type="character" w:customStyle="1" w:styleId="afffd">
    <w:name w:val="註釋標題 字元"/>
    <w:basedOn w:val="a7"/>
    <w:link w:val="afffc"/>
    <w:rsid w:val="000D67B4"/>
    <w:rPr>
      <w:rFonts w:ascii="標楷體" w:eastAsia="標楷體" w:hAnsi="Times New Roman" w:cs="Times New Roman"/>
      <w:kern w:val="0"/>
      <w:sz w:val="20"/>
    </w:rPr>
  </w:style>
  <w:style w:type="character" w:customStyle="1" w:styleId="text1">
    <w:name w:val="text1"/>
    <w:rsid w:val="000D67B4"/>
    <w:rPr>
      <w:rFonts w:ascii="Arial" w:hAnsi="Arial" w:cs="Arial" w:hint="default"/>
      <w:sz w:val="18"/>
      <w:szCs w:val="18"/>
    </w:rPr>
  </w:style>
  <w:style w:type="paragraph" w:customStyle="1" w:styleId="afffe">
    <w:name w:val="條文三"/>
    <w:basedOn w:val="a6"/>
    <w:rsid w:val="000D67B4"/>
    <w:pPr>
      <w:tabs>
        <w:tab w:val="num" w:pos="720"/>
      </w:tabs>
      <w:suppressAutoHyphens w:val="0"/>
      <w:adjustRightInd w:val="0"/>
      <w:ind w:right="57"/>
      <w:jc w:val="both"/>
      <w:textAlignment w:val="baseline"/>
    </w:pPr>
    <w:rPr>
      <w:rFonts w:ascii="全真楷書" w:eastAsia="全真楷書" w:hAnsi="Times New Roman"/>
      <w:sz w:val="28"/>
      <w:szCs w:val="20"/>
    </w:rPr>
  </w:style>
  <w:style w:type="paragraph" w:customStyle="1" w:styleId="affff">
    <w:name w:val="（一）"/>
    <w:basedOn w:val="a6"/>
    <w:rsid w:val="000D67B4"/>
    <w:pPr>
      <w:tabs>
        <w:tab w:val="num" w:pos="605"/>
      </w:tabs>
      <w:suppressAutoHyphens w:val="0"/>
      <w:spacing w:line="500" w:lineRule="exact"/>
      <w:ind w:left="605" w:hanging="405"/>
    </w:pPr>
    <w:rPr>
      <w:rFonts w:ascii="標楷體" w:eastAsia="標楷體" w:hAnsi="Times New Roman"/>
      <w:sz w:val="28"/>
      <w:szCs w:val="20"/>
    </w:rPr>
  </w:style>
  <w:style w:type="paragraph" w:customStyle="1" w:styleId="affff0">
    <w:name w:val="論文一"/>
    <w:basedOn w:val="a6"/>
    <w:autoRedefine/>
    <w:rsid w:val="000D67B4"/>
    <w:pPr>
      <w:suppressAutoHyphens w:val="0"/>
      <w:spacing w:before="120" w:after="120"/>
      <w:jc w:val="both"/>
    </w:pPr>
    <w:rPr>
      <w:rFonts w:ascii="Times New Roman" w:eastAsia="標楷體" w:hAnsi="Times New Roman"/>
      <w:b/>
      <w:bCs/>
      <w:spacing w:val="10"/>
      <w:sz w:val="36"/>
      <w:szCs w:val="24"/>
    </w:rPr>
  </w:style>
  <w:style w:type="paragraph" w:customStyle="1" w:styleId="affff1">
    <w:name w:val="第一條"/>
    <w:basedOn w:val="a6"/>
    <w:rsid w:val="000D67B4"/>
    <w:pPr>
      <w:suppressAutoHyphens w:val="0"/>
      <w:adjustRightInd w:val="0"/>
      <w:spacing w:before="120" w:line="440" w:lineRule="atLeast"/>
      <w:ind w:left="1383" w:hanging="1383"/>
      <w:jc w:val="both"/>
      <w:textAlignment w:val="baseline"/>
    </w:pPr>
    <w:rPr>
      <w:rFonts w:ascii="全真楷書" w:eastAsia="全真楷書" w:hAnsi="Times New Roman"/>
      <w:spacing w:val="2"/>
      <w:kern w:val="0"/>
      <w:sz w:val="28"/>
      <w:szCs w:val="20"/>
    </w:rPr>
  </w:style>
  <w:style w:type="paragraph" w:customStyle="1" w:styleId="name1">
    <w:name w:val="name1"/>
    <w:basedOn w:val="a6"/>
    <w:rsid w:val="000D67B4"/>
    <w:pPr>
      <w:suppressAutoHyphens w:val="0"/>
      <w:adjustRightInd w:val="0"/>
      <w:snapToGrid w:val="0"/>
      <w:spacing w:beforeLines="50" w:line="440" w:lineRule="exact"/>
      <w:jc w:val="both"/>
      <w:textAlignment w:val="baseline"/>
    </w:pPr>
    <w:rPr>
      <w:rFonts w:ascii="標楷體" w:eastAsia="標楷體" w:hAnsi="標楷體"/>
      <w:kern w:val="0"/>
      <w:sz w:val="32"/>
      <w:szCs w:val="20"/>
    </w:rPr>
  </w:style>
  <w:style w:type="paragraph" w:customStyle="1" w:styleId="affff2">
    <w:name w:val="表二"/>
    <w:basedOn w:val="afffa"/>
    <w:rsid w:val="000D67B4"/>
    <w:rPr>
      <w:rFonts w:ascii="Times New Roman" w:eastAsia="標楷體" w:hAnsi="Times New Roman" w:hint="eastAsia"/>
      <w:sz w:val="28"/>
    </w:rPr>
  </w:style>
  <w:style w:type="paragraph" w:customStyle="1" w:styleId="1f0">
    <w:name w:val="註解方塊文字1"/>
    <w:basedOn w:val="a6"/>
    <w:rsid w:val="000D67B4"/>
    <w:pPr>
      <w:suppressAutoHyphens w:val="0"/>
    </w:pPr>
    <w:rPr>
      <w:rFonts w:ascii="Arial" w:hAnsi="Arial"/>
      <w:sz w:val="18"/>
      <w:szCs w:val="18"/>
    </w:rPr>
  </w:style>
  <w:style w:type="paragraph" w:customStyle="1" w:styleId="affff3">
    <w:name w:val="評核會壹、"/>
    <w:basedOn w:val="a6"/>
    <w:autoRedefine/>
    <w:qFormat/>
    <w:rsid w:val="000D67B4"/>
    <w:pPr>
      <w:tabs>
        <w:tab w:val="left" w:pos="709"/>
      </w:tabs>
      <w:suppressAutoHyphens w:val="0"/>
      <w:spacing w:afterLines="50" w:line="500" w:lineRule="exact"/>
      <w:ind w:left="720" w:hanging="720"/>
    </w:pPr>
    <w:rPr>
      <w:rFonts w:ascii="Times New Roman" w:eastAsia="標楷體" w:hAnsi="Times New Roman"/>
      <w:b/>
      <w:sz w:val="32"/>
      <w:szCs w:val="24"/>
    </w:rPr>
  </w:style>
  <w:style w:type="paragraph" w:customStyle="1" w:styleId="affff4">
    <w:name w:val="發文字號"/>
    <w:rsid w:val="000D67B4"/>
    <w:pPr>
      <w:spacing w:before="0" w:after="0" w:line="280" w:lineRule="exact"/>
    </w:pPr>
    <w:rPr>
      <w:rFonts w:ascii="Times New Roman" w:eastAsia="標楷體" w:hAnsi="Times New Roman" w:cs="Times New Roman"/>
      <w:noProof/>
      <w:kern w:val="0"/>
      <w:szCs w:val="20"/>
    </w:rPr>
  </w:style>
  <w:style w:type="paragraph" w:customStyle="1" w:styleId="top2">
    <w:name w:val="top2"/>
    <w:basedOn w:val="a6"/>
    <w:rsid w:val="000D67B4"/>
    <w:pPr>
      <w:suppressAutoHyphens w:val="0"/>
      <w:autoSpaceDE w:val="0"/>
      <w:autoSpaceDN w:val="0"/>
      <w:adjustRightInd w:val="0"/>
      <w:spacing w:before="120" w:line="600" w:lineRule="exact"/>
      <w:jc w:val="both"/>
      <w:textAlignment w:val="baseline"/>
    </w:pPr>
    <w:rPr>
      <w:rFonts w:ascii="全真楷書" w:eastAsia="全真楷書" w:hAnsi="Times New Roman"/>
      <w:color w:val="0000FF"/>
      <w:kern w:val="0"/>
      <w:sz w:val="36"/>
      <w:szCs w:val="20"/>
    </w:rPr>
  </w:style>
  <w:style w:type="paragraph" w:customStyle="1" w:styleId="affff5">
    <w:name w:val="章"/>
    <w:basedOn w:val="a6"/>
    <w:rsid w:val="000D67B4"/>
    <w:pPr>
      <w:suppressAutoHyphens w:val="0"/>
      <w:spacing w:line="400" w:lineRule="exact"/>
      <w:ind w:leftChars="1" w:left="1081" w:hangingChars="385" w:hanging="1079"/>
      <w:jc w:val="both"/>
    </w:pPr>
    <w:rPr>
      <w:rFonts w:ascii="標楷體" w:eastAsia="標楷體" w:hAnsi="標楷體"/>
      <w:b/>
      <w:bCs/>
      <w:sz w:val="28"/>
      <w:szCs w:val="24"/>
    </w:rPr>
  </w:style>
  <w:style w:type="paragraph" w:customStyle="1" w:styleId="affff6">
    <w:name w:val="表格內容"/>
    <w:basedOn w:val="aff7"/>
    <w:rsid w:val="000D67B4"/>
    <w:pPr>
      <w:suppressLineNumbers/>
      <w:suppressAutoHyphens/>
      <w:spacing w:after="120"/>
    </w:pPr>
    <w:rPr>
      <w:rFonts w:ascii="Times New Roman" w:eastAsia="新細明體"/>
      <w:color w:val="auto"/>
      <w:kern w:val="20481"/>
      <w:szCs w:val="20"/>
    </w:rPr>
  </w:style>
  <w:style w:type="paragraph" w:customStyle="1" w:styleId="affff7">
    <w:name w:val="評核會(一)"/>
    <w:basedOn w:val="a6"/>
    <w:autoRedefine/>
    <w:qFormat/>
    <w:rsid w:val="000D67B4"/>
    <w:pPr>
      <w:tabs>
        <w:tab w:val="left" w:pos="851"/>
        <w:tab w:val="num" w:pos="1200"/>
      </w:tabs>
      <w:suppressAutoHyphens w:val="0"/>
      <w:spacing w:line="500" w:lineRule="exact"/>
      <w:ind w:left="1200" w:hanging="720"/>
    </w:pPr>
    <w:rPr>
      <w:rFonts w:ascii="Times New Roman" w:eastAsia="標楷體" w:hAnsi="Times New Roman"/>
      <w:b/>
      <w:sz w:val="32"/>
      <w:szCs w:val="24"/>
    </w:rPr>
  </w:style>
  <w:style w:type="paragraph" w:customStyle="1" w:styleId="1f1">
    <w:name w:val="評核會1."/>
    <w:basedOn w:val="a6"/>
    <w:autoRedefine/>
    <w:qFormat/>
    <w:rsid w:val="000D67B4"/>
    <w:pPr>
      <w:tabs>
        <w:tab w:val="num" w:pos="720"/>
        <w:tab w:val="left" w:pos="851"/>
      </w:tabs>
      <w:suppressAutoHyphens w:val="0"/>
      <w:spacing w:line="500" w:lineRule="exact"/>
      <w:ind w:left="720" w:hanging="720"/>
    </w:pPr>
    <w:rPr>
      <w:rFonts w:ascii="Times New Roman" w:eastAsia="標楷體" w:hAnsi="Times New Roman"/>
      <w:sz w:val="28"/>
      <w:szCs w:val="24"/>
    </w:rPr>
  </w:style>
  <w:style w:type="paragraph" w:customStyle="1" w:styleId="1f2">
    <w:name w:val="評核會(1)"/>
    <w:basedOn w:val="a6"/>
    <w:autoRedefine/>
    <w:qFormat/>
    <w:rsid w:val="000D67B4"/>
    <w:pPr>
      <w:tabs>
        <w:tab w:val="num" w:pos="720"/>
        <w:tab w:val="left" w:pos="1036"/>
      </w:tabs>
      <w:suppressAutoHyphens w:val="0"/>
      <w:spacing w:line="520" w:lineRule="exact"/>
      <w:ind w:left="720" w:hanging="720"/>
    </w:pPr>
    <w:rPr>
      <w:rFonts w:ascii="Times New Roman" w:eastAsia="標楷體" w:hAnsi="Times New Roman"/>
      <w:sz w:val="28"/>
      <w:szCs w:val="24"/>
    </w:rPr>
  </w:style>
  <w:style w:type="paragraph" w:customStyle="1" w:styleId="xl23">
    <w:name w:val="xl23"/>
    <w:basedOn w:val="a6"/>
    <w:rsid w:val="000D67B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新細明體" w:hAnsi="新細明體" w:cs="Arial Unicode MS" w:hint="eastAsia"/>
      <w:b/>
      <w:bCs/>
      <w:kern w:val="0"/>
      <w:sz w:val="28"/>
      <w:szCs w:val="28"/>
    </w:rPr>
  </w:style>
  <w:style w:type="paragraph" w:customStyle="1" w:styleId="NHI02">
    <w:name w:val="NHI_02_黑方格"/>
    <w:basedOn w:val="a6"/>
    <w:next w:val="a6"/>
    <w:rsid w:val="000D67B4"/>
    <w:pPr>
      <w:tabs>
        <w:tab w:val="num" w:pos="964"/>
        <w:tab w:val="left" w:pos="1319"/>
      </w:tabs>
      <w:suppressAutoHyphens w:val="0"/>
      <w:autoSpaceDE w:val="0"/>
      <w:autoSpaceDN w:val="0"/>
      <w:adjustRightInd w:val="0"/>
      <w:spacing w:before="180"/>
      <w:ind w:left="964" w:hanging="482"/>
      <w:jc w:val="both"/>
    </w:pPr>
    <w:rPr>
      <w:rFonts w:ascii="Times New Roman" w:eastAsia="標楷體" w:hAnsi="Times New Roman"/>
      <w:color w:val="000000"/>
      <w:szCs w:val="24"/>
    </w:rPr>
  </w:style>
  <w:style w:type="paragraph" w:customStyle="1" w:styleId="NHI03">
    <w:name w:val="NHI_03_白方格"/>
    <w:basedOn w:val="a6"/>
    <w:next w:val="a6"/>
    <w:rsid w:val="000D67B4"/>
    <w:pPr>
      <w:tabs>
        <w:tab w:val="num" w:pos="1021"/>
      </w:tabs>
      <w:suppressAutoHyphens w:val="0"/>
      <w:ind w:left="1021" w:hanging="482"/>
    </w:pPr>
    <w:rPr>
      <w:rFonts w:ascii="Times New Roman" w:eastAsia="標楷體" w:hAnsi="Times New Roman"/>
      <w:color w:val="000000"/>
      <w:szCs w:val="24"/>
    </w:rPr>
  </w:style>
  <w:style w:type="paragraph" w:customStyle="1" w:styleId="NHI04">
    <w:name w:val="NHI_04_箭頭"/>
    <w:basedOn w:val="a6"/>
    <w:next w:val="a6"/>
    <w:rsid w:val="000D67B4"/>
    <w:pPr>
      <w:tabs>
        <w:tab w:val="num" w:pos="1022"/>
      </w:tabs>
      <w:suppressAutoHyphens w:val="0"/>
      <w:spacing w:afterLines="10"/>
      <w:ind w:left="1022" w:hanging="480"/>
    </w:pPr>
    <w:rPr>
      <w:rFonts w:ascii="Times New Roman" w:eastAsia="標楷體" w:hAnsi="Times New Roman"/>
      <w:color w:val="000000"/>
      <w:szCs w:val="24"/>
    </w:rPr>
  </w:style>
  <w:style w:type="paragraph" w:customStyle="1" w:styleId="1f3">
    <w:name w:val="清單段落1"/>
    <w:basedOn w:val="a6"/>
    <w:qFormat/>
    <w:rsid w:val="000D67B4"/>
    <w:pPr>
      <w:widowControl/>
      <w:suppressAutoHyphens w:val="0"/>
      <w:spacing w:after="200"/>
      <w:ind w:left="720"/>
    </w:pPr>
    <w:rPr>
      <w:rFonts w:ascii="Cambria" w:hAnsi="Cambria"/>
      <w:kern w:val="0"/>
      <w:szCs w:val="24"/>
      <w:lang w:eastAsia="en-US"/>
    </w:rPr>
  </w:style>
  <w:style w:type="paragraph" w:customStyle="1" w:styleId="affff8">
    <w:name w:val="括號一"/>
    <w:basedOn w:val="a6"/>
    <w:rsid w:val="000D67B4"/>
    <w:pPr>
      <w:suppressAutoHyphens w:val="0"/>
      <w:snapToGrid w:val="0"/>
      <w:spacing w:line="500" w:lineRule="atLeast"/>
      <w:ind w:leftChars="374" w:left="1260" w:right="-64" w:hangingChars="113" w:hanging="362"/>
      <w:jc w:val="both"/>
    </w:pPr>
    <w:rPr>
      <w:rFonts w:ascii="全真楷書" w:eastAsia="全真楷書" w:hAnsi="Times New Roman"/>
      <w:sz w:val="32"/>
      <w:szCs w:val="24"/>
    </w:rPr>
  </w:style>
  <w:style w:type="paragraph" w:customStyle="1" w:styleId="affff9">
    <w:name w:val="附錄本文"/>
    <w:basedOn w:val="a6"/>
    <w:rsid w:val="000D67B4"/>
    <w:pPr>
      <w:suppressAutoHyphens w:val="0"/>
      <w:adjustRightInd w:val="0"/>
      <w:snapToGrid w:val="0"/>
      <w:spacing w:beforeLines="50" w:line="440" w:lineRule="exact"/>
      <w:ind w:leftChars="100" w:left="100"/>
      <w:jc w:val="both"/>
      <w:textAlignment w:val="baseline"/>
    </w:pPr>
    <w:rPr>
      <w:rFonts w:ascii="標楷體" w:eastAsia="標楷體" w:hAnsi="標楷體"/>
      <w:kern w:val="0"/>
      <w:sz w:val="32"/>
      <w:szCs w:val="20"/>
    </w:rPr>
  </w:style>
  <w:style w:type="paragraph" w:customStyle="1" w:styleId="xl22">
    <w:name w:val="xl22"/>
    <w:basedOn w:val="a6"/>
    <w:rsid w:val="000D67B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標楷體" w:eastAsia="標楷體" w:hAnsi="標楷體" w:cs="Arial Unicode MS" w:hint="eastAsia"/>
      <w:kern w:val="0"/>
      <w:szCs w:val="24"/>
    </w:rPr>
  </w:style>
  <w:style w:type="paragraph" w:styleId="affffa">
    <w:name w:val="Title"/>
    <w:basedOn w:val="a6"/>
    <w:link w:val="affffb"/>
    <w:autoRedefine/>
    <w:uiPriority w:val="10"/>
    <w:qFormat/>
    <w:rsid w:val="000D67B4"/>
    <w:pPr>
      <w:suppressAutoHyphens w:val="0"/>
      <w:kinsoku w:val="0"/>
      <w:overflowPunct w:val="0"/>
      <w:adjustRightInd w:val="0"/>
      <w:snapToGrid w:val="0"/>
      <w:spacing w:afterLines="10" w:line="440" w:lineRule="exact"/>
    </w:pPr>
    <w:rPr>
      <w:rFonts w:ascii="Arial" w:eastAsia="標楷體" w:hAnsi="Arial"/>
      <w:kern w:val="0"/>
      <w:sz w:val="32"/>
      <w:szCs w:val="24"/>
    </w:rPr>
  </w:style>
  <w:style w:type="character" w:customStyle="1" w:styleId="affffb">
    <w:name w:val="標題 字元"/>
    <w:basedOn w:val="a7"/>
    <w:link w:val="affffa"/>
    <w:uiPriority w:val="10"/>
    <w:rsid w:val="000D67B4"/>
    <w:rPr>
      <w:rFonts w:ascii="Arial" w:eastAsia="標楷體" w:hAnsi="Arial" w:cs="Times New Roman"/>
      <w:kern w:val="0"/>
      <w:sz w:val="32"/>
    </w:rPr>
  </w:style>
  <w:style w:type="paragraph" w:customStyle="1" w:styleId="affffc">
    <w:name w:val="紀錄大標題"/>
    <w:basedOn w:val="a6"/>
    <w:rsid w:val="000D67B4"/>
    <w:pPr>
      <w:suppressAutoHyphens w:val="0"/>
      <w:spacing w:afterLines="50"/>
      <w:jc w:val="center"/>
    </w:pPr>
    <w:rPr>
      <w:rFonts w:ascii="Times New Roman" w:eastAsia="標楷體" w:hAnsi="Times New Roman"/>
      <w:spacing w:val="-20"/>
      <w:sz w:val="40"/>
      <w:szCs w:val="24"/>
    </w:rPr>
  </w:style>
  <w:style w:type="paragraph" w:customStyle="1" w:styleId="affffd">
    <w:name w:val="紀錄標題"/>
    <w:basedOn w:val="a6"/>
    <w:rsid w:val="000D67B4"/>
    <w:pPr>
      <w:suppressAutoHyphens w:val="0"/>
      <w:spacing w:beforeLines="50" w:line="480" w:lineRule="exact"/>
      <w:jc w:val="both"/>
    </w:pPr>
    <w:rPr>
      <w:rFonts w:ascii="Times New Roman" w:eastAsia="標楷體" w:hAnsi="Times New Roman"/>
      <w:sz w:val="36"/>
      <w:szCs w:val="24"/>
    </w:rPr>
  </w:style>
  <w:style w:type="paragraph" w:customStyle="1" w:styleId="affffe">
    <w:name w:val="案次"/>
    <w:basedOn w:val="a6"/>
    <w:autoRedefine/>
    <w:rsid w:val="000D67B4"/>
    <w:pPr>
      <w:suppressAutoHyphens w:val="0"/>
      <w:spacing w:beforeLines="50" w:line="480" w:lineRule="exact"/>
      <w:ind w:leftChars="100" w:left="400" w:rightChars="100" w:right="100" w:hangingChars="300" w:hanging="300"/>
    </w:pPr>
    <w:rPr>
      <w:rFonts w:ascii="Times New Roman" w:eastAsia="標楷體" w:hAnsi="Times New Roman"/>
      <w:sz w:val="36"/>
      <w:szCs w:val="24"/>
    </w:rPr>
  </w:style>
  <w:style w:type="paragraph" w:customStyle="1" w:styleId="afffff">
    <w:name w:val="案由"/>
    <w:basedOn w:val="a6"/>
    <w:rsid w:val="000D67B4"/>
    <w:pPr>
      <w:suppressAutoHyphens w:val="0"/>
      <w:spacing w:line="480" w:lineRule="exact"/>
      <w:ind w:leftChars="100" w:left="400" w:hangingChars="300" w:hanging="300"/>
      <w:jc w:val="both"/>
    </w:pPr>
    <w:rPr>
      <w:rFonts w:ascii="Times New Roman" w:eastAsia="標楷體" w:hAnsi="Times New Roman"/>
      <w:spacing w:val="-8"/>
      <w:sz w:val="36"/>
      <w:szCs w:val="24"/>
    </w:rPr>
  </w:style>
  <w:style w:type="paragraph" w:customStyle="1" w:styleId="afffff0">
    <w:name w:val="決議內文"/>
    <w:basedOn w:val="affffd"/>
    <w:rsid w:val="000D67B4"/>
    <w:pPr>
      <w:ind w:leftChars="200" w:left="400" w:hangingChars="200" w:hanging="200"/>
    </w:pPr>
  </w:style>
  <w:style w:type="paragraph" w:customStyle="1" w:styleId="afffff1">
    <w:name w:val="紀錄內文"/>
    <w:basedOn w:val="affffd"/>
    <w:rsid w:val="000D67B4"/>
    <w:pPr>
      <w:spacing w:beforeLines="0"/>
      <w:ind w:leftChars="200" w:left="200"/>
    </w:pPr>
  </w:style>
  <w:style w:type="paragraph" w:customStyle="1" w:styleId="afffff2">
    <w:name w:val="提案括號一"/>
    <w:basedOn w:val="a6"/>
    <w:rsid w:val="000D67B4"/>
    <w:pPr>
      <w:suppressAutoHyphens w:val="0"/>
      <w:snapToGrid w:val="0"/>
      <w:spacing w:beforeLines="50" w:line="440" w:lineRule="exact"/>
      <w:ind w:leftChars="200" w:left="313" w:rightChars="-20" w:right="-20" w:hangingChars="113" w:hanging="113"/>
      <w:jc w:val="both"/>
    </w:pPr>
    <w:rPr>
      <w:rFonts w:ascii="全真楷書" w:eastAsia="全真楷書" w:hAnsi="全真楷書"/>
      <w:sz w:val="32"/>
      <w:szCs w:val="24"/>
    </w:rPr>
  </w:style>
  <w:style w:type="character" w:customStyle="1" w:styleId="postbody">
    <w:name w:val="postbody"/>
    <w:basedOn w:val="a7"/>
    <w:rsid w:val="000D67B4"/>
  </w:style>
  <w:style w:type="paragraph" w:customStyle="1" w:styleId="NHI01">
    <w:name w:val="NHI_01_標題"/>
    <w:basedOn w:val="20"/>
    <w:next w:val="a6"/>
    <w:rsid w:val="000D67B4"/>
    <w:pPr>
      <w:spacing w:line="360" w:lineRule="auto"/>
      <w:ind w:rightChars="100" w:right="100"/>
      <w:jc w:val="left"/>
    </w:pPr>
    <w:rPr>
      <w:rFonts w:eastAsia="標楷體"/>
      <w:color w:val="000000"/>
      <w:kern w:val="0"/>
      <w:sz w:val="20"/>
    </w:rPr>
  </w:style>
  <w:style w:type="paragraph" w:customStyle="1" w:styleId="afffff3">
    <w:name w:val="評核會壹"/>
    <w:basedOn w:val="a6"/>
    <w:autoRedefine/>
    <w:qFormat/>
    <w:rsid w:val="000D67B4"/>
    <w:pPr>
      <w:tabs>
        <w:tab w:val="left" w:pos="709"/>
      </w:tabs>
      <w:suppressAutoHyphens w:val="0"/>
      <w:spacing w:line="500" w:lineRule="exact"/>
    </w:pPr>
    <w:rPr>
      <w:rFonts w:ascii="Times New Roman" w:hAnsi="Times New Roman"/>
      <w:b/>
      <w:sz w:val="32"/>
      <w:szCs w:val="24"/>
    </w:rPr>
  </w:style>
  <w:style w:type="paragraph" w:customStyle="1" w:styleId="afffff4">
    <w:name w:val="評核會一"/>
    <w:basedOn w:val="a6"/>
    <w:autoRedefine/>
    <w:qFormat/>
    <w:rsid w:val="000D67B4"/>
    <w:pPr>
      <w:tabs>
        <w:tab w:val="left" w:pos="709"/>
        <w:tab w:val="left" w:pos="851"/>
      </w:tabs>
      <w:suppressAutoHyphens w:val="0"/>
      <w:spacing w:line="500" w:lineRule="exact"/>
    </w:pPr>
    <w:rPr>
      <w:rFonts w:ascii="Times New Roman" w:hAnsi="Times New Roman"/>
      <w:b/>
      <w:szCs w:val="24"/>
    </w:rPr>
  </w:style>
  <w:style w:type="paragraph" w:customStyle="1" w:styleId="1f4">
    <w:name w:val="評核會所(1)"/>
    <w:basedOn w:val="a6"/>
    <w:autoRedefine/>
    <w:qFormat/>
    <w:rsid w:val="000D67B4"/>
    <w:pPr>
      <w:suppressAutoHyphens w:val="0"/>
    </w:pPr>
    <w:rPr>
      <w:rFonts w:ascii="Times New Roman" w:hAnsi="Times New Roman"/>
      <w:szCs w:val="24"/>
    </w:rPr>
  </w:style>
  <w:style w:type="paragraph" w:customStyle="1" w:styleId="afffff5">
    <w:name w:val="評核會內文"/>
    <w:basedOn w:val="a6"/>
    <w:autoRedefine/>
    <w:qFormat/>
    <w:rsid w:val="000D67B4"/>
    <w:pPr>
      <w:suppressAutoHyphens w:val="0"/>
      <w:spacing w:line="500" w:lineRule="exact"/>
    </w:pPr>
    <w:rPr>
      <w:rFonts w:ascii="Times New Roman" w:hAnsi="Times New Roman"/>
      <w:szCs w:val="24"/>
    </w:rPr>
  </w:style>
  <w:style w:type="paragraph" w:customStyle="1" w:styleId="afffff6">
    <w:name w:val="評核會一、"/>
    <w:basedOn w:val="a6"/>
    <w:autoRedefine/>
    <w:qFormat/>
    <w:rsid w:val="000D67B4"/>
    <w:pPr>
      <w:tabs>
        <w:tab w:val="num" w:pos="0"/>
        <w:tab w:val="left" w:pos="709"/>
        <w:tab w:val="left" w:pos="851"/>
      </w:tabs>
      <w:suppressAutoHyphens w:val="0"/>
      <w:spacing w:line="500" w:lineRule="exact"/>
      <w:ind w:left="622" w:hanging="480"/>
    </w:pPr>
    <w:rPr>
      <w:rFonts w:ascii="Times New Roman" w:hAnsi="Times New Roman"/>
      <w:b/>
      <w:sz w:val="32"/>
      <w:szCs w:val="24"/>
    </w:rPr>
  </w:style>
  <w:style w:type="character" w:customStyle="1" w:styleId="afffff7">
    <w:name w:val="執行大標"/>
    <w:rsid w:val="000D67B4"/>
    <w:rPr>
      <w:rFonts w:eastAsia="標楷體"/>
      <w:sz w:val="36"/>
    </w:rPr>
  </w:style>
  <w:style w:type="paragraph" w:customStyle="1" w:styleId="afffff8">
    <w:name w:val="執行小標"/>
    <w:basedOn w:val="10"/>
    <w:rsid w:val="000D67B4"/>
    <w:pPr>
      <w:spacing w:before="0" w:after="0" w:line="240" w:lineRule="auto"/>
    </w:pPr>
    <w:rPr>
      <w:rFonts w:ascii="標楷體" w:eastAsia="標楷體" w:hAnsi="標楷體"/>
      <w:sz w:val="28"/>
      <w:szCs w:val="28"/>
    </w:rPr>
  </w:style>
  <w:style w:type="paragraph" w:customStyle="1" w:styleId="212">
    <w:name w:val="內文21"/>
    <w:rsid w:val="000D67B4"/>
    <w:pPr>
      <w:widowControl w:val="0"/>
      <w:adjustRightInd w:val="0"/>
      <w:spacing w:before="0" w:after="0" w:line="360" w:lineRule="atLeast"/>
    </w:pPr>
    <w:rPr>
      <w:rFonts w:ascii="細明體" w:eastAsia="細明體" w:hAnsi="Times New Roman" w:cs="Times New Roman" w:hint="eastAsia"/>
      <w:kern w:val="0"/>
      <w:szCs w:val="20"/>
    </w:rPr>
  </w:style>
  <w:style w:type="paragraph" w:styleId="afffff9">
    <w:name w:val="No Spacing"/>
    <w:qFormat/>
    <w:rsid w:val="000D67B4"/>
    <w:pPr>
      <w:widowControl w:val="0"/>
      <w:spacing w:before="0" w:after="0" w:line="240" w:lineRule="auto"/>
    </w:pPr>
    <w:rPr>
      <w:rFonts w:ascii="Calibri" w:eastAsia="新細明體" w:hAnsi="Calibri" w:cs="Times New Roman"/>
      <w:szCs w:val="22"/>
    </w:rPr>
  </w:style>
  <w:style w:type="character" w:customStyle="1" w:styleId="71">
    <w:name w:val="字元7"/>
    <w:semiHidden/>
    <w:rsid w:val="000D67B4"/>
    <w:rPr>
      <w:rFonts w:eastAsia="新細明體"/>
      <w:kern w:val="2"/>
      <w:sz w:val="16"/>
      <w:szCs w:val="16"/>
      <w:lang w:val="en-US" w:eastAsia="zh-TW" w:bidi="ar-SA"/>
    </w:rPr>
  </w:style>
  <w:style w:type="character" w:customStyle="1" w:styleId="150">
    <w:name w:val="字元15"/>
    <w:rsid w:val="000D67B4"/>
    <w:rPr>
      <w:rFonts w:eastAsia="標楷體"/>
      <w:kern w:val="2"/>
      <w:sz w:val="28"/>
      <w:lang w:val="en-US" w:eastAsia="zh-TW" w:bidi="ar-SA"/>
    </w:rPr>
  </w:style>
  <w:style w:type="character" w:customStyle="1" w:styleId="140">
    <w:name w:val="字元14"/>
    <w:semiHidden/>
    <w:rsid w:val="000D67B4"/>
    <w:rPr>
      <w:rFonts w:eastAsia="標楷體"/>
      <w:kern w:val="2"/>
      <w:sz w:val="32"/>
      <w:lang w:val="en-US" w:eastAsia="zh-TW" w:bidi="ar-SA"/>
    </w:rPr>
  </w:style>
  <w:style w:type="character" w:customStyle="1" w:styleId="240">
    <w:name w:val="字元24"/>
    <w:rsid w:val="000D67B4"/>
    <w:rPr>
      <w:rFonts w:eastAsia="標楷體"/>
      <w:b/>
      <w:bCs/>
      <w:color w:val="FF0000"/>
      <w:kern w:val="2"/>
      <w:sz w:val="28"/>
      <w:szCs w:val="24"/>
      <w:lang w:val="en-US" w:eastAsia="zh-TW" w:bidi="ar-SA"/>
    </w:rPr>
  </w:style>
  <w:style w:type="character" w:customStyle="1" w:styleId="230">
    <w:name w:val="字元23"/>
    <w:rsid w:val="000D67B4"/>
    <w:rPr>
      <w:rFonts w:eastAsia="新細明體"/>
      <w:kern w:val="2"/>
      <w:sz w:val="48"/>
      <w:szCs w:val="24"/>
      <w:lang w:val="en-US" w:eastAsia="zh-TW" w:bidi="ar-SA"/>
    </w:rPr>
  </w:style>
  <w:style w:type="character" w:customStyle="1" w:styleId="220">
    <w:name w:val="字元22"/>
    <w:rsid w:val="000D67B4"/>
    <w:rPr>
      <w:rFonts w:ascii="Arial" w:eastAsia="新細明體" w:hAnsi="Arial"/>
      <w:b/>
      <w:bCs/>
      <w:kern w:val="2"/>
      <w:sz w:val="36"/>
      <w:szCs w:val="36"/>
      <w:lang w:val="en-US" w:eastAsia="zh-TW" w:bidi="ar-SA"/>
    </w:rPr>
  </w:style>
  <w:style w:type="character" w:customStyle="1" w:styleId="213">
    <w:name w:val="字元21"/>
    <w:rsid w:val="000D67B4"/>
    <w:rPr>
      <w:rFonts w:eastAsia="標楷體"/>
      <w:b/>
      <w:bCs/>
      <w:kern w:val="2"/>
      <w:sz w:val="24"/>
      <w:szCs w:val="24"/>
      <w:lang w:val="en-US" w:eastAsia="zh-TW" w:bidi="ar-SA"/>
    </w:rPr>
  </w:style>
  <w:style w:type="character" w:customStyle="1" w:styleId="200">
    <w:name w:val="字元20"/>
    <w:rsid w:val="000D67B4"/>
    <w:rPr>
      <w:rFonts w:eastAsia="標楷體"/>
      <w:b/>
      <w:bCs/>
      <w:kern w:val="2"/>
      <w:sz w:val="24"/>
      <w:szCs w:val="24"/>
      <w:lang w:val="en-US" w:eastAsia="zh-TW" w:bidi="ar-SA"/>
    </w:rPr>
  </w:style>
  <w:style w:type="character" w:customStyle="1" w:styleId="190">
    <w:name w:val="字元19"/>
    <w:rsid w:val="000D67B4"/>
    <w:rPr>
      <w:rFonts w:ascii="標楷體" w:eastAsia="新細明體"/>
      <w:b/>
      <w:bCs/>
      <w:color w:val="FF0000"/>
      <w:kern w:val="2"/>
      <w:sz w:val="24"/>
      <w:szCs w:val="24"/>
      <w:u w:val="single"/>
      <w:lang w:val="en-US" w:eastAsia="zh-TW" w:bidi="ar-SA"/>
    </w:rPr>
  </w:style>
  <w:style w:type="character" w:customStyle="1" w:styleId="180">
    <w:name w:val="字元18"/>
    <w:rsid w:val="000D67B4"/>
    <w:rPr>
      <w:rFonts w:ascii="標楷體" w:eastAsia="標楷體"/>
      <w:kern w:val="2"/>
      <w:sz w:val="28"/>
      <w:szCs w:val="24"/>
      <w:lang w:val="en-US" w:eastAsia="zh-TW" w:bidi="ar-SA"/>
    </w:rPr>
  </w:style>
  <w:style w:type="character" w:customStyle="1" w:styleId="170">
    <w:name w:val="字元17"/>
    <w:rsid w:val="000D67B4"/>
    <w:rPr>
      <w:rFonts w:ascii="標楷體" w:eastAsia="標楷體" w:hAnsi="標楷體"/>
      <w:kern w:val="2"/>
      <w:sz w:val="24"/>
      <w:szCs w:val="24"/>
      <w:u w:val="single"/>
      <w:lang w:val="en-US" w:eastAsia="zh-TW" w:bidi="ar-SA"/>
    </w:rPr>
  </w:style>
  <w:style w:type="character" w:customStyle="1" w:styleId="160">
    <w:name w:val="字元16"/>
    <w:rsid w:val="000D67B4"/>
    <w:rPr>
      <w:rFonts w:ascii="標楷體" w:eastAsia="標楷體" w:hAnsi="標楷體"/>
      <w:color w:val="FF0000"/>
      <w:kern w:val="2"/>
      <w:sz w:val="24"/>
      <w:szCs w:val="24"/>
      <w:u w:val="single"/>
      <w:lang w:val="en-US" w:eastAsia="zh-TW" w:bidi="ar-SA"/>
    </w:rPr>
  </w:style>
  <w:style w:type="character" w:customStyle="1" w:styleId="130">
    <w:name w:val="字元13"/>
    <w:rsid w:val="000D67B4"/>
    <w:rPr>
      <w:rFonts w:eastAsia="新細明體"/>
      <w:kern w:val="2"/>
      <w:sz w:val="24"/>
      <w:szCs w:val="24"/>
      <w:lang w:val="en-US" w:eastAsia="zh-TW" w:bidi="ar-SA"/>
    </w:rPr>
  </w:style>
  <w:style w:type="paragraph" w:customStyle="1" w:styleId="38">
    <w:name w:val="內文3"/>
    <w:rsid w:val="000D67B4"/>
    <w:pPr>
      <w:widowControl w:val="0"/>
      <w:adjustRightInd w:val="0"/>
      <w:spacing w:before="0" w:after="0" w:line="360" w:lineRule="atLeast"/>
    </w:pPr>
    <w:rPr>
      <w:rFonts w:ascii="細明體" w:eastAsia="細明體" w:hAnsi="Times New Roman" w:cs="Times New Roman" w:hint="eastAsia"/>
      <w:kern w:val="0"/>
      <w:szCs w:val="20"/>
    </w:rPr>
  </w:style>
  <w:style w:type="character" w:customStyle="1" w:styleId="120">
    <w:name w:val="字元12"/>
    <w:semiHidden/>
    <w:rsid w:val="000D67B4"/>
    <w:rPr>
      <w:rFonts w:eastAsia="新細明體"/>
      <w:kern w:val="2"/>
      <w:sz w:val="24"/>
      <w:szCs w:val="24"/>
      <w:lang w:val="en-US" w:eastAsia="zh-TW" w:bidi="ar-SA"/>
    </w:rPr>
  </w:style>
  <w:style w:type="character" w:customStyle="1" w:styleId="111">
    <w:name w:val="字元11"/>
    <w:rsid w:val="000D67B4"/>
    <w:rPr>
      <w:rFonts w:ascii="標楷體" w:eastAsia="標楷體" w:hAnsi="標楷體"/>
      <w:kern w:val="2"/>
      <w:sz w:val="24"/>
      <w:szCs w:val="24"/>
      <w:lang w:val="en-US" w:eastAsia="zh-TW" w:bidi="ar-SA"/>
    </w:rPr>
  </w:style>
  <w:style w:type="character" w:customStyle="1" w:styleId="100">
    <w:name w:val="字元10"/>
    <w:rsid w:val="000D67B4"/>
    <w:rPr>
      <w:rFonts w:eastAsia="新細明體"/>
      <w:kern w:val="2"/>
      <w:lang w:val="en-US" w:eastAsia="zh-TW" w:bidi="ar-SA"/>
    </w:rPr>
  </w:style>
  <w:style w:type="character" w:customStyle="1" w:styleId="91">
    <w:name w:val="字元9"/>
    <w:rsid w:val="000D67B4"/>
    <w:rPr>
      <w:rFonts w:eastAsia="新細明體"/>
      <w:kern w:val="2"/>
      <w:lang w:val="en-US" w:eastAsia="zh-TW" w:bidi="ar-SA"/>
    </w:rPr>
  </w:style>
  <w:style w:type="character" w:customStyle="1" w:styleId="81">
    <w:name w:val="字元8"/>
    <w:rsid w:val="000D67B4"/>
    <w:rPr>
      <w:rFonts w:ascii="Times New Roman" w:hAnsi="Times New Roman"/>
      <w:kern w:val="2"/>
      <w:sz w:val="16"/>
      <w:szCs w:val="16"/>
    </w:rPr>
  </w:style>
  <w:style w:type="character" w:customStyle="1" w:styleId="61">
    <w:name w:val="字元6"/>
    <w:rsid w:val="000D67B4"/>
    <w:rPr>
      <w:rFonts w:ascii="標楷體" w:eastAsia="標楷體" w:hAnsi="Courier New"/>
      <w:b/>
      <w:bCs/>
      <w:kern w:val="2"/>
      <w:sz w:val="26"/>
      <w:lang w:val="en-US" w:eastAsia="zh-TW" w:bidi="ar-SA"/>
    </w:rPr>
  </w:style>
  <w:style w:type="paragraph" w:customStyle="1" w:styleId="221">
    <w:name w:val="本文 22"/>
    <w:basedOn w:val="a6"/>
    <w:rsid w:val="000D67B4"/>
    <w:pPr>
      <w:suppressAutoHyphens w:val="0"/>
      <w:adjustRightInd w:val="0"/>
      <w:ind w:left="1260" w:hanging="360"/>
      <w:textAlignment w:val="baseline"/>
    </w:pPr>
    <w:rPr>
      <w:rFonts w:ascii="全真楷書" w:eastAsia="全真楷書" w:hAnsi="Times New Roman"/>
      <w:sz w:val="28"/>
      <w:szCs w:val="20"/>
    </w:rPr>
  </w:style>
  <w:style w:type="paragraph" w:customStyle="1" w:styleId="320">
    <w:name w:val="本文縮排 32"/>
    <w:basedOn w:val="a6"/>
    <w:rsid w:val="000D67B4"/>
    <w:pPr>
      <w:suppressAutoHyphens w:val="0"/>
      <w:adjustRightInd w:val="0"/>
      <w:ind w:left="332" w:hanging="332"/>
      <w:textAlignment w:val="baseline"/>
    </w:pPr>
    <w:rPr>
      <w:rFonts w:ascii="全真楷書" w:eastAsia="全真楷書" w:hAnsi="Times New Roman"/>
      <w:sz w:val="28"/>
      <w:szCs w:val="20"/>
    </w:rPr>
  </w:style>
  <w:style w:type="paragraph" w:customStyle="1" w:styleId="222">
    <w:name w:val="本文縮排 22"/>
    <w:basedOn w:val="a6"/>
    <w:rsid w:val="000D67B4"/>
    <w:pPr>
      <w:suppressAutoHyphens w:val="0"/>
      <w:adjustRightInd w:val="0"/>
      <w:ind w:left="900"/>
      <w:textAlignment w:val="baseline"/>
    </w:pPr>
    <w:rPr>
      <w:rFonts w:ascii="全真楷書" w:eastAsia="全真楷書" w:hAnsi="Times New Roman"/>
      <w:sz w:val="28"/>
      <w:szCs w:val="20"/>
    </w:rPr>
  </w:style>
  <w:style w:type="character" w:customStyle="1" w:styleId="52">
    <w:name w:val="字元5"/>
    <w:rsid w:val="000D67B4"/>
    <w:rPr>
      <w:rFonts w:ascii="Arial Unicode MS" w:eastAsia="Arial Unicode MS" w:hAnsi="Arial Unicode MS" w:cs="Arial Unicode MS"/>
      <w:kern w:val="2"/>
      <w:sz w:val="24"/>
      <w:szCs w:val="24"/>
      <w:lang w:val="en-US" w:eastAsia="zh-TW" w:bidi="ar-SA"/>
    </w:rPr>
  </w:style>
  <w:style w:type="character" w:customStyle="1" w:styleId="41">
    <w:name w:val="字元4"/>
    <w:rsid w:val="000D67B4"/>
    <w:rPr>
      <w:rFonts w:ascii="標楷體" w:eastAsia="標楷體"/>
      <w:kern w:val="2"/>
      <w:sz w:val="28"/>
      <w:szCs w:val="24"/>
      <w:lang w:val="en-US" w:eastAsia="zh-TW" w:bidi="ar-SA"/>
    </w:rPr>
  </w:style>
  <w:style w:type="character" w:customStyle="1" w:styleId="39">
    <w:name w:val="字元3"/>
    <w:rsid w:val="000D67B4"/>
    <w:rPr>
      <w:rFonts w:eastAsia="標楷體"/>
      <w:kern w:val="2"/>
      <w:sz w:val="24"/>
      <w:szCs w:val="24"/>
      <w:lang w:val="en-US" w:eastAsia="zh-TW" w:bidi="ar-SA"/>
    </w:rPr>
  </w:style>
  <w:style w:type="character" w:customStyle="1" w:styleId="28">
    <w:name w:val="字元2"/>
    <w:rsid w:val="000D67B4"/>
    <w:rPr>
      <w:rFonts w:ascii="標楷體" w:eastAsia="標楷體"/>
      <w:kern w:val="2"/>
      <w:sz w:val="24"/>
      <w:szCs w:val="24"/>
      <w:lang w:val="en-US" w:eastAsia="zh-TW" w:bidi="ar-SA"/>
    </w:rPr>
  </w:style>
  <w:style w:type="paragraph" w:customStyle="1" w:styleId="29">
    <w:name w:val="註解方塊文字2"/>
    <w:basedOn w:val="a6"/>
    <w:rsid w:val="000D67B4"/>
    <w:pPr>
      <w:suppressAutoHyphens w:val="0"/>
    </w:pPr>
    <w:rPr>
      <w:rFonts w:ascii="Arial" w:hAnsi="Arial"/>
      <w:sz w:val="18"/>
      <w:szCs w:val="18"/>
    </w:rPr>
  </w:style>
  <w:style w:type="paragraph" w:customStyle="1" w:styleId="2a">
    <w:name w:val="清單段落2"/>
    <w:basedOn w:val="a6"/>
    <w:qFormat/>
    <w:rsid w:val="000D67B4"/>
    <w:pPr>
      <w:widowControl/>
      <w:suppressAutoHyphens w:val="0"/>
      <w:spacing w:after="200"/>
      <w:ind w:left="720"/>
    </w:pPr>
    <w:rPr>
      <w:rFonts w:ascii="Cambria" w:hAnsi="Cambria"/>
      <w:kern w:val="0"/>
      <w:szCs w:val="24"/>
      <w:lang w:eastAsia="en-US"/>
    </w:rPr>
  </w:style>
  <w:style w:type="character" w:customStyle="1" w:styleId="1f5">
    <w:name w:val="字元1"/>
    <w:rsid w:val="000D67B4"/>
    <w:rPr>
      <w:rFonts w:ascii="Arial" w:eastAsia="標楷體" w:hAnsi="Arial" w:cs="Arial"/>
      <w:kern w:val="2"/>
      <w:sz w:val="32"/>
      <w:szCs w:val="24"/>
      <w:lang w:val="en-US" w:eastAsia="zh-TW" w:bidi="ar-SA"/>
    </w:rPr>
  </w:style>
  <w:style w:type="character" w:customStyle="1" w:styleId="afffffa">
    <w:name w:val="字元"/>
    <w:rsid w:val="000D67B4"/>
    <w:rPr>
      <w:rFonts w:eastAsia="新細明體"/>
      <w:b/>
      <w:bCs/>
      <w:kern w:val="2"/>
      <w:sz w:val="24"/>
      <w:szCs w:val="24"/>
      <w:lang w:val="en-US" w:eastAsia="zh-TW" w:bidi="ar-SA"/>
    </w:rPr>
  </w:style>
  <w:style w:type="paragraph" w:customStyle="1" w:styleId="42">
    <w:name w:val="內文4"/>
    <w:rsid w:val="000D67B4"/>
    <w:pPr>
      <w:widowControl w:val="0"/>
      <w:adjustRightInd w:val="0"/>
      <w:spacing w:before="0" w:after="0" w:line="360" w:lineRule="atLeast"/>
    </w:pPr>
    <w:rPr>
      <w:rFonts w:ascii="細明體" w:eastAsia="細明體" w:hAnsi="Times New Roman" w:cs="Times New Roman" w:hint="eastAsia"/>
      <w:kern w:val="0"/>
      <w:szCs w:val="20"/>
    </w:rPr>
  </w:style>
  <w:style w:type="paragraph" w:customStyle="1" w:styleId="231">
    <w:name w:val="本文 23"/>
    <w:basedOn w:val="a6"/>
    <w:rsid w:val="000D67B4"/>
    <w:pPr>
      <w:suppressAutoHyphens w:val="0"/>
      <w:adjustRightInd w:val="0"/>
      <w:ind w:left="1260" w:hanging="360"/>
      <w:textAlignment w:val="baseline"/>
    </w:pPr>
    <w:rPr>
      <w:rFonts w:ascii="全真楷書" w:eastAsia="全真楷書" w:hAnsi="Times New Roman"/>
      <w:sz w:val="28"/>
      <w:szCs w:val="20"/>
    </w:rPr>
  </w:style>
  <w:style w:type="paragraph" w:customStyle="1" w:styleId="330">
    <w:name w:val="本文縮排 33"/>
    <w:basedOn w:val="a6"/>
    <w:rsid w:val="000D67B4"/>
    <w:pPr>
      <w:suppressAutoHyphens w:val="0"/>
      <w:adjustRightInd w:val="0"/>
      <w:ind w:left="332" w:hanging="332"/>
      <w:textAlignment w:val="baseline"/>
    </w:pPr>
    <w:rPr>
      <w:rFonts w:ascii="全真楷書" w:eastAsia="全真楷書" w:hAnsi="Times New Roman"/>
      <w:sz w:val="28"/>
      <w:szCs w:val="20"/>
    </w:rPr>
  </w:style>
  <w:style w:type="paragraph" w:customStyle="1" w:styleId="232">
    <w:name w:val="本文縮排 23"/>
    <w:basedOn w:val="a6"/>
    <w:rsid w:val="000D67B4"/>
    <w:pPr>
      <w:suppressAutoHyphens w:val="0"/>
      <w:adjustRightInd w:val="0"/>
      <w:ind w:left="900"/>
      <w:textAlignment w:val="baseline"/>
    </w:pPr>
    <w:rPr>
      <w:rFonts w:ascii="全真楷書" w:eastAsia="全真楷書" w:hAnsi="Times New Roman"/>
      <w:sz w:val="28"/>
      <w:szCs w:val="20"/>
    </w:rPr>
  </w:style>
  <w:style w:type="paragraph" w:customStyle="1" w:styleId="3a">
    <w:name w:val="註解方塊文字3"/>
    <w:basedOn w:val="a6"/>
    <w:rsid w:val="000D67B4"/>
    <w:pPr>
      <w:suppressAutoHyphens w:val="0"/>
    </w:pPr>
    <w:rPr>
      <w:rFonts w:ascii="Arial" w:hAnsi="Arial"/>
      <w:sz w:val="18"/>
      <w:szCs w:val="18"/>
    </w:rPr>
  </w:style>
  <w:style w:type="paragraph" w:customStyle="1" w:styleId="3b">
    <w:name w:val="清單段落3"/>
    <w:basedOn w:val="a6"/>
    <w:qFormat/>
    <w:rsid w:val="000D67B4"/>
    <w:pPr>
      <w:widowControl/>
      <w:suppressAutoHyphens w:val="0"/>
      <w:spacing w:after="200"/>
      <w:ind w:left="720"/>
    </w:pPr>
    <w:rPr>
      <w:rFonts w:ascii="Cambria" w:hAnsi="Cambria"/>
      <w:kern w:val="0"/>
      <w:szCs w:val="24"/>
      <w:lang w:eastAsia="en-US"/>
    </w:rPr>
  </w:style>
  <w:style w:type="numbering" w:customStyle="1" w:styleId="2b">
    <w:name w:val="無清單2"/>
    <w:next w:val="a9"/>
    <w:uiPriority w:val="99"/>
    <w:semiHidden/>
    <w:unhideWhenUsed/>
    <w:rsid w:val="000D67B4"/>
  </w:style>
  <w:style w:type="paragraph" w:customStyle="1" w:styleId="a11">
    <w:name w:val="a11."/>
    <w:basedOn w:val="a6"/>
    <w:rsid w:val="000D67B4"/>
    <w:pPr>
      <w:suppressAutoHyphens w:val="0"/>
      <w:autoSpaceDE w:val="0"/>
      <w:autoSpaceDN w:val="0"/>
      <w:adjustRightInd w:val="0"/>
      <w:spacing w:line="360" w:lineRule="atLeast"/>
      <w:ind w:left="425" w:hanging="425"/>
      <w:textAlignment w:val="baseline"/>
    </w:pPr>
    <w:rPr>
      <w:rFonts w:ascii="Times New Roman" w:eastAsia="全真楷書" w:hAnsi="Times New Roman"/>
      <w:kern w:val="0"/>
      <w:sz w:val="18"/>
      <w:szCs w:val="20"/>
    </w:rPr>
  </w:style>
  <w:style w:type="paragraph" w:customStyle="1" w:styleId="112">
    <w:name w:val="11."/>
    <w:basedOn w:val="a6"/>
    <w:rsid w:val="000D67B4"/>
    <w:pPr>
      <w:tabs>
        <w:tab w:val="left" w:pos="2280"/>
      </w:tabs>
      <w:suppressAutoHyphens w:val="0"/>
      <w:adjustRightInd w:val="0"/>
      <w:spacing w:line="360" w:lineRule="atLeast"/>
      <w:ind w:left="227" w:hanging="227"/>
      <w:textAlignment w:val="baseline"/>
    </w:pPr>
    <w:rPr>
      <w:rFonts w:ascii="Times New Roman" w:eastAsia="全真楷書" w:hAnsi="Times New Roman"/>
      <w:color w:val="000000"/>
      <w:kern w:val="0"/>
      <w:sz w:val="18"/>
      <w:szCs w:val="20"/>
    </w:rPr>
  </w:style>
  <w:style w:type="paragraph" w:customStyle="1" w:styleId="a10">
    <w:name w:val="a1."/>
    <w:basedOn w:val="a6"/>
    <w:rsid w:val="000D67B4"/>
    <w:pPr>
      <w:tabs>
        <w:tab w:val="left" w:pos="2280"/>
      </w:tabs>
      <w:suppressAutoHyphens w:val="0"/>
      <w:adjustRightInd w:val="0"/>
      <w:spacing w:line="360" w:lineRule="atLeast"/>
      <w:ind w:left="340" w:hanging="340"/>
      <w:textAlignment w:val="baseline"/>
    </w:pPr>
    <w:rPr>
      <w:rFonts w:ascii="Times New Roman" w:eastAsia="標楷體" w:hAnsi="Times New Roman"/>
      <w:color w:val="000000"/>
      <w:kern w:val="0"/>
      <w:sz w:val="18"/>
      <w:szCs w:val="20"/>
    </w:rPr>
  </w:style>
  <w:style w:type="paragraph" w:customStyle="1" w:styleId="3c">
    <w:name w:val="註3"/>
    <w:basedOn w:val="a6"/>
    <w:rsid w:val="000D67B4"/>
    <w:pPr>
      <w:suppressAutoHyphens w:val="0"/>
      <w:adjustRightInd w:val="0"/>
      <w:spacing w:line="320" w:lineRule="exact"/>
      <w:ind w:left="652" w:hanging="198"/>
      <w:textAlignment w:val="baseline"/>
    </w:pPr>
    <w:rPr>
      <w:rFonts w:ascii="Times New Roman" w:eastAsia="全真楷書" w:hAnsi="Times New Roman"/>
      <w:kern w:val="0"/>
      <w:sz w:val="16"/>
      <w:szCs w:val="20"/>
    </w:rPr>
  </w:style>
  <w:style w:type="paragraph" w:styleId="afffffb">
    <w:name w:val="Normal Indent"/>
    <w:basedOn w:val="a6"/>
    <w:semiHidden/>
    <w:rsid w:val="000D67B4"/>
    <w:pPr>
      <w:suppressAutoHyphens w:val="0"/>
      <w:adjustRightInd w:val="0"/>
      <w:spacing w:line="360" w:lineRule="atLeast"/>
      <w:ind w:left="480"/>
      <w:textAlignment w:val="baseline"/>
    </w:pPr>
    <w:rPr>
      <w:rFonts w:ascii="Times New Roman" w:eastAsia="標楷體" w:hAnsi="Times New Roman"/>
      <w:kern w:val="0"/>
      <w:sz w:val="16"/>
      <w:szCs w:val="20"/>
    </w:rPr>
  </w:style>
  <w:style w:type="numbering" w:customStyle="1" w:styleId="3d">
    <w:name w:val="無清單3"/>
    <w:next w:val="a9"/>
    <w:uiPriority w:val="99"/>
    <w:semiHidden/>
    <w:unhideWhenUsed/>
    <w:rsid w:val="000D67B4"/>
  </w:style>
  <w:style w:type="numbering" w:customStyle="1" w:styleId="43">
    <w:name w:val="無清單4"/>
    <w:next w:val="a9"/>
    <w:uiPriority w:val="99"/>
    <w:semiHidden/>
    <w:unhideWhenUsed/>
    <w:rsid w:val="000D67B4"/>
  </w:style>
  <w:style w:type="numbering" w:customStyle="1" w:styleId="53">
    <w:name w:val="無清單5"/>
    <w:next w:val="a9"/>
    <w:uiPriority w:val="99"/>
    <w:semiHidden/>
    <w:unhideWhenUsed/>
    <w:rsid w:val="000D67B4"/>
  </w:style>
  <w:style w:type="paragraph" w:customStyle="1" w:styleId="afffffc">
    <w:name w:val="列席者"/>
    <w:basedOn w:val="a6"/>
    <w:rsid w:val="000D67B4"/>
    <w:pPr>
      <w:widowControl/>
      <w:suppressAutoHyphens w:val="0"/>
      <w:spacing w:line="360" w:lineRule="exact"/>
      <w:ind w:left="1287" w:hanging="1287"/>
    </w:pPr>
    <w:rPr>
      <w:rFonts w:ascii="Times New Roman" w:eastAsia="標楷體" w:hAnsi="Times New Roman"/>
      <w:kern w:val="0"/>
      <w:sz w:val="32"/>
      <w:szCs w:val="20"/>
    </w:rPr>
  </w:style>
  <w:style w:type="paragraph" w:customStyle="1" w:styleId="top1">
    <w:name w:val="top1"/>
    <w:basedOn w:val="a6"/>
    <w:rsid w:val="000D67B4"/>
    <w:pPr>
      <w:suppressAutoHyphens w:val="0"/>
      <w:autoSpaceDE w:val="0"/>
      <w:autoSpaceDN w:val="0"/>
      <w:adjustRightInd w:val="0"/>
      <w:spacing w:line="600" w:lineRule="exact"/>
      <w:jc w:val="both"/>
      <w:textAlignment w:val="baseline"/>
    </w:pPr>
    <w:rPr>
      <w:rFonts w:ascii="全真楷書" w:eastAsia="全真楷書" w:hAnsi="Times New Roman"/>
      <w:color w:val="0000FF"/>
      <w:kern w:val="0"/>
      <w:sz w:val="36"/>
      <w:szCs w:val="20"/>
    </w:rPr>
  </w:style>
  <w:style w:type="paragraph" w:customStyle="1" w:styleId="WEB0">
    <w:name w:val="紀錄內文(WEB)"/>
    <w:basedOn w:val="a6"/>
    <w:autoRedefine/>
    <w:rsid w:val="000D67B4"/>
    <w:pPr>
      <w:suppressAutoHyphens w:val="0"/>
      <w:jc w:val="center"/>
    </w:pPr>
    <w:rPr>
      <w:rFonts w:ascii="Times New Roman" w:eastAsia="標楷體" w:hAnsi="Times New Roman"/>
      <w:sz w:val="28"/>
      <w:szCs w:val="24"/>
    </w:rPr>
  </w:style>
  <w:style w:type="paragraph" w:customStyle="1" w:styleId="2c">
    <w:name w:val="純文字2"/>
    <w:basedOn w:val="a6"/>
    <w:rsid w:val="000D67B4"/>
    <w:pPr>
      <w:suppressAutoHyphens w:val="0"/>
      <w:adjustRightInd w:val="0"/>
      <w:textAlignment w:val="baseline"/>
    </w:pPr>
    <w:rPr>
      <w:rFonts w:ascii="細明體" w:eastAsia="細明體" w:hAnsi="Courier New"/>
      <w:szCs w:val="20"/>
    </w:rPr>
  </w:style>
  <w:style w:type="paragraph" w:customStyle="1" w:styleId="44">
    <w:name w:val="清單段落4"/>
    <w:basedOn w:val="a6"/>
    <w:rsid w:val="000D67B4"/>
    <w:pPr>
      <w:suppressAutoHyphens w:val="0"/>
      <w:ind w:leftChars="200" w:left="480"/>
    </w:pPr>
  </w:style>
  <w:style w:type="table" w:customStyle="1" w:styleId="1f6">
    <w:name w:val="表格格線1"/>
    <w:basedOn w:val="a8"/>
    <w:next w:val="af7"/>
    <w:uiPriority w:val="59"/>
    <w:rsid w:val="000D67B4"/>
    <w:pPr>
      <w:spacing w:before="0" w:after="0" w:line="240" w:lineRule="auto"/>
    </w:pPr>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d">
    <w:name w:val="內文─表格"/>
    <w:basedOn w:val="a6"/>
    <w:rsid w:val="000D67B4"/>
    <w:pPr>
      <w:keepNext/>
      <w:keepLines/>
      <w:widowControl/>
      <w:suppressLineNumbers/>
      <w:suppressAutoHyphens w:val="0"/>
      <w:overflowPunct w:val="0"/>
      <w:autoSpaceDE w:val="0"/>
      <w:autoSpaceDN w:val="0"/>
      <w:adjustRightInd w:val="0"/>
      <w:snapToGrid w:val="0"/>
      <w:spacing w:line="300" w:lineRule="exact"/>
      <w:ind w:left="1077"/>
      <w:jc w:val="center"/>
      <w:textAlignment w:val="baseline"/>
    </w:pPr>
    <w:rPr>
      <w:rFonts w:ascii="Arial" w:eastAsia="標楷體" w:hAnsi="Arial"/>
      <w:spacing w:val="-5"/>
      <w:kern w:val="0"/>
      <w:sz w:val="22"/>
      <w:szCs w:val="20"/>
    </w:rPr>
  </w:style>
  <w:style w:type="character" w:customStyle="1" w:styleId="BalloonTextChar">
    <w:name w:val="Balloon Text Char"/>
    <w:semiHidden/>
    <w:locked/>
    <w:rsid w:val="000D67B4"/>
    <w:rPr>
      <w:rFonts w:ascii="Arial" w:hAnsi="Arial"/>
      <w:kern w:val="2"/>
      <w:sz w:val="18"/>
    </w:rPr>
  </w:style>
  <w:style w:type="character" w:customStyle="1" w:styleId="BalloonTextChar1">
    <w:name w:val="Balloon Text Char1"/>
    <w:semiHidden/>
    <w:locked/>
    <w:rsid w:val="000D67B4"/>
    <w:rPr>
      <w:rFonts w:ascii="Cambria" w:eastAsia="新細明體" w:hAnsi="Cambria" w:cs="Times New Roman"/>
      <w:sz w:val="2"/>
    </w:rPr>
  </w:style>
  <w:style w:type="character" w:customStyle="1" w:styleId="CommentSubjectChar">
    <w:name w:val="Comment Subject Char"/>
    <w:locked/>
    <w:rsid w:val="000D67B4"/>
    <w:rPr>
      <w:b/>
      <w:kern w:val="2"/>
      <w:sz w:val="24"/>
    </w:rPr>
  </w:style>
  <w:style w:type="character" w:customStyle="1" w:styleId="CommentSubjectChar1">
    <w:name w:val="Comment Subject Char1"/>
    <w:semiHidden/>
    <w:locked/>
    <w:rsid w:val="000D67B4"/>
    <w:rPr>
      <w:rFonts w:ascii="Times New Roman" w:hAnsi="Times New Roman" w:cs="Times New Roman"/>
      <w:b/>
      <w:bCs/>
      <w:sz w:val="20"/>
      <w:szCs w:val="20"/>
    </w:rPr>
  </w:style>
  <w:style w:type="paragraph" w:customStyle="1" w:styleId="54">
    <w:name w:val="內文5"/>
    <w:rsid w:val="000D67B4"/>
    <w:pPr>
      <w:widowControl w:val="0"/>
      <w:adjustRightInd w:val="0"/>
      <w:spacing w:before="0" w:after="0" w:line="360" w:lineRule="atLeast"/>
    </w:pPr>
    <w:rPr>
      <w:rFonts w:ascii="細明體" w:eastAsia="細明體" w:hAnsi="Times New Roman" w:cs="Times New Roman" w:hint="eastAsia"/>
      <w:kern w:val="0"/>
      <w:szCs w:val="20"/>
    </w:rPr>
  </w:style>
  <w:style w:type="paragraph" w:customStyle="1" w:styleId="241">
    <w:name w:val="本文 24"/>
    <w:basedOn w:val="a6"/>
    <w:rsid w:val="000D67B4"/>
    <w:pPr>
      <w:suppressAutoHyphens w:val="0"/>
      <w:adjustRightInd w:val="0"/>
      <w:ind w:left="1260" w:hanging="360"/>
      <w:textAlignment w:val="baseline"/>
    </w:pPr>
    <w:rPr>
      <w:rFonts w:ascii="全真楷書" w:eastAsia="全真楷書" w:hAnsi="Times New Roman"/>
      <w:sz w:val="28"/>
      <w:szCs w:val="20"/>
    </w:rPr>
  </w:style>
  <w:style w:type="paragraph" w:customStyle="1" w:styleId="340">
    <w:name w:val="本文縮排 34"/>
    <w:basedOn w:val="a6"/>
    <w:rsid w:val="000D67B4"/>
    <w:pPr>
      <w:suppressAutoHyphens w:val="0"/>
      <w:adjustRightInd w:val="0"/>
      <w:ind w:left="332" w:hanging="332"/>
      <w:textAlignment w:val="baseline"/>
    </w:pPr>
    <w:rPr>
      <w:rFonts w:ascii="全真楷書" w:eastAsia="全真楷書" w:hAnsi="Times New Roman"/>
      <w:sz w:val="28"/>
      <w:szCs w:val="20"/>
    </w:rPr>
  </w:style>
  <w:style w:type="paragraph" w:customStyle="1" w:styleId="242">
    <w:name w:val="本文縮排 24"/>
    <w:basedOn w:val="a6"/>
    <w:rsid w:val="000D67B4"/>
    <w:pPr>
      <w:suppressAutoHyphens w:val="0"/>
      <w:adjustRightInd w:val="0"/>
      <w:ind w:left="900"/>
      <w:textAlignment w:val="baseline"/>
    </w:pPr>
    <w:rPr>
      <w:rFonts w:ascii="全真楷書" w:eastAsia="全真楷書" w:hAnsi="Times New Roman"/>
      <w:sz w:val="28"/>
      <w:szCs w:val="20"/>
    </w:rPr>
  </w:style>
  <w:style w:type="paragraph" w:customStyle="1" w:styleId="45">
    <w:name w:val="註解方塊文字4"/>
    <w:basedOn w:val="a6"/>
    <w:rsid w:val="000D67B4"/>
    <w:pPr>
      <w:suppressAutoHyphens w:val="0"/>
    </w:pPr>
    <w:rPr>
      <w:rFonts w:ascii="Arial" w:hAnsi="Arial"/>
      <w:sz w:val="18"/>
      <w:szCs w:val="18"/>
    </w:rPr>
  </w:style>
  <w:style w:type="paragraph" w:customStyle="1" w:styleId="55">
    <w:name w:val="清單段落5"/>
    <w:basedOn w:val="a6"/>
    <w:qFormat/>
    <w:rsid w:val="000D67B4"/>
    <w:pPr>
      <w:widowControl/>
      <w:suppressAutoHyphens w:val="0"/>
      <w:spacing w:after="200"/>
      <w:ind w:left="720"/>
    </w:pPr>
    <w:rPr>
      <w:rFonts w:ascii="Cambria" w:hAnsi="Cambria"/>
      <w:kern w:val="0"/>
      <w:szCs w:val="24"/>
      <w:lang w:eastAsia="en-US"/>
    </w:rPr>
  </w:style>
  <w:style w:type="paragraph" w:customStyle="1" w:styleId="a2">
    <w:name w:val="部"/>
    <w:basedOn w:val="a6"/>
    <w:rsid w:val="000D67B4"/>
    <w:pPr>
      <w:numPr>
        <w:numId w:val="5"/>
      </w:numPr>
      <w:suppressAutoHyphens w:val="0"/>
      <w:autoSpaceDE w:val="0"/>
      <w:autoSpaceDN w:val="0"/>
      <w:adjustRightInd w:val="0"/>
      <w:textAlignment w:val="baseline"/>
    </w:pPr>
    <w:rPr>
      <w:rFonts w:ascii="Times New Roman" w:eastAsia="標楷體" w:hAnsi="Times New Roman"/>
      <w:color w:val="000000"/>
      <w:kern w:val="0"/>
      <w:sz w:val="40"/>
      <w:szCs w:val="20"/>
    </w:rPr>
  </w:style>
  <w:style w:type="numbering" w:customStyle="1" w:styleId="62">
    <w:name w:val="無清單6"/>
    <w:next w:val="a9"/>
    <w:uiPriority w:val="99"/>
    <w:semiHidden/>
    <w:unhideWhenUsed/>
    <w:rsid w:val="000D67B4"/>
  </w:style>
  <w:style w:type="numbering" w:customStyle="1" w:styleId="113">
    <w:name w:val="無清單11"/>
    <w:next w:val="a9"/>
    <w:uiPriority w:val="99"/>
    <w:semiHidden/>
    <w:unhideWhenUsed/>
    <w:rsid w:val="000D67B4"/>
  </w:style>
  <w:style w:type="paragraph" w:customStyle="1" w:styleId="63">
    <w:name w:val="內文6"/>
    <w:rsid w:val="000D67B4"/>
    <w:pPr>
      <w:widowControl w:val="0"/>
      <w:adjustRightInd w:val="0"/>
      <w:spacing w:before="0" w:after="0" w:line="360" w:lineRule="atLeast"/>
      <w:textAlignment w:val="baseline"/>
    </w:pPr>
    <w:rPr>
      <w:rFonts w:ascii="細明體" w:eastAsia="細明體" w:hAnsi="Times New Roman" w:cs="Times New Roman"/>
      <w:kern w:val="0"/>
      <w:szCs w:val="20"/>
    </w:rPr>
  </w:style>
  <w:style w:type="paragraph" w:customStyle="1" w:styleId="250">
    <w:name w:val="本文 25"/>
    <w:basedOn w:val="a6"/>
    <w:rsid w:val="000D67B4"/>
    <w:pPr>
      <w:suppressAutoHyphens w:val="0"/>
      <w:adjustRightInd w:val="0"/>
      <w:ind w:left="1260" w:hanging="360"/>
      <w:textAlignment w:val="baseline"/>
    </w:pPr>
    <w:rPr>
      <w:rFonts w:ascii="全真楷書" w:eastAsia="全真楷書" w:hAnsi="Times New Roman"/>
      <w:sz w:val="28"/>
      <w:szCs w:val="20"/>
    </w:rPr>
  </w:style>
  <w:style w:type="paragraph" w:customStyle="1" w:styleId="251">
    <w:name w:val="本文縮排 25"/>
    <w:basedOn w:val="a6"/>
    <w:rsid w:val="000D67B4"/>
    <w:pPr>
      <w:suppressAutoHyphens w:val="0"/>
      <w:adjustRightInd w:val="0"/>
      <w:ind w:left="900"/>
      <w:textAlignment w:val="baseline"/>
    </w:pPr>
    <w:rPr>
      <w:rFonts w:ascii="全真楷書" w:eastAsia="全真楷書" w:hAnsi="Times New Roman"/>
      <w:sz w:val="28"/>
      <w:szCs w:val="20"/>
    </w:rPr>
  </w:style>
  <w:style w:type="paragraph" w:customStyle="1" w:styleId="350">
    <w:name w:val="本文縮排 35"/>
    <w:basedOn w:val="a6"/>
    <w:rsid w:val="000D67B4"/>
    <w:pPr>
      <w:suppressAutoHyphens w:val="0"/>
      <w:adjustRightInd w:val="0"/>
      <w:ind w:left="332" w:hanging="332"/>
      <w:textAlignment w:val="baseline"/>
    </w:pPr>
    <w:rPr>
      <w:rFonts w:ascii="全真楷書" w:eastAsia="全真楷書" w:hAnsi="Times New Roman"/>
      <w:sz w:val="28"/>
      <w:szCs w:val="20"/>
    </w:rPr>
  </w:style>
  <w:style w:type="paragraph" w:customStyle="1" w:styleId="161">
    <w:name w:val="16標楷"/>
    <w:basedOn w:val="a6"/>
    <w:link w:val="162"/>
    <w:rsid w:val="000D67B4"/>
    <w:pPr>
      <w:tabs>
        <w:tab w:val="left" w:pos="1134"/>
      </w:tabs>
      <w:suppressAutoHyphens w:val="0"/>
      <w:spacing w:line="560" w:lineRule="exact"/>
      <w:ind w:left="764" w:hanging="480"/>
    </w:pPr>
    <w:rPr>
      <w:rFonts w:ascii="標楷體" w:eastAsia="標楷體" w:hAnsi="標楷體"/>
      <w:kern w:val="0"/>
      <w:sz w:val="32"/>
      <w:szCs w:val="20"/>
    </w:rPr>
  </w:style>
  <w:style w:type="character" w:customStyle="1" w:styleId="162">
    <w:name w:val="16標楷 字元"/>
    <w:link w:val="161"/>
    <w:rsid w:val="000D67B4"/>
    <w:rPr>
      <w:rFonts w:ascii="標楷體" w:eastAsia="標楷體" w:hAnsi="標楷體" w:cs="Times New Roman"/>
      <w:kern w:val="0"/>
      <w:sz w:val="32"/>
      <w:szCs w:val="20"/>
    </w:rPr>
  </w:style>
  <w:style w:type="paragraph" w:customStyle="1" w:styleId="font25">
    <w:name w:val="font25"/>
    <w:basedOn w:val="a6"/>
    <w:rsid w:val="000D67B4"/>
    <w:pPr>
      <w:widowControl/>
      <w:suppressAutoHyphens w:val="0"/>
      <w:spacing w:before="100" w:beforeAutospacing="1" w:after="100" w:afterAutospacing="1"/>
    </w:pPr>
    <w:rPr>
      <w:rFonts w:ascii="Times New Roman" w:hAnsi="Times New Roman"/>
      <w:color w:val="000000"/>
      <w:kern w:val="0"/>
      <w:sz w:val="16"/>
      <w:szCs w:val="16"/>
    </w:rPr>
  </w:style>
  <w:style w:type="paragraph" w:customStyle="1" w:styleId="font26">
    <w:name w:val="font26"/>
    <w:basedOn w:val="a6"/>
    <w:rsid w:val="000D67B4"/>
    <w:pPr>
      <w:widowControl/>
      <w:suppressAutoHyphens w:val="0"/>
      <w:spacing w:before="100" w:beforeAutospacing="1" w:after="100" w:afterAutospacing="1"/>
    </w:pPr>
    <w:rPr>
      <w:rFonts w:ascii="標楷體" w:eastAsia="標楷體" w:hAnsi="標楷體" w:cs="新細明體"/>
      <w:color w:val="000000"/>
      <w:kern w:val="0"/>
      <w:sz w:val="16"/>
      <w:szCs w:val="16"/>
    </w:rPr>
  </w:style>
  <w:style w:type="paragraph" w:styleId="afffffe">
    <w:name w:val="Salutation"/>
    <w:basedOn w:val="a6"/>
    <w:next w:val="a6"/>
    <w:link w:val="affffff"/>
    <w:rsid w:val="000D67B4"/>
    <w:pPr>
      <w:suppressAutoHyphens w:val="0"/>
    </w:pPr>
    <w:rPr>
      <w:rFonts w:ascii="Times New Roman" w:hAnsi="Times New Roman"/>
      <w:kern w:val="0"/>
      <w:sz w:val="20"/>
      <w:szCs w:val="20"/>
    </w:rPr>
  </w:style>
  <w:style w:type="character" w:customStyle="1" w:styleId="affffff">
    <w:name w:val="問候 字元"/>
    <w:basedOn w:val="a7"/>
    <w:link w:val="afffffe"/>
    <w:rsid w:val="000D67B4"/>
    <w:rPr>
      <w:rFonts w:ascii="Times New Roman" w:eastAsia="新細明體" w:hAnsi="Times New Roman" w:cs="Times New Roman"/>
      <w:kern w:val="0"/>
      <w:sz w:val="20"/>
      <w:szCs w:val="20"/>
    </w:rPr>
  </w:style>
  <w:style w:type="paragraph" w:customStyle="1" w:styleId="affffff0">
    <w:name w:val="主旨"/>
    <w:rsid w:val="000D67B4"/>
    <w:pPr>
      <w:spacing w:before="0" w:after="0" w:line="500" w:lineRule="exact"/>
      <w:ind w:left="969" w:hanging="969"/>
      <w:jc w:val="both"/>
    </w:pPr>
    <w:rPr>
      <w:rFonts w:ascii="Times New Roman" w:eastAsia="標楷體" w:hAnsi="Times New Roman" w:cs="Times New Roman"/>
      <w:noProof/>
      <w:kern w:val="0"/>
      <w:sz w:val="32"/>
      <w:szCs w:val="20"/>
    </w:rPr>
  </w:style>
  <w:style w:type="paragraph" w:customStyle="1" w:styleId="affffff1">
    <w:name w:val="正本"/>
    <w:rsid w:val="000D67B4"/>
    <w:pPr>
      <w:spacing w:before="0" w:after="0" w:line="300" w:lineRule="exact"/>
      <w:ind w:left="709" w:hanging="709"/>
      <w:jc w:val="both"/>
    </w:pPr>
    <w:rPr>
      <w:rFonts w:ascii="Times New Roman" w:eastAsia="標楷體" w:hAnsi="Times New Roman" w:cs="Times New Roman"/>
      <w:noProof/>
      <w:kern w:val="0"/>
      <w:szCs w:val="20"/>
    </w:rPr>
  </w:style>
  <w:style w:type="paragraph" w:customStyle="1" w:styleId="64">
    <w:name w:val="清單段落6"/>
    <w:basedOn w:val="a6"/>
    <w:qFormat/>
    <w:rsid w:val="000D67B4"/>
    <w:pPr>
      <w:suppressAutoHyphens w:val="0"/>
      <w:ind w:leftChars="200" w:left="480"/>
    </w:pPr>
  </w:style>
  <w:style w:type="paragraph" w:customStyle="1" w:styleId="72">
    <w:name w:val="內文7"/>
    <w:rsid w:val="000D67B4"/>
    <w:pPr>
      <w:widowControl w:val="0"/>
      <w:adjustRightInd w:val="0"/>
      <w:spacing w:before="0" w:after="0" w:line="360" w:lineRule="atLeast"/>
    </w:pPr>
    <w:rPr>
      <w:rFonts w:ascii="細明體" w:eastAsia="細明體" w:hAnsi="Times New Roman" w:cs="Times New Roman" w:hint="eastAsia"/>
      <w:kern w:val="0"/>
      <w:szCs w:val="20"/>
    </w:rPr>
  </w:style>
  <w:style w:type="paragraph" w:customStyle="1" w:styleId="260">
    <w:name w:val="本文 26"/>
    <w:basedOn w:val="a6"/>
    <w:rsid w:val="000D67B4"/>
    <w:pPr>
      <w:suppressAutoHyphens w:val="0"/>
      <w:adjustRightInd w:val="0"/>
      <w:ind w:left="1260" w:hanging="360"/>
      <w:textAlignment w:val="baseline"/>
    </w:pPr>
    <w:rPr>
      <w:rFonts w:ascii="全真楷書" w:eastAsia="全真楷書" w:hAnsi="Times New Roman"/>
      <w:sz w:val="28"/>
      <w:szCs w:val="20"/>
    </w:rPr>
  </w:style>
  <w:style w:type="paragraph" w:customStyle="1" w:styleId="360">
    <w:name w:val="本文縮排 36"/>
    <w:basedOn w:val="a6"/>
    <w:rsid w:val="000D67B4"/>
    <w:pPr>
      <w:suppressAutoHyphens w:val="0"/>
      <w:adjustRightInd w:val="0"/>
      <w:ind w:left="332" w:hanging="332"/>
      <w:textAlignment w:val="baseline"/>
    </w:pPr>
    <w:rPr>
      <w:rFonts w:ascii="全真楷書" w:eastAsia="全真楷書" w:hAnsi="Times New Roman"/>
      <w:sz w:val="28"/>
      <w:szCs w:val="20"/>
    </w:rPr>
  </w:style>
  <w:style w:type="paragraph" w:customStyle="1" w:styleId="261">
    <w:name w:val="本文縮排 26"/>
    <w:basedOn w:val="a6"/>
    <w:rsid w:val="000D67B4"/>
    <w:pPr>
      <w:suppressAutoHyphens w:val="0"/>
      <w:adjustRightInd w:val="0"/>
      <w:ind w:left="900"/>
      <w:textAlignment w:val="baseline"/>
    </w:pPr>
    <w:rPr>
      <w:rFonts w:ascii="全真楷書" w:eastAsia="全真楷書" w:hAnsi="Times New Roman"/>
      <w:sz w:val="28"/>
      <w:szCs w:val="20"/>
    </w:rPr>
  </w:style>
  <w:style w:type="paragraph" w:customStyle="1" w:styleId="56">
    <w:name w:val="註解方塊文字5"/>
    <w:basedOn w:val="a6"/>
    <w:rsid w:val="000D67B4"/>
    <w:pPr>
      <w:suppressAutoHyphens w:val="0"/>
    </w:pPr>
    <w:rPr>
      <w:rFonts w:ascii="Arial" w:hAnsi="Arial"/>
      <w:sz w:val="18"/>
      <w:szCs w:val="18"/>
    </w:rPr>
  </w:style>
  <w:style w:type="paragraph" w:styleId="affffff2">
    <w:name w:val="Closing"/>
    <w:basedOn w:val="a6"/>
    <w:link w:val="affffff3"/>
    <w:rsid w:val="000D67B4"/>
    <w:pPr>
      <w:suppressAutoHyphens w:val="0"/>
      <w:ind w:leftChars="1800" w:left="100"/>
    </w:pPr>
    <w:rPr>
      <w:rFonts w:ascii="標楷體" w:eastAsia="標楷體" w:hAnsi="標楷體"/>
      <w:kern w:val="0"/>
      <w:sz w:val="28"/>
      <w:szCs w:val="28"/>
    </w:rPr>
  </w:style>
  <w:style w:type="character" w:customStyle="1" w:styleId="affffff3">
    <w:name w:val="結語 字元"/>
    <w:basedOn w:val="a7"/>
    <w:link w:val="affffff2"/>
    <w:rsid w:val="000D67B4"/>
    <w:rPr>
      <w:rFonts w:ascii="標楷體" w:eastAsia="標楷體" w:hAnsi="標楷體" w:cs="Times New Roman"/>
      <w:kern w:val="0"/>
      <w:sz w:val="28"/>
      <w:szCs w:val="28"/>
    </w:rPr>
  </w:style>
  <w:style w:type="paragraph" w:customStyle="1" w:styleId="16">
    <w:name w:val="標16"/>
    <w:basedOn w:val="af8"/>
    <w:link w:val="163"/>
    <w:rsid w:val="000D67B4"/>
    <w:pPr>
      <w:numPr>
        <w:numId w:val="6"/>
      </w:numPr>
      <w:spacing w:beforeLines="50" w:after="0" w:line="560" w:lineRule="exact"/>
      <w:ind w:leftChars="0" w:left="0"/>
    </w:pPr>
    <w:rPr>
      <w:rFonts w:ascii="標楷體" w:eastAsia="標楷體" w:hAnsi="標楷體"/>
      <w:sz w:val="32"/>
      <w:szCs w:val="32"/>
    </w:rPr>
  </w:style>
  <w:style w:type="character" w:customStyle="1" w:styleId="163">
    <w:name w:val="標16 字元"/>
    <w:link w:val="16"/>
    <w:rsid w:val="000D67B4"/>
    <w:rPr>
      <w:rFonts w:ascii="標楷體" w:eastAsia="標楷體" w:hAnsi="標楷體" w:cs="Times New Roman"/>
      <w:sz w:val="32"/>
      <w:szCs w:val="32"/>
    </w:rPr>
  </w:style>
  <w:style w:type="character" w:customStyle="1" w:styleId="first0">
    <w:name w:val="first 字元"/>
    <w:link w:val="first"/>
    <w:rsid w:val="000D67B4"/>
    <w:rPr>
      <w:rFonts w:ascii="全真楷書" w:eastAsia="全真楷書" w:hAnsi="Times New Roman" w:cs="Times New Roman"/>
      <w:b/>
      <w:color w:val="0000FF"/>
      <w:kern w:val="0"/>
      <w:sz w:val="72"/>
      <w:szCs w:val="20"/>
    </w:rPr>
  </w:style>
  <w:style w:type="paragraph" w:customStyle="1" w:styleId="LV1">
    <w:name w:val="LV1"/>
    <w:basedOn w:val="161"/>
    <w:link w:val="LV10"/>
    <w:qFormat/>
    <w:rsid w:val="000D67B4"/>
    <w:pPr>
      <w:numPr>
        <w:numId w:val="7"/>
      </w:numPr>
    </w:pPr>
    <w:rPr>
      <w:kern w:val="2"/>
      <w:szCs w:val="22"/>
    </w:rPr>
  </w:style>
  <w:style w:type="paragraph" w:customStyle="1" w:styleId="LV2">
    <w:name w:val="LV2"/>
    <w:basedOn w:val="aff2"/>
    <w:link w:val="LV20"/>
    <w:rsid w:val="000D67B4"/>
    <w:pPr>
      <w:keepNext w:val="0"/>
      <w:keepLines w:val="0"/>
      <w:widowControl w:val="0"/>
      <w:numPr>
        <w:numId w:val="8"/>
      </w:numPr>
      <w:tabs>
        <w:tab w:val="left" w:pos="1843"/>
      </w:tabs>
      <w:spacing w:before="0" w:line="560" w:lineRule="exact"/>
    </w:pPr>
    <w:rPr>
      <w:rFonts w:ascii="Times New Roman" w:eastAsia="標楷體" w:hAnsi="Times New Roman"/>
      <w:b w:val="0"/>
      <w:bCs w:val="0"/>
      <w:color w:val="auto"/>
      <w:kern w:val="2"/>
      <w:sz w:val="32"/>
      <w:szCs w:val="32"/>
    </w:rPr>
  </w:style>
  <w:style w:type="character" w:customStyle="1" w:styleId="LV10">
    <w:name w:val="LV1 字元"/>
    <w:link w:val="LV1"/>
    <w:rsid w:val="000D67B4"/>
    <w:rPr>
      <w:rFonts w:ascii="標楷體" w:eastAsia="標楷體" w:hAnsi="標楷體" w:cs="Times New Roman"/>
      <w:sz w:val="32"/>
      <w:szCs w:val="22"/>
    </w:rPr>
  </w:style>
  <w:style w:type="character" w:customStyle="1" w:styleId="aff3">
    <w:name w:val="目錄標題 字元"/>
    <w:link w:val="aff2"/>
    <w:rsid w:val="000D67B4"/>
    <w:rPr>
      <w:rFonts w:ascii="Cambria" w:eastAsia="新細明體" w:hAnsi="Cambria" w:cs="Times New Roman"/>
      <w:b/>
      <w:bCs/>
      <w:color w:val="365F91"/>
      <w:kern w:val="0"/>
      <w:sz w:val="28"/>
      <w:szCs w:val="28"/>
    </w:rPr>
  </w:style>
  <w:style w:type="character" w:customStyle="1" w:styleId="LV20">
    <w:name w:val="LV2 字元"/>
    <w:link w:val="LV2"/>
    <w:rsid w:val="000D67B4"/>
    <w:rPr>
      <w:rFonts w:ascii="Times New Roman" w:eastAsia="標楷體" w:hAnsi="Times New Roman" w:cs="Times New Roman"/>
      <w:sz w:val="32"/>
      <w:szCs w:val="32"/>
    </w:rPr>
  </w:style>
  <w:style w:type="paragraph" w:customStyle="1" w:styleId="LV3">
    <w:name w:val="LV3"/>
    <w:basedOn w:val="LV2"/>
    <w:next w:val="LV2"/>
    <w:link w:val="LV30"/>
    <w:qFormat/>
    <w:rsid w:val="000D67B4"/>
    <w:pPr>
      <w:ind w:hanging="834"/>
    </w:pPr>
  </w:style>
  <w:style w:type="character" w:customStyle="1" w:styleId="LV30">
    <w:name w:val="LV3 字元"/>
    <w:basedOn w:val="LV20"/>
    <w:link w:val="LV3"/>
    <w:rsid w:val="000D67B4"/>
    <w:rPr>
      <w:rFonts w:ascii="Times New Roman" w:eastAsia="標楷體" w:hAnsi="Times New Roman" w:cs="Times New Roman"/>
      <w:sz w:val="32"/>
      <w:szCs w:val="32"/>
    </w:rPr>
  </w:style>
  <w:style w:type="paragraph" w:customStyle="1" w:styleId="121">
    <w:name w:val="12標楷"/>
    <w:basedOn w:val="a6"/>
    <w:link w:val="122"/>
    <w:qFormat/>
    <w:rsid w:val="000D67B4"/>
    <w:pPr>
      <w:suppressAutoHyphens w:val="0"/>
    </w:pPr>
    <w:rPr>
      <w:rFonts w:ascii="標楷體" w:eastAsia="標楷體" w:hAnsi="標楷體"/>
      <w:kern w:val="0"/>
      <w:sz w:val="20"/>
      <w:szCs w:val="20"/>
    </w:rPr>
  </w:style>
  <w:style w:type="character" w:customStyle="1" w:styleId="122">
    <w:name w:val="12標楷 字元"/>
    <w:link w:val="121"/>
    <w:rsid w:val="000D67B4"/>
    <w:rPr>
      <w:rFonts w:ascii="標楷體" w:eastAsia="標楷體" w:hAnsi="標楷體" w:cs="Times New Roman"/>
      <w:kern w:val="0"/>
      <w:sz w:val="20"/>
      <w:szCs w:val="20"/>
    </w:rPr>
  </w:style>
  <w:style w:type="paragraph" w:customStyle="1" w:styleId="affffff4">
    <w:name w:val="單位"/>
    <w:basedOn w:val="a6"/>
    <w:rsid w:val="000D67B4"/>
    <w:pPr>
      <w:suppressAutoHyphens w:val="0"/>
      <w:snapToGrid w:val="0"/>
      <w:jc w:val="both"/>
    </w:pPr>
    <w:rPr>
      <w:rFonts w:ascii="華康超明體" w:eastAsia="華康超明體" w:hAnsi="Times New Roman"/>
      <w:szCs w:val="20"/>
    </w:rPr>
  </w:style>
  <w:style w:type="paragraph" w:customStyle="1" w:styleId="5">
    <w:name w:val="樣式5"/>
    <w:basedOn w:val="aff8"/>
    <w:link w:val="57"/>
    <w:qFormat/>
    <w:rsid w:val="000D67B4"/>
    <w:pPr>
      <w:numPr>
        <w:numId w:val="9"/>
      </w:numPr>
      <w:kinsoku w:val="0"/>
      <w:autoSpaceDE w:val="0"/>
      <w:autoSpaceDN w:val="0"/>
      <w:snapToGrid/>
      <w:spacing w:line="560" w:lineRule="exact"/>
    </w:pPr>
    <w:rPr>
      <w:rFonts w:hAnsi="標楷體"/>
      <w:sz w:val="32"/>
      <w:szCs w:val="20"/>
      <w:lang w:val="zh-TW"/>
    </w:rPr>
  </w:style>
  <w:style w:type="character" w:customStyle="1" w:styleId="57">
    <w:name w:val="樣式5 字元"/>
    <w:link w:val="5"/>
    <w:rsid w:val="000D67B4"/>
    <w:rPr>
      <w:rFonts w:ascii="標楷體" w:eastAsia="標楷體" w:hAnsi="標楷體" w:cs="Times New Roman"/>
      <w:kern w:val="0"/>
      <w:sz w:val="32"/>
      <w:szCs w:val="20"/>
      <w:lang w:val="zh-TW"/>
    </w:rPr>
  </w:style>
  <w:style w:type="paragraph" w:customStyle="1" w:styleId="73">
    <w:name w:val="清單段落7"/>
    <w:basedOn w:val="a6"/>
    <w:qFormat/>
    <w:rsid w:val="000D67B4"/>
    <w:pPr>
      <w:suppressAutoHyphens w:val="0"/>
      <w:ind w:leftChars="200" w:left="480"/>
    </w:pPr>
  </w:style>
  <w:style w:type="paragraph" w:customStyle="1" w:styleId="82">
    <w:name w:val="內文8"/>
    <w:rsid w:val="000D67B4"/>
    <w:pPr>
      <w:widowControl w:val="0"/>
      <w:adjustRightInd w:val="0"/>
      <w:spacing w:before="0" w:after="0" w:line="360" w:lineRule="atLeast"/>
    </w:pPr>
    <w:rPr>
      <w:rFonts w:ascii="細明體" w:eastAsia="細明體" w:hAnsi="Times New Roman" w:cs="Times New Roman" w:hint="eastAsia"/>
      <w:kern w:val="0"/>
      <w:szCs w:val="20"/>
    </w:rPr>
  </w:style>
  <w:style w:type="paragraph" w:customStyle="1" w:styleId="270">
    <w:name w:val="本文 27"/>
    <w:basedOn w:val="a6"/>
    <w:rsid w:val="000D67B4"/>
    <w:pPr>
      <w:suppressAutoHyphens w:val="0"/>
      <w:adjustRightInd w:val="0"/>
      <w:ind w:left="1260" w:hanging="360"/>
      <w:textAlignment w:val="baseline"/>
    </w:pPr>
    <w:rPr>
      <w:rFonts w:ascii="全真楷書" w:eastAsia="全真楷書" w:hAnsi="Times New Roman"/>
      <w:sz w:val="28"/>
      <w:szCs w:val="20"/>
    </w:rPr>
  </w:style>
  <w:style w:type="paragraph" w:customStyle="1" w:styleId="370">
    <w:name w:val="本文縮排 37"/>
    <w:basedOn w:val="a6"/>
    <w:rsid w:val="000D67B4"/>
    <w:pPr>
      <w:suppressAutoHyphens w:val="0"/>
      <w:adjustRightInd w:val="0"/>
      <w:ind w:left="332" w:hanging="332"/>
      <w:textAlignment w:val="baseline"/>
    </w:pPr>
    <w:rPr>
      <w:rFonts w:ascii="全真楷書" w:eastAsia="全真楷書" w:hAnsi="Times New Roman"/>
      <w:sz w:val="28"/>
      <w:szCs w:val="20"/>
    </w:rPr>
  </w:style>
  <w:style w:type="paragraph" w:customStyle="1" w:styleId="271">
    <w:name w:val="本文縮排 27"/>
    <w:basedOn w:val="a6"/>
    <w:rsid w:val="000D67B4"/>
    <w:pPr>
      <w:suppressAutoHyphens w:val="0"/>
      <w:adjustRightInd w:val="0"/>
      <w:ind w:left="900"/>
      <w:textAlignment w:val="baseline"/>
    </w:pPr>
    <w:rPr>
      <w:rFonts w:ascii="全真楷書" w:eastAsia="全真楷書" w:hAnsi="Times New Roman"/>
      <w:sz w:val="28"/>
      <w:szCs w:val="20"/>
    </w:rPr>
  </w:style>
  <w:style w:type="paragraph" w:customStyle="1" w:styleId="65">
    <w:name w:val="註解方塊文字6"/>
    <w:basedOn w:val="a6"/>
    <w:rsid w:val="000D67B4"/>
    <w:pPr>
      <w:suppressAutoHyphens w:val="0"/>
    </w:pPr>
    <w:rPr>
      <w:rFonts w:ascii="Arial" w:hAnsi="Arial"/>
      <w:sz w:val="18"/>
      <w:szCs w:val="18"/>
    </w:rPr>
  </w:style>
  <w:style w:type="paragraph" w:customStyle="1" w:styleId="affffff5">
    <w:name w:val="杯"/>
    <w:basedOn w:val="a6"/>
    <w:link w:val="affffff6"/>
    <w:qFormat/>
    <w:rsid w:val="000D67B4"/>
    <w:pPr>
      <w:suppressAutoHyphens w:val="0"/>
      <w:jc w:val="center"/>
    </w:pPr>
    <w:rPr>
      <w:rFonts w:ascii="標楷體" w:eastAsia="標楷體" w:hAnsi="標楷體"/>
      <w:kern w:val="0"/>
      <w:sz w:val="20"/>
      <w:szCs w:val="24"/>
    </w:rPr>
  </w:style>
  <w:style w:type="character" w:customStyle="1" w:styleId="affffff6">
    <w:name w:val="杯 字元"/>
    <w:link w:val="affffff5"/>
    <w:rsid w:val="000D67B4"/>
    <w:rPr>
      <w:rFonts w:ascii="標楷體" w:eastAsia="標楷體" w:hAnsi="標楷體" w:cs="Times New Roman"/>
      <w:kern w:val="0"/>
      <w:sz w:val="20"/>
    </w:rPr>
  </w:style>
  <w:style w:type="paragraph" w:customStyle="1" w:styleId="case1">
    <w:name w:val="case1"/>
    <w:basedOn w:val="a6"/>
    <w:rsid w:val="002F7255"/>
    <w:pPr>
      <w:suppressAutoHyphens w:val="0"/>
      <w:autoSpaceDE w:val="0"/>
      <w:autoSpaceDN w:val="0"/>
      <w:adjustRightInd w:val="0"/>
      <w:spacing w:line="600" w:lineRule="exact"/>
      <w:ind w:left="1191" w:hanging="907"/>
      <w:jc w:val="both"/>
      <w:textAlignment w:val="baseline"/>
    </w:pPr>
    <w:rPr>
      <w:rFonts w:ascii="全真楷書" w:eastAsia="全真楷書" w:hAnsi="Times New Roman"/>
      <w:color w:val="0000FF"/>
      <w:kern w:val="0"/>
      <w:sz w:val="32"/>
      <w:szCs w:val="20"/>
    </w:rPr>
  </w:style>
  <w:style w:type="character" w:customStyle="1" w:styleId="1f7">
    <w:name w:val="樣式1 字元"/>
    <w:rsid w:val="00A21D2D"/>
    <w:rPr>
      <w:rFonts w:ascii="標楷體" w:eastAsia="標楷體" w:hAnsi="標楷體"/>
      <w:b/>
      <w:bCs/>
      <w:kern w:val="2"/>
      <w:sz w:val="32"/>
      <w:szCs w:val="32"/>
    </w:rPr>
  </w:style>
  <w:style w:type="character" w:customStyle="1" w:styleId="st1">
    <w:name w:val="st1"/>
    <w:basedOn w:val="a7"/>
    <w:rsid w:val="00A21D2D"/>
  </w:style>
  <w:style w:type="paragraph" w:customStyle="1" w:styleId="11">
    <w:name w:val="11"/>
    <w:basedOn w:val="a6"/>
    <w:rsid w:val="00A21D2D"/>
    <w:pPr>
      <w:numPr>
        <w:numId w:val="10"/>
      </w:numPr>
      <w:suppressAutoHyphens w:val="0"/>
      <w:adjustRightInd w:val="0"/>
      <w:spacing w:line="460" w:lineRule="exact"/>
      <w:textAlignment w:val="baseline"/>
    </w:pPr>
    <w:rPr>
      <w:rFonts w:ascii="Times New Roman" w:eastAsia="標楷體" w:hAnsi="Times New Roman"/>
      <w:kern w:val="0"/>
      <w:sz w:val="28"/>
      <w:szCs w:val="20"/>
    </w:rPr>
  </w:style>
  <w:style w:type="numbering" w:customStyle="1" w:styleId="a0">
    <w:name w:val="專諮"/>
    <w:uiPriority w:val="99"/>
    <w:rsid w:val="000A1047"/>
    <w:pPr>
      <w:numPr>
        <w:numId w:val="11"/>
      </w:numPr>
    </w:pPr>
  </w:style>
  <w:style w:type="paragraph" w:styleId="a">
    <w:name w:val="List Bullet"/>
    <w:basedOn w:val="a6"/>
    <w:uiPriority w:val="99"/>
    <w:unhideWhenUsed/>
    <w:rsid w:val="00DE5A7D"/>
    <w:pPr>
      <w:numPr>
        <w:numId w:val="3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75787">
      <w:bodyDiv w:val="1"/>
      <w:marLeft w:val="0"/>
      <w:marRight w:val="0"/>
      <w:marTop w:val="0"/>
      <w:marBottom w:val="0"/>
      <w:divBdr>
        <w:top w:val="none" w:sz="0" w:space="0" w:color="auto"/>
        <w:left w:val="none" w:sz="0" w:space="0" w:color="auto"/>
        <w:bottom w:val="none" w:sz="0" w:space="0" w:color="auto"/>
        <w:right w:val="none" w:sz="0" w:space="0" w:color="auto"/>
      </w:divBdr>
    </w:div>
    <w:div w:id="150996042">
      <w:bodyDiv w:val="1"/>
      <w:marLeft w:val="0"/>
      <w:marRight w:val="0"/>
      <w:marTop w:val="0"/>
      <w:marBottom w:val="0"/>
      <w:divBdr>
        <w:top w:val="none" w:sz="0" w:space="0" w:color="auto"/>
        <w:left w:val="none" w:sz="0" w:space="0" w:color="auto"/>
        <w:bottom w:val="none" w:sz="0" w:space="0" w:color="auto"/>
        <w:right w:val="none" w:sz="0" w:space="0" w:color="auto"/>
      </w:divBdr>
    </w:div>
    <w:div w:id="519975153">
      <w:bodyDiv w:val="1"/>
      <w:marLeft w:val="0"/>
      <w:marRight w:val="0"/>
      <w:marTop w:val="0"/>
      <w:marBottom w:val="0"/>
      <w:divBdr>
        <w:top w:val="none" w:sz="0" w:space="0" w:color="auto"/>
        <w:left w:val="none" w:sz="0" w:space="0" w:color="auto"/>
        <w:bottom w:val="none" w:sz="0" w:space="0" w:color="auto"/>
        <w:right w:val="none" w:sz="0" w:space="0" w:color="auto"/>
      </w:divBdr>
    </w:div>
    <w:div w:id="553152280">
      <w:bodyDiv w:val="1"/>
      <w:marLeft w:val="0"/>
      <w:marRight w:val="0"/>
      <w:marTop w:val="0"/>
      <w:marBottom w:val="0"/>
      <w:divBdr>
        <w:top w:val="none" w:sz="0" w:space="0" w:color="auto"/>
        <w:left w:val="none" w:sz="0" w:space="0" w:color="auto"/>
        <w:bottom w:val="none" w:sz="0" w:space="0" w:color="auto"/>
        <w:right w:val="none" w:sz="0" w:space="0" w:color="auto"/>
      </w:divBdr>
    </w:div>
    <w:div w:id="1189677388">
      <w:bodyDiv w:val="1"/>
      <w:marLeft w:val="0"/>
      <w:marRight w:val="0"/>
      <w:marTop w:val="0"/>
      <w:marBottom w:val="0"/>
      <w:divBdr>
        <w:top w:val="none" w:sz="0" w:space="0" w:color="auto"/>
        <w:left w:val="none" w:sz="0" w:space="0" w:color="auto"/>
        <w:bottom w:val="none" w:sz="0" w:space="0" w:color="auto"/>
        <w:right w:val="none" w:sz="0" w:space="0" w:color="auto"/>
      </w:divBdr>
    </w:div>
    <w:div w:id="1617448294">
      <w:bodyDiv w:val="1"/>
      <w:marLeft w:val="0"/>
      <w:marRight w:val="0"/>
      <w:marTop w:val="0"/>
      <w:marBottom w:val="0"/>
      <w:divBdr>
        <w:top w:val="none" w:sz="0" w:space="0" w:color="auto"/>
        <w:left w:val="none" w:sz="0" w:space="0" w:color="auto"/>
        <w:bottom w:val="none" w:sz="0" w:space="0" w:color="auto"/>
        <w:right w:val="none" w:sz="0" w:space="0" w:color="auto"/>
      </w:divBdr>
    </w:div>
    <w:div w:id="1774856530">
      <w:bodyDiv w:val="1"/>
      <w:marLeft w:val="0"/>
      <w:marRight w:val="0"/>
      <w:marTop w:val="0"/>
      <w:marBottom w:val="0"/>
      <w:divBdr>
        <w:top w:val="none" w:sz="0" w:space="0" w:color="auto"/>
        <w:left w:val="none" w:sz="0" w:space="0" w:color="auto"/>
        <w:bottom w:val="none" w:sz="0" w:space="0" w:color="auto"/>
        <w:right w:val="none" w:sz="0" w:space="0" w:color="auto"/>
      </w:divBdr>
    </w:div>
    <w:div w:id="1782914426">
      <w:bodyDiv w:val="1"/>
      <w:marLeft w:val="0"/>
      <w:marRight w:val="0"/>
      <w:marTop w:val="0"/>
      <w:marBottom w:val="0"/>
      <w:divBdr>
        <w:top w:val="none" w:sz="0" w:space="0" w:color="auto"/>
        <w:left w:val="none" w:sz="0" w:space="0" w:color="auto"/>
        <w:bottom w:val="none" w:sz="0" w:space="0" w:color="auto"/>
        <w:right w:val="none" w:sz="0" w:space="0" w:color="auto"/>
      </w:divBdr>
    </w:div>
    <w:div w:id="2075423540">
      <w:bodyDiv w:val="1"/>
      <w:marLeft w:val="0"/>
      <w:marRight w:val="0"/>
      <w:marTop w:val="0"/>
      <w:marBottom w:val="0"/>
      <w:divBdr>
        <w:top w:val="none" w:sz="0" w:space="0" w:color="auto"/>
        <w:left w:val="none" w:sz="0" w:space="0" w:color="auto"/>
        <w:bottom w:val="none" w:sz="0" w:space="0" w:color="auto"/>
        <w:right w:val="none" w:sz="0" w:space="0" w:color="auto"/>
      </w:divBdr>
    </w:div>
    <w:div w:id="214435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441AB-B4B9-405E-A3B6-25FDC15E7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2259</Words>
  <Characters>12880</Characters>
  <Application>Microsoft Office Word</Application>
  <DocSecurity>0</DocSecurity>
  <Lines>107</Lines>
  <Paragraphs>30</Paragraphs>
  <ScaleCrop>false</ScaleCrop>
  <Company>DOH</Company>
  <LinksUpToDate>false</LinksUpToDate>
  <CharactersWithSpaces>15109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李筱婷</dc:creator>
  <cp:lastModifiedBy>何懿庭</cp:lastModifiedBy>
  <cp:revision>4</cp:revision>
  <cp:lastPrinted>2022-04-27T05:52:00Z</cp:lastPrinted>
  <dcterms:created xsi:type="dcterms:W3CDTF">2023-05-29T09:31:00Z</dcterms:created>
  <dcterms:modified xsi:type="dcterms:W3CDTF">2023-05-29T09:34:00Z</dcterms:modified>
</cp:coreProperties>
</file>