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B23" w:rsidRPr="001209DD" w:rsidRDefault="00497BD2" w:rsidP="00C96F7A">
      <w:pPr>
        <w:spacing w:line="520" w:lineRule="exact"/>
        <w:jc w:val="center"/>
        <w:rPr>
          <w:rFonts w:ascii="標楷體" w:eastAsia="標楷體" w:hAnsi="標楷體"/>
          <w:b/>
          <w:color w:val="000000" w:themeColor="text1"/>
          <w:sz w:val="28"/>
          <w:szCs w:val="28"/>
        </w:rPr>
      </w:pPr>
      <w:bookmarkStart w:id="0" w:name="_GoBack"/>
      <w:bookmarkEnd w:id="0"/>
      <w:r w:rsidRPr="001209DD">
        <w:rPr>
          <w:rFonts w:ascii="標楷體" w:eastAsia="標楷體" w:hAnsi="標楷體"/>
          <w:b/>
          <w:color w:val="000000" w:themeColor="text1"/>
          <w:sz w:val="36"/>
          <w:szCs w:val="36"/>
        </w:rPr>
        <w:t>全民健康保險住院整合照護服務試辦計畫</w:t>
      </w:r>
      <w:r w:rsidR="00856BA0" w:rsidRPr="001209DD">
        <w:rPr>
          <w:rFonts w:ascii="標楷體" w:eastAsia="標楷體" w:hAnsi="標楷體"/>
          <w:b/>
          <w:color w:val="000000" w:themeColor="text1"/>
          <w:sz w:val="36"/>
          <w:szCs w:val="36"/>
        </w:rPr>
        <w:t xml:space="preserve">　</w:t>
      </w:r>
      <w:r w:rsidRPr="001209DD">
        <w:rPr>
          <w:rFonts w:ascii="標楷體" w:eastAsia="標楷體" w:hAnsi="標楷體"/>
          <w:b/>
          <w:color w:val="000000" w:themeColor="text1"/>
          <w:sz w:val="36"/>
          <w:szCs w:val="36"/>
        </w:rPr>
        <w:t>醫院</w:t>
      </w:r>
      <w:r w:rsidR="00523BB8" w:rsidRPr="001209DD">
        <w:rPr>
          <w:rFonts w:ascii="標楷體" w:eastAsia="標楷體" w:hAnsi="標楷體"/>
          <w:b/>
          <w:color w:val="000000" w:themeColor="text1"/>
          <w:sz w:val="36"/>
          <w:szCs w:val="36"/>
        </w:rPr>
        <w:t>問答集</w:t>
      </w:r>
    </w:p>
    <w:p w:rsidR="00856BA0" w:rsidRDefault="00856BA0" w:rsidP="00452886">
      <w:pPr>
        <w:spacing w:line="520" w:lineRule="exact"/>
        <w:jc w:val="center"/>
        <w:rPr>
          <w:rFonts w:ascii="標楷體" w:eastAsia="標楷體" w:hAnsi="標楷體"/>
          <w:color w:val="000000" w:themeColor="text1"/>
          <w:sz w:val="32"/>
          <w:szCs w:val="32"/>
        </w:rPr>
      </w:pPr>
      <w:r w:rsidRPr="001209DD">
        <w:rPr>
          <w:rFonts w:ascii="標楷體" w:eastAsia="標楷體" w:hAnsi="標楷體"/>
          <w:color w:val="000000" w:themeColor="text1"/>
          <w:sz w:val="32"/>
          <w:szCs w:val="32"/>
        </w:rPr>
        <w:t>（衛生福利部護理及健康照護司及中央健康保險署共同彙編）</w:t>
      </w:r>
    </w:p>
    <w:p w:rsidR="00535E19" w:rsidRPr="001209DD" w:rsidRDefault="00535E19" w:rsidP="00452886">
      <w:pPr>
        <w:spacing w:line="520" w:lineRule="exact"/>
        <w:jc w:val="center"/>
        <w:rPr>
          <w:rFonts w:ascii="標楷體" w:eastAsia="標楷體" w:hAnsi="標楷體"/>
          <w:color w:val="000000" w:themeColor="text1"/>
          <w:sz w:val="32"/>
          <w:szCs w:val="32"/>
        </w:rPr>
      </w:pPr>
    </w:p>
    <w:p w:rsidR="00523BB8" w:rsidRPr="001209DD" w:rsidRDefault="00554927" w:rsidP="00554927">
      <w:pPr>
        <w:spacing w:line="520" w:lineRule="exact"/>
        <w:rPr>
          <w:rFonts w:ascii="標楷體" w:eastAsia="標楷體" w:hAnsi="標楷體"/>
          <w:b/>
          <w:color w:val="000000" w:themeColor="text1"/>
          <w:sz w:val="32"/>
          <w:szCs w:val="32"/>
        </w:rPr>
      </w:pPr>
      <w:r w:rsidRPr="001209DD">
        <w:rPr>
          <w:rFonts w:ascii="標楷體" w:eastAsia="標楷體" w:hAnsi="標楷體" w:hint="eastAsia"/>
          <w:b/>
          <w:color w:val="000000" w:themeColor="text1"/>
          <w:sz w:val="32"/>
          <w:szCs w:val="32"/>
        </w:rPr>
        <w:t>【</w:t>
      </w:r>
      <w:r w:rsidR="00250F2E" w:rsidRPr="001209DD">
        <w:rPr>
          <w:rFonts w:ascii="標楷體" w:eastAsia="標楷體" w:hAnsi="標楷體" w:hint="eastAsia"/>
          <w:b/>
          <w:color w:val="000000" w:themeColor="text1"/>
          <w:sz w:val="32"/>
          <w:szCs w:val="32"/>
        </w:rPr>
        <w:t>住院整合照護模式</w:t>
      </w:r>
      <w:r w:rsidR="004D6CD7" w:rsidRPr="001209DD">
        <w:rPr>
          <w:rFonts w:ascii="標楷體" w:eastAsia="標楷體" w:hAnsi="標楷體" w:hint="eastAsia"/>
          <w:b/>
          <w:color w:val="000000" w:themeColor="text1"/>
          <w:sz w:val="32"/>
          <w:szCs w:val="32"/>
        </w:rPr>
        <w:t>與試辦</w:t>
      </w:r>
      <w:r w:rsidR="001B5E61" w:rsidRPr="001209DD">
        <w:rPr>
          <w:rFonts w:ascii="標楷體" w:eastAsia="標楷體" w:hAnsi="標楷體" w:hint="eastAsia"/>
          <w:b/>
          <w:color w:val="000000" w:themeColor="text1"/>
          <w:sz w:val="32"/>
          <w:szCs w:val="32"/>
        </w:rPr>
        <w:t>原則</w:t>
      </w:r>
      <w:r w:rsidRPr="001209DD">
        <w:rPr>
          <w:rFonts w:ascii="標楷體" w:eastAsia="標楷體" w:hAnsi="標楷體" w:hint="eastAsia"/>
          <w:b/>
          <w:color w:val="000000" w:themeColor="text1"/>
          <w:sz w:val="32"/>
          <w:szCs w:val="32"/>
        </w:rPr>
        <w:t>】</w:t>
      </w:r>
    </w:p>
    <w:tbl>
      <w:tblPr>
        <w:tblStyle w:val="a3"/>
        <w:tblW w:w="9918" w:type="dxa"/>
        <w:tblLook w:val="04A0" w:firstRow="1" w:lastRow="0" w:firstColumn="1" w:lastColumn="0" w:noHBand="0" w:noVBand="1"/>
      </w:tblPr>
      <w:tblGrid>
        <w:gridCol w:w="811"/>
        <w:gridCol w:w="1877"/>
        <w:gridCol w:w="7230"/>
      </w:tblGrid>
      <w:tr w:rsidR="001209DD" w:rsidRPr="001209DD" w:rsidTr="00C96F7A">
        <w:trPr>
          <w:tblHeader/>
        </w:trPr>
        <w:tc>
          <w:tcPr>
            <w:tcW w:w="811" w:type="dxa"/>
            <w:shd w:val="clear" w:color="auto" w:fill="FBE4D5" w:themeFill="accent2" w:themeFillTint="33"/>
          </w:tcPr>
          <w:p w:rsidR="00A87542" w:rsidRPr="00535E19" w:rsidRDefault="00A87542"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序號</w:t>
            </w:r>
          </w:p>
        </w:tc>
        <w:tc>
          <w:tcPr>
            <w:tcW w:w="1877" w:type="dxa"/>
            <w:shd w:val="clear" w:color="auto" w:fill="FBE4D5" w:themeFill="accent2" w:themeFillTint="33"/>
          </w:tcPr>
          <w:p w:rsidR="00A87542" w:rsidRPr="00535E19" w:rsidRDefault="00A87542" w:rsidP="00C96F7A">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問</w:t>
            </w:r>
            <w:r w:rsidR="00C96F7A" w:rsidRPr="00535E19">
              <w:rPr>
                <w:rFonts w:ascii="標楷體" w:eastAsia="標楷體" w:hAnsi="標楷體" w:hint="eastAsia"/>
                <w:color w:val="000000" w:themeColor="text1"/>
                <w:sz w:val="28"/>
                <w:szCs w:val="28"/>
              </w:rPr>
              <w:t xml:space="preserve"> </w:t>
            </w:r>
            <w:r w:rsidRPr="00535E19">
              <w:rPr>
                <w:rFonts w:ascii="標楷體" w:eastAsia="標楷體" w:hAnsi="標楷體" w:hint="eastAsia"/>
                <w:color w:val="000000" w:themeColor="text1"/>
                <w:sz w:val="28"/>
                <w:szCs w:val="28"/>
              </w:rPr>
              <w:t>題</w:t>
            </w:r>
          </w:p>
        </w:tc>
        <w:tc>
          <w:tcPr>
            <w:tcW w:w="7230" w:type="dxa"/>
            <w:shd w:val="clear" w:color="auto" w:fill="FBE4D5" w:themeFill="accent2" w:themeFillTint="33"/>
          </w:tcPr>
          <w:p w:rsidR="00A87542" w:rsidRPr="00535E19" w:rsidRDefault="00A87542" w:rsidP="00C96F7A">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說 明</w:t>
            </w:r>
          </w:p>
        </w:tc>
      </w:tr>
      <w:tr w:rsidR="001209DD" w:rsidRPr="001209DD" w:rsidTr="00C96F7A">
        <w:tc>
          <w:tcPr>
            <w:tcW w:w="811" w:type="dxa"/>
          </w:tcPr>
          <w:p w:rsidR="00A87542" w:rsidRPr="00535E19" w:rsidRDefault="00A87542"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w:t>
            </w:r>
          </w:p>
        </w:tc>
        <w:tc>
          <w:tcPr>
            <w:tcW w:w="1877" w:type="dxa"/>
          </w:tcPr>
          <w:p w:rsidR="00A87542" w:rsidRPr="00535E19" w:rsidRDefault="00A87542" w:rsidP="00C96F7A">
            <w:pPr>
              <w:topLinePunct/>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住院整合照護推動精神與重點？</w:t>
            </w:r>
          </w:p>
        </w:tc>
        <w:tc>
          <w:tcPr>
            <w:tcW w:w="7230" w:type="dxa"/>
          </w:tcPr>
          <w:p w:rsidR="00A87542" w:rsidRPr="00535E19" w:rsidRDefault="00A87542" w:rsidP="00C96F7A">
            <w:pPr>
              <w:topLinePunct/>
              <w:spacing w:line="400" w:lineRule="exact"/>
              <w:jc w:val="both"/>
              <w:rPr>
                <w:rFonts w:ascii="標楷體" w:eastAsia="標楷體" w:hAnsi="標楷體" w:cs="新細明體"/>
                <w:b/>
                <w:color w:val="000000" w:themeColor="text1"/>
                <w:kern w:val="0"/>
                <w:sz w:val="28"/>
                <w:szCs w:val="28"/>
                <w:highlight w:val="yellow"/>
              </w:rPr>
            </w:pPr>
            <w:r w:rsidRPr="00535E19">
              <w:rPr>
                <w:rFonts w:ascii="標楷體" w:eastAsia="標楷體" w:hAnsi="標楷體" w:hint="eastAsia"/>
                <w:color w:val="000000" w:themeColor="text1"/>
                <w:sz w:val="28"/>
                <w:szCs w:val="28"/>
              </w:rPr>
              <w:t>本計畫係推動Skill-Mixed Model，與過往照顧共聘模式之單純人力媒合有別，</w:t>
            </w:r>
            <w:r w:rsidR="000B475D" w:rsidRPr="00535E19">
              <w:rPr>
                <w:rFonts w:ascii="標楷體" w:eastAsia="標楷體" w:hAnsi="標楷體" w:cs="新細明體" w:hint="eastAsia"/>
                <w:b/>
                <w:color w:val="000000" w:themeColor="text1"/>
                <w:kern w:val="0"/>
                <w:sz w:val="28"/>
                <w:szCs w:val="28"/>
              </w:rPr>
              <w:t>醫院</w:t>
            </w:r>
            <w:r w:rsidR="00422F8B" w:rsidRPr="00535E19">
              <w:rPr>
                <w:rFonts w:ascii="標楷體" w:eastAsia="標楷體" w:hAnsi="標楷體" w:cs="新細明體" w:hint="eastAsia"/>
                <w:b/>
                <w:color w:val="000000" w:themeColor="text1"/>
                <w:kern w:val="0"/>
                <w:sz w:val="28"/>
                <w:szCs w:val="28"/>
              </w:rPr>
              <w:t>提供民眾因疾病住院</w:t>
            </w:r>
            <w:r w:rsidR="009D561D" w:rsidRPr="00535E19">
              <w:rPr>
                <w:rFonts w:ascii="標楷體" w:eastAsia="標楷體" w:hAnsi="標楷體" w:cs="新細明體" w:hint="eastAsia"/>
                <w:b/>
                <w:color w:val="000000" w:themeColor="text1"/>
                <w:kern w:val="0"/>
                <w:sz w:val="28"/>
                <w:szCs w:val="28"/>
              </w:rPr>
              <w:t>衍生之</w:t>
            </w:r>
            <w:r w:rsidR="00422F8B" w:rsidRPr="00535E19">
              <w:rPr>
                <w:rFonts w:ascii="標楷體" w:eastAsia="標楷體" w:hAnsi="標楷體" w:cs="新細明體" w:hint="eastAsia"/>
                <w:b/>
                <w:color w:val="000000" w:themeColor="text1"/>
                <w:kern w:val="0"/>
                <w:sz w:val="28"/>
                <w:szCs w:val="28"/>
              </w:rPr>
              <w:t>健康照護</w:t>
            </w:r>
            <w:r w:rsidR="009D561D" w:rsidRPr="00535E19">
              <w:rPr>
                <w:rFonts w:ascii="標楷體" w:eastAsia="標楷體" w:hAnsi="標楷體" w:cs="新細明體" w:hint="eastAsia"/>
                <w:b/>
                <w:color w:val="000000" w:themeColor="text1"/>
                <w:kern w:val="0"/>
                <w:sz w:val="28"/>
                <w:szCs w:val="28"/>
              </w:rPr>
              <w:t>服務</w:t>
            </w:r>
            <w:r w:rsidR="009D561D" w:rsidRPr="00535E19">
              <w:rPr>
                <w:rFonts w:hint="eastAsia"/>
                <w:color w:val="000000" w:themeColor="text1"/>
                <w:sz w:val="28"/>
                <w:szCs w:val="28"/>
              </w:rPr>
              <w:t>，</w:t>
            </w:r>
            <w:r w:rsidR="000B475D" w:rsidRPr="00535E19">
              <w:rPr>
                <w:rFonts w:ascii="標楷體" w:eastAsia="標楷體" w:hAnsi="標楷體" w:cs="新細明體" w:hint="eastAsia"/>
                <w:b/>
                <w:color w:val="000000" w:themeColor="text1"/>
                <w:kern w:val="0"/>
                <w:sz w:val="28"/>
                <w:szCs w:val="28"/>
              </w:rPr>
              <w:t>依病房特性及病人疾病嚴重程度，安排適當護理及照護輔佐人力，以病房團隊人員</w:t>
            </w:r>
            <w:r w:rsidRPr="00535E19">
              <w:rPr>
                <w:rFonts w:ascii="標楷體" w:eastAsia="標楷體" w:hAnsi="標楷體" w:hint="eastAsia"/>
                <w:b/>
                <w:color w:val="000000" w:themeColor="text1"/>
                <w:sz w:val="28"/>
                <w:szCs w:val="28"/>
              </w:rPr>
              <w:t>照護工作分級分工方式提供住院照護</w:t>
            </w:r>
            <w:r w:rsidRPr="00535E19">
              <w:rPr>
                <w:rFonts w:ascii="標楷體" w:eastAsia="標楷體" w:hAnsi="標楷體" w:hint="eastAsia"/>
                <w:color w:val="000000" w:themeColor="text1"/>
                <w:sz w:val="28"/>
                <w:szCs w:val="28"/>
              </w:rPr>
              <w:t>，</w:t>
            </w:r>
            <w:r w:rsidR="000B475D" w:rsidRPr="00535E19">
              <w:rPr>
                <w:rFonts w:ascii="標楷體" w:eastAsia="標楷體" w:hAnsi="標楷體" w:cs="新細明體" w:hint="eastAsia"/>
                <w:color w:val="000000" w:themeColor="text1"/>
                <w:kern w:val="0"/>
                <w:sz w:val="28"/>
                <w:szCs w:val="28"/>
              </w:rPr>
              <w:t>醫院</w:t>
            </w:r>
            <w:r w:rsidRPr="00535E19">
              <w:rPr>
                <w:rFonts w:ascii="標楷體" w:eastAsia="標楷體" w:hAnsi="標楷體" w:hint="eastAsia"/>
                <w:color w:val="000000" w:themeColor="text1"/>
                <w:sz w:val="28"/>
                <w:szCs w:val="28"/>
              </w:rPr>
              <w:t>應訂定相關管理規則，並有</w:t>
            </w:r>
            <w:r w:rsidRPr="00535E19">
              <w:rPr>
                <w:rFonts w:ascii="標楷體" w:eastAsia="標楷體" w:hAnsi="標楷體" w:hint="eastAsia"/>
                <w:b/>
                <w:color w:val="000000" w:themeColor="text1"/>
                <w:sz w:val="28"/>
                <w:szCs w:val="28"/>
              </w:rPr>
              <w:t>專責人員負責管理作業</w:t>
            </w:r>
            <w:r w:rsidRPr="00535E19">
              <w:rPr>
                <w:rFonts w:ascii="標楷體" w:eastAsia="標楷體" w:hAnsi="標楷體" w:hint="eastAsia"/>
                <w:color w:val="000000" w:themeColor="text1"/>
                <w:sz w:val="28"/>
                <w:szCs w:val="28"/>
              </w:rPr>
              <w:t>。同時，透過試辦計畫所設計之職場改善機制，</w:t>
            </w:r>
            <w:r w:rsidRPr="00535E19">
              <w:rPr>
                <w:rFonts w:ascii="標楷體" w:eastAsia="標楷體" w:hAnsi="標楷體" w:hint="eastAsia"/>
                <w:b/>
                <w:color w:val="000000" w:themeColor="text1"/>
                <w:sz w:val="28"/>
                <w:szCs w:val="28"/>
              </w:rPr>
              <w:t>強化照護輔佐人員管理與工作環境條件</w:t>
            </w:r>
            <w:r w:rsidRPr="00535E19">
              <w:rPr>
                <w:rFonts w:ascii="標楷體" w:eastAsia="標楷體" w:hAnsi="標楷體" w:hint="eastAsia"/>
                <w:color w:val="000000" w:themeColor="text1"/>
                <w:sz w:val="28"/>
                <w:szCs w:val="28"/>
              </w:rPr>
              <w:t>（如配合勞動基準法工時規定、醫院應訂定相關管理規則與具人員投入誘因之薪資福利，並有專責人員負責教育訓練及管理作業等），改善其職業環境生態與權益，吸引人力投入與留任。</w:t>
            </w:r>
          </w:p>
        </w:tc>
      </w:tr>
      <w:tr w:rsidR="001209DD" w:rsidRPr="001209DD" w:rsidTr="00C96F7A">
        <w:tc>
          <w:tcPr>
            <w:tcW w:w="811" w:type="dxa"/>
          </w:tcPr>
          <w:p w:rsidR="00A87542" w:rsidRPr="00535E19" w:rsidRDefault="00A87542"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2</w:t>
            </w:r>
          </w:p>
        </w:tc>
        <w:tc>
          <w:tcPr>
            <w:tcW w:w="1877" w:type="dxa"/>
          </w:tcPr>
          <w:p w:rsidR="00A87542" w:rsidRPr="00535E19" w:rsidRDefault="00A87542" w:rsidP="00C96F7A">
            <w:pPr>
              <w:topLinePunct/>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本計畫試辦之病床類型？是否需全院推動？</w:t>
            </w:r>
          </w:p>
        </w:tc>
        <w:tc>
          <w:tcPr>
            <w:tcW w:w="7230" w:type="dxa"/>
          </w:tcPr>
          <w:p w:rsidR="00A87542" w:rsidRPr="00535E19" w:rsidRDefault="00A87542" w:rsidP="00C96F7A">
            <w:pPr>
              <w:topLinePunct/>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1.本計畫以</w:t>
            </w:r>
            <w:r w:rsidRPr="00535E19">
              <w:rPr>
                <w:rFonts w:ascii="標楷體" w:eastAsia="標楷體" w:hAnsi="標楷體" w:hint="eastAsia"/>
                <w:b/>
                <w:color w:val="000000" w:themeColor="text1"/>
                <w:sz w:val="28"/>
                <w:szCs w:val="28"/>
              </w:rPr>
              <w:t>急性一般病床</w:t>
            </w:r>
            <w:r w:rsidRPr="00535E19">
              <w:rPr>
                <w:rFonts w:ascii="標楷體" w:eastAsia="標楷體" w:hAnsi="標楷體" w:hint="eastAsia"/>
                <w:color w:val="000000" w:themeColor="text1"/>
                <w:sz w:val="28"/>
                <w:szCs w:val="28"/>
              </w:rPr>
              <w:t>為試辦（不含精神急性病床），申請醫院依其型態、規模、所在地區及人力等不同條件，評估全院病床運用情形，提出因院制宜之試辦規模，但考量照護人力安排及落實Skill-Mixed分級分工機制，應以</w:t>
            </w:r>
            <w:r w:rsidRPr="00535E19">
              <w:rPr>
                <w:rFonts w:ascii="標楷體" w:eastAsia="標楷體" w:hAnsi="標楷體" w:hint="eastAsia"/>
                <w:b/>
                <w:color w:val="000000" w:themeColor="text1"/>
                <w:sz w:val="28"/>
                <w:szCs w:val="28"/>
              </w:rPr>
              <w:t>全病房區推動</w:t>
            </w:r>
            <w:r w:rsidRPr="00535E19">
              <w:rPr>
                <w:rFonts w:ascii="標楷體" w:eastAsia="標楷體" w:hAnsi="標楷體" w:hint="eastAsia"/>
                <w:color w:val="000000" w:themeColor="text1"/>
                <w:sz w:val="28"/>
                <w:szCs w:val="28"/>
              </w:rPr>
              <w:t>為規劃</w:t>
            </w:r>
            <w:r w:rsidR="00676F75" w:rsidRPr="00535E19">
              <w:rPr>
                <w:rFonts w:ascii="標楷體" w:eastAsia="標楷體" w:hAnsi="標楷體" w:cs="新細明體" w:hint="eastAsia"/>
                <w:color w:val="000000" w:themeColor="text1"/>
                <w:kern w:val="0"/>
                <w:sz w:val="28"/>
                <w:szCs w:val="28"/>
              </w:rPr>
              <w:t>（指該病房的所有病床皆為住院整合照護病床，入住該病房病人均可選擇參與住院整合照護）</w:t>
            </w:r>
            <w:r w:rsidR="00F4464C" w:rsidRPr="00535E19">
              <w:rPr>
                <w:rFonts w:ascii="標楷體" w:eastAsia="標楷體" w:hAnsi="標楷體" w:hint="eastAsia"/>
                <w:color w:val="000000" w:themeColor="text1"/>
                <w:sz w:val="28"/>
                <w:szCs w:val="28"/>
              </w:rPr>
              <w:t>，</w:t>
            </w:r>
            <w:r w:rsidR="00AA51F0" w:rsidRPr="00535E19">
              <w:rPr>
                <w:rFonts w:ascii="標楷體" w:eastAsia="標楷體" w:hAnsi="標楷體" w:hint="eastAsia"/>
                <w:color w:val="000000" w:themeColor="text1"/>
                <w:sz w:val="28"/>
                <w:szCs w:val="28"/>
              </w:rPr>
              <w:t>醫院應不自限該病房之試辦床數，</w:t>
            </w:r>
            <w:r w:rsidR="00F4464C" w:rsidRPr="00535E19">
              <w:rPr>
                <w:rFonts w:ascii="標楷體" w:eastAsia="標楷體" w:hAnsi="標楷體" w:hint="eastAsia"/>
                <w:color w:val="000000" w:themeColor="text1"/>
                <w:sz w:val="28"/>
                <w:szCs w:val="28"/>
              </w:rPr>
              <w:t>如此可減少病床媒合及非病情</w:t>
            </w:r>
            <w:proofErr w:type="gramStart"/>
            <w:r w:rsidR="00F4464C" w:rsidRPr="00535E19">
              <w:rPr>
                <w:rFonts w:ascii="標楷體" w:eastAsia="標楷體" w:hAnsi="標楷體" w:hint="eastAsia"/>
                <w:color w:val="000000" w:themeColor="text1"/>
                <w:sz w:val="28"/>
                <w:szCs w:val="28"/>
              </w:rPr>
              <w:t>需要轉床之</w:t>
            </w:r>
            <w:proofErr w:type="gramEnd"/>
            <w:r w:rsidR="00F4464C" w:rsidRPr="00535E19">
              <w:rPr>
                <w:rFonts w:ascii="標楷體" w:eastAsia="標楷體" w:hAnsi="標楷體" w:hint="eastAsia"/>
                <w:color w:val="000000" w:themeColor="text1"/>
                <w:sz w:val="28"/>
                <w:szCs w:val="28"/>
              </w:rPr>
              <w:t>行政作業與照護輔佐人員頻繁跨病房區流動之感控風險（盡量固定病房服務）</w:t>
            </w:r>
            <w:r w:rsidR="00537331" w:rsidRPr="00535E19">
              <w:rPr>
                <w:rFonts w:ascii="標楷體" w:eastAsia="標楷體" w:hAnsi="標楷體" w:hint="eastAsia"/>
                <w:color w:val="000000" w:themeColor="text1"/>
                <w:sz w:val="28"/>
                <w:szCs w:val="28"/>
              </w:rPr>
              <w:t>，有助人員照護工作熟悉度與團隊默契，提升照護品質</w:t>
            </w:r>
            <w:r w:rsidR="00F4464C" w:rsidRPr="00535E19">
              <w:rPr>
                <w:rFonts w:ascii="標楷體" w:eastAsia="標楷體" w:hAnsi="標楷體" w:hint="eastAsia"/>
                <w:color w:val="000000" w:themeColor="text1"/>
                <w:sz w:val="28"/>
                <w:szCs w:val="28"/>
              </w:rPr>
              <w:t>。</w:t>
            </w:r>
          </w:p>
          <w:p w:rsidR="00A87542" w:rsidRPr="00535E19" w:rsidRDefault="00A87542" w:rsidP="00C96F7A">
            <w:pPr>
              <w:topLinePunct/>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w:t>
            </w:r>
            <w:r w:rsidR="00457BFC" w:rsidRPr="00535E19">
              <w:rPr>
                <w:rFonts w:ascii="標楷體" w:eastAsia="標楷體" w:hAnsi="標楷體"/>
                <w:color w:val="000000" w:themeColor="text1"/>
                <w:sz w:val="28"/>
                <w:szCs w:val="28"/>
              </w:rPr>
              <w:t>本計畫</w:t>
            </w:r>
            <w:r w:rsidRPr="00535E19">
              <w:rPr>
                <w:rFonts w:ascii="標楷體" w:eastAsia="標楷體" w:hAnsi="標楷體" w:hint="eastAsia"/>
                <w:b/>
                <w:color w:val="000000" w:themeColor="text1"/>
                <w:sz w:val="28"/>
                <w:szCs w:val="28"/>
              </w:rPr>
              <w:t>提供家屬選擇權</w:t>
            </w:r>
            <w:r w:rsidRPr="00535E19">
              <w:rPr>
                <w:rFonts w:ascii="標楷體" w:eastAsia="標楷體" w:hAnsi="標楷體" w:hint="eastAsia"/>
                <w:color w:val="000000" w:themeColor="text1"/>
                <w:sz w:val="28"/>
                <w:szCs w:val="28"/>
              </w:rPr>
              <w:t>，可不參與條件：</w:t>
            </w:r>
          </w:p>
          <w:p w:rsidR="00A87542" w:rsidRPr="00535E19" w:rsidRDefault="00A87542" w:rsidP="00C96F7A">
            <w:pPr>
              <w:topLinePunct/>
              <w:spacing w:line="400" w:lineRule="exact"/>
              <w:ind w:firstLineChars="62" w:firstLine="174"/>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(1)</w:t>
            </w:r>
            <w:r w:rsidRPr="00535E19">
              <w:rPr>
                <w:rFonts w:ascii="標楷體" w:eastAsia="標楷體" w:hAnsi="標楷體" w:hint="eastAsia"/>
                <w:color w:val="000000" w:themeColor="text1"/>
                <w:sz w:val="28"/>
                <w:szCs w:val="28"/>
              </w:rPr>
              <w:t>家屬自行照顧。</w:t>
            </w:r>
          </w:p>
          <w:p w:rsidR="00A87542" w:rsidRPr="00535E19" w:rsidRDefault="00A87542" w:rsidP="00C96F7A">
            <w:pPr>
              <w:topLinePunct/>
              <w:spacing w:line="400" w:lineRule="exact"/>
              <w:ind w:firstLineChars="62" w:firstLine="174"/>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w:t>
            </w:r>
            <w:r w:rsidRPr="00535E19">
              <w:rPr>
                <w:rFonts w:ascii="標楷體" w:eastAsia="標楷體" w:hAnsi="標楷體" w:hint="eastAsia"/>
                <w:color w:val="000000" w:themeColor="text1"/>
                <w:sz w:val="28"/>
                <w:szCs w:val="28"/>
              </w:rPr>
              <w:t>家中原聘請之外籍看護工連續照顧。</w:t>
            </w:r>
          </w:p>
          <w:p w:rsidR="00A87542" w:rsidRPr="00535E19" w:rsidRDefault="00A87542" w:rsidP="00C96F7A">
            <w:pPr>
              <w:topLinePunct/>
              <w:spacing w:line="400" w:lineRule="exact"/>
              <w:ind w:leftChars="73" w:left="601" w:hangingChars="152" w:hanging="42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(3)</w:t>
            </w:r>
            <w:r w:rsidR="00537331" w:rsidRPr="00535E19">
              <w:rPr>
                <w:rFonts w:ascii="標楷體" w:eastAsia="標楷體" w:hAnsi="標楷體" w:hint="eastAsia"/>
                <w:color w:val="000000" w:themeColor="text1"/>
                <w:sz w:val="28"/>
                <w:szCs w:val="28"/>
              </w:rPr>
              <w:t>自我照顧獨立之病人(</w:t>
            </w:r>
            <w:r w:rsidRPr="00535E19">
              <w:rPr>
                <w:rFonts w:ascii="標楷體" w:eastAsia="標楷體" w:hAnsi="標楷體" w:hint="eastAsia"/>
                <w:color w:val="000000" w:themeColor="text1"/>
                <w:sz w:val="28"/>
                <w:szCs w:val="28"/>
              </w:rPr>
              <w:t>日常生活活動ADL</w:t>
            </w:r>
            <w:r w:rsidR="00537331" w:rsidRPr="00535E19">
              <w:rPr>
                <w:rFonts w:ascii="標楷體" w:eastAsia="標楷體" w:hAnsi="標楷體" w:hint="eastAsia"/>
                <w:color w:val="000000" w:themeColor="text1"/>
                <w:sz w:val="28"/>
                <w:szCs w:val="28"/>
              </w:rPr>
              <w:t>滿分者)</w:t>
            </w:r>
            <w:r w:rsidRPr="00535E19">
              <w:rPr>
                <w:rFonts w:ascii="標楷體" w:eastAsia="標楷體" w:hAnsi="標楷體" w:hint="eastAsia"/>
                <w:color w:val="000000" w:themeColor="text1"/>
                <w:sz w:val="28"/>
                <w:szCs w:val="28"/>
              </w:rPr>
              <w:t>。</w:t>
            </w:r>
          </w:p>
          <w:p w:rsidR="00A87542" w:rsidRDefault="00A87542" w:rsidP="00C96F7A">
            <w:pPr>
              <w:topLinePunct/>
              <w:spacing w:line="400" w:lineRule="exact"/>
              <w:ind w:firstLineChars="62" w:firstLine="174"/>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(4)</w:t>
            </w:r>
            <w:r w:rsidRPr="00535E19">
              <w:rPr>
                <w:rFonts w:ascii="標楷體" w:eastAsia="標楷體" w:hAnsi="標楷體" w:hint="eastAsia"/>
                <w:color w:val="000000" w:themeColor="text1"/>
                <w:sz w:val="28"/>
                <w:szCs w:val="28"/>
              </w:rPr>
              <w:t>病人特殊狀況，需要1對1照顧服務。</w:t>
            </w:r>
          </w:p>
          <w:p w:rsidR="00535E19" w:rsidRPr="00535E19" w:rsidRDefault="00535E19" w:rsidP="00C96F7A">
            <w:pPr>
              <w:topLinePunct/>
              <w:spacing w:line="400" w:lineRule="exact"/>
              <w:ind w:firstLineChars="62" w:firstLine="174"/>
              <w:jc w:val="both"/>
              <w:rPr>
                <w:rFonts w:ascii="標楷體" w:eastAsia="標楷體" w:hAnsi="標楷體"/>
                <w:caps/>
                <w:color w:val="000000" w:themeColor="text1"/>
                <w:sz w:val="28"/>
                <w:szCs w:val="28"/>
              </w:rPr>
            </w:pPr>
          </w:p>
        </w:tc>
      </w:tr>
      <w:tr w:rsidR="001209DD" w:rsidRPr="001209DD" w:rsidTr="00C96F7A">
        <w:tc>
          <w:tcPr>
            <w:tcW w:w="811" w:type="dxa"/>
          </w:tcPr>
          <w:p w:rsidR="00856BA0" w:rsidRPr="00535E19" w:rsidRDefault="00856BA0" w:rsidP="00856BA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lastRenderedPageBreak/>
              <w:t>3</w:t>
            </w:r>
          </w:p>
        </w:tc>
        <w:tc>
          <w:tcPr>
            <w:tcW w:w="1877" w:type="dxa"/>
          </w:tcPr>
          <w:p w:rsidR="00856BA0" w:rsidRPr="00535E19" w:rsidRDefault="00856BA0" w:rsidP="00C96F7A">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醫</w:t>
            </w:r>
            <w:r w:rsidRPr="00535E19">
              <w:rPr>
                <w:rFonts w:ascii="標楷體" w:eastAsia="標楷體" w:hAnsi="標楷體"/>
                <w:color w:val="000000" w:themeColor="text1"/>
                <w:sz w:val="28"/>
                <w:szCs w:val="28"/>
              </w:rPr>
              <w:t>院如何申請參與本</w:t>
            </w:r>
            <w:r w:rsidRPr="00535E19">
              <w:rPr>
                <w:rFonts w:ascii="標楷體" w:eastAsia="標楷體" w:hAnsi="標楷體" w:hint="eastAsia"/>
                <w:color w:val="000000" w:themeColor="text1"/>
                <w:sz w:val="28"/>
                <w:szCs w:val="28"/>
              </w:rPr>
              <w:t>計畫</w:t>
            </w:r>
            <w:r w:rsidRPr="00535E19">
              <w:rPr>
                <w:rFonts w:ascii="標楷體" w:eastAsia="標楷體" w:hAnsi="標楷體"/>
                <w:color w:val="000000" w:themeColor="text1"/>
                <w:sz w:val="28"/>
                <w:szCs w:val="28"/>
              </w:rPr>
              <w:t>？</w:t>
            </w:r>
          </w:p>
        </w:tc>
        <w:tc>
          <w:tcPr>
            <w:tcW w:w="7230" w:type="dxa"/>
          </w:tcPr>
          <w:p w:rsidR="00856BA0" w:rsidRPr="00535E19" w:rsidRDefault="00856BA0"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1.有意願參與之醫院應於每年計畫公告申請送件截止日前，</w:t>
            </w:r>
            <w:r w:rsidRPr="00535E19">
              <w:rPr>
                <w:rFonts w:ascii="標楷體" w:eastAsia="標楷體" w:hAnsi="標楷體" w:hint="eastAsia"/>
                <w:b/>
                <w:color w:val="000000" w:themeColor="text1"/>
                <w:sz w:val="28"/>
                <w:szCs w:val="28"/>
              </w:rPr>
              <w:t>檢具申請醫院執行計畫書向所轄保險人分區業務組提出申請</w:t>
            </w:r>
            <w:r w:rsidRPr="00535E19">
              <w:rPr>
                <w:rFonts w:ascii="標楷體" w:eastAsia="標楷體" w:hAnsi="標楷體" w:hint="eastAsia"/>
                <w:color w:val="000000" w:themeColor="text1"/>
                <w:sz w:val="28"/>
                <w:szCs w:val="28"/>
              </w:rPr>
              <w:t>，由保險人邀集相關單位召開審查會議，由審查小組委員依審查項目及權重評分，經出席之審查委員共同決議</w:t>
            </w:r>
            <w:r w:rsidRPr="00535E19">
              <w:rPr>
                <w:rFonts w:ascii="標楷體" w:eastAsia="標楷體" w:hAnsi="標楷體" w:hint="eastAsia"/>
                <w:b/>
                <w:color w:val="000000" w:themeColor="text1"/>
                <w:sz w:val="28"/>
                <w:szCs w:val="28"/>
              </w:rPr>
              <w:t>擇優核定試辦醫院</w:t>
            </w:r>
            <w:r w:rsidRPr="00535E19">
              <w:rPr>
                <w:rFonts w:ascii="標楷體" w:eastAsia="標楷體" w:hAnsi="標楷體"/>
                <w:color w:val="000000" w:themeColor="text1"/>
                <w:sz w:val="28"/>
                <w:szCs w:val="28"/>
              </w:rPr>
              <w:t>。</w:t>
            </w:r>
          </w:p>
          <w:p w:rsidR="00856BA0" w:rsidRPr="00535E19" w:rsidRDefault="00856BA0"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2.本部中央健康</w:t>
            </w:r>
            <w:proofErr w:type="gramStart"/>
            <w:r w:rsidRPr="00535E19">
              <w:rPr>
                <w:rFonts w:ascii="標楷體" w:eastAsia="標楷體" w:hAnsi="標楷體" w:hint="eastAsia"/>
                <w:color w:val="000000" w:themeColor="text1"/>
                <w:sz w:val="28"/>
                <w:szCs w:val="28"/>
              </w:rPr>
              <w:t>保險署</w:t>
            </w:r>
            <w:proofErr w:type="gramEnd"/>
            <w:r w:rsidRPr="00535E19">
              <w:rPr>
                <w:rFonts w:ascii="標楷體" w:eastAsia="標楷體" w:hAnsi="標楷體" w:hint="eastAsia"/>
                <w:color w:val="000000" w:themeColor="text1"/>
                <w:sz w:val="28"/>
                <w:szCs w:val="28"/>
              </w:rPr>
              <w:t>公布核定試辦醫院名單後，轄區業務組</w:t>
            </w:r>
            <w:r w:rsidRPr="00535E19">
              <w:rPr>
                <w:rFonts w:ascii="標楷體" w:eastAsia="標楷體" w:hAnsi="標楷體"/>
                <w:color w:val="000000" w:themeColor="text1"/>
                <w:sz w:val="28"/>
                <w:szCs w:val="28"/>
              </w:rPr>
              <w:t>需於MHA檔註記合格院所名單，試辦計畫代碼「</w:t>
            </w:r>
            <w:r w:rsidRPr="00535E19">
              <w:rPr>
                <w:rFonts w:ascii="標楷體" w:eastAsia="標楷體" w:hAnsi="標楷體" w:hint="eastAsia"/>
                <w:color w:val="000000" w:themeColor="text1"/>
                <w:sz w:val="28"/>
                <w:szCs w:val="28"/>
              </w:rPr>
              <w:t>AZ</w:t>
            </w:r>
            <w:r w:rsidRPr="00535E19">
              <w:rPr>
                <w:rFonts w:ascii="標楷體" w:eastAsia="標楷體" w:hAnsi="標楷體"/>
                <w:color w:val="000000" w:themeColor="text1"/>
                <w:sz w:val="28"/>
                <w:szCs w:val="28"/>
              </w:rPr>
              <w:t>」。</w:t>
            </w:r>
          </w:p>
        </w:tc>
      </w:tr>
      <w:tr w:rsidR="001209DD" w:rsidRPr="001209DD" w:rsidTr="00C96F7A">
        <w:tc>
          <w:tcPr>
            <w:tcW w:w="811" w:type="dxa"/>
          </w:tcPr>
          <w:p w:rsidR="00A87542" w:rsidRPr="00535E19" w:rsidRDefault="00856BA0"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4</w:t>
            </w:r>
          </w:p>
        </w:tc>
        <w:tc>
          <w:tcPr>
            <w:tcW w:w="1877" w:type="dxa"/>
          </w:tcPr>
          <w:p w:rsidR="00A87542" w:rsidRPr="00535E19" w:rsidRDefault="00A87542" w:rsidP="00C96F7A">
            <w:pPr>
              <w:topLinePunct/>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本計畫醫院</w:t>
            </w:r>
            <w:r w:rsidRPr="00535E19">
              <w:rPr>
                <w:rFonts w:ascii="標楷體" w:eastAsia="標楷體" w:hAnsi="標楷體" w:hint="eastAsia"/>
                <w:bCs/>
                <w:color w:val="000000" w:themeColor="text1"/>
                <w:sz w:val="28"/>
                <w:szCs w:val="28"/>
              </w:rPr>
              <w:t>照護輔佐人員資格？</w:t>
            </w:r>
            <w:r w:rsidR="00497F6E" w:rsidRPr="00535E19">
              <w:rPr>
                <w:rFonts w:ascii="標楷體" w:eastAsia="標楷體" w:hAnsi="標楷體" w:hint="eastAsia"/>
                <w:bCs/>
                <w:color w:val="000000" w:themeColor="text1"/>
                <w:sz w:val="28"/>
                <w:szCs w:val="28"/>
              </w:rPr>
              <w:t>人力來源？</w:t>
            </w:r>
            <w:r w:rsidRPr="00535E19">
              <w:rPr>
                <w:rFonts w:ascii="標楷體" w:eastAsia="標楷體" w:hAnsi="標楷體" w:hint="eastAsia"/>
                <w:bCs/>
                <w:color w:val="000000" w:themeColor="text1"/>
                <w:sz w:val="28"/>
                <w:szCs w:val="28"/>
              </w:rPr>
              <w:t>可否聘請未具本國國籍者擔任？</w:t>
            </w:r>
          </w:p>
        </w:tc>
        <w:tc>
          <w:tcPr>
            <w:tcW w:w="7230" w:type="dxa"/>
          </w:tcPr>
          <w:p w:rsidR="00A87542" w:rsidRPr="00535E19" w:rsidRDefault="00A87542" w:rsidP="00C96F7A">
            <w:pPr>
              <w:topLinePunct/>
              <w:spacing w:line="400" w:lineRule="exact"/>
              <w:jc w:val="both"/>
              <w:rPr>
                <w:rFonts w:ascii="標楷體" w:eastAsia="標楷體" w:hAnsi="標楷體"/>
                <w:bCs/>
                <w:color w:val="000000" w:themeColor="text1"/>
                <w:sz w:val="28"/>
                <w:szCs w:val="28"/>
              </w:rPr>
            </w:pPr>
            <w:r w:rsidRPr="00535E19">
              <w:rPr>
                <w:rFonts w:ascii="標楷體" w:eastAsia="標楷體" w:hAnsi="標楷體"/>
                <w:bCs/>
                <w:color w:val="000000" w:themeColor="text1"/>
                <w:sz w:val="28"/>
                <w:szCs w:val="28"/>
              </w:rPr>
              <w:t>1.</w:t>
            </w:r>
            <w:r w:rsidRPr="00535E19">
              <w:rPr>
                <w:rFonts w:ascii="標楷體" w:eastAsia="標楷體" w:hAnsi="標楷體" w:hint="eastAsia"/>
                <w:bCs/>
                <w:color w:val="000000" w:themeColor="text1"/>
                <w:sz w:val="28"/>
                <w:szCs w:val="28"/>
              </w:rPr>
              <w:t>醫院照護輔佐人員</w:t>
            </w:r>
            <w:r w:rsidRPr="00535E19">
              <w:rPr>
                <w:rFonts w:ascii="標楷體" w:eastAsia="標楷體" w:hAnsi="標楷體" w:hint="eastAsia"/>
                <w:b/>
                <w:bCs/>
                <w:color w:val="000000" w:themeColor="text1"/>
                <w:sz w:val="28"/>
                <w:szCs w:val="28"/>
              </w:rPr>
              <w:t>應具備以下任一資格</w:t>
            </w:r>
            <w:r w:rsidRPr="00535E19">
              <w:rPr>
                <w:rFonts w:ascii="標楷體" w:eastAsia="標楷體" w:hAnsi="標楷體" w:hint="eastAsia"/>
                <w:bCs/>
                <w:color w:val="000000" w:themeColor="text1"/>
                <w:sz w:val="28"/>
                <w:szCs w:val="28"/>
              </w:rPr>
              <w:t>：</w:t>
            </w:r>
          </w:p>
          <w:p w:rsidR="00A87542" w:rsidRPr="00535E19" w:rsidRDefault="00A87542" w:rsidP="00C96F7A">
            <w:pPr>
              <w:topLinePunct/>
              <w:spacing w:line="400" w:lineRule="exact"/>
              <w:ind w:firstLineChars="62" w:firstLine="174"/>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(1)</w:t>
            </w:r>
            <w:r w:rsidRPr="00535E19">
              <w:rPr>
                <w:rFonts w:ascii="標楷體" w:eastAsia="標楷體" w:hAnsi="標楷體" w:hint="eastAsia"/>
                <w:color w:val="000000" w:themeColor="text1"/>
                <w:sz w:val="28"/>
                <w:szCs w:val="28"/>
              </w:rPr>
              <w:t>領有</w:t>
            </w:r>
            <w:r w:rsidRPr="00535E19">
              <w:rPr>
                <w:rFonts w:ascii="標楷體" w:eastAsia="標楷體" w:hAnsi="標楷體" w:hint="eastAsia"/>
                <w:b/>
                <w:color w:val="000000" w:themeColor="text1"/>
                <w:sz w:val="28"/>
                <w:szCs w:val="28"/>
              </w:rPr>
              <w:t>照顧服務員訓練結業證明書</w:t>
            </w:r>
            <w:r w:rsidRPr="00535E19">
              <w:rPr>
                <w:rFonts w:ascii="標楷體" w:eastAsia="標楷體" w:hAnsi="標楷體" w:hint="eastAsia"/>
                <w:color w:val="000000" w:themeColor="text1"/>
                <w:sz w:val="28"/>
                <w:szCs w:val="28"/>
              </w:rPr>
              <w:t>。</w:t>
            </w:r>
          </w:p>
          <w:p w:rsidR="00A87542" w:rsidRPr="00535E19" w:rsidRDefault="00A87542" w:rsidP="00C96F7A">
            <w:pPr>
              <w:topLinePunct/>
              <w:spacing w:line="400" w:lineRule="exact"/>
              <w:ind w:leftChars="73" w:left="601" w:hangingChars="152" w:hanging="426"/>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w:t>
            </w:r>
            <w:r w:rsidRPr="00535E19">
              <w:rPr>
                <w:rFonts w:ascii="標楷體" w:eastAsia="標楷體" w:hAnsi="標楷體"/>
                <w:color w:val="000000" w:themeColor="text1"/>
                <w:sz w:val="28"/>
                <w:szCs w:val="28"/>
              </w:rPr>
              <w:t>2)</w:t>
            </w:r>
            <w:r w:rsidRPr="00535E19">
              <w:rPr>
                <w:rFonts w:ascii="標楷體" w:eastAsia="標楷體" w:hAnsi="標楷體" w:hint="eastAsia"/>
                <w:color w:val="000000" w:themeColor="text1"/>
                <w:sz w:val="28"/>
                <w:szCs w:val="28"/>
              </w:rPr>
              <w:t>領有</w:t>
            </w:r>
            <w:r w:rsidRPr="00535E19">
              <w:rPr>
                <w:rFonts w:ascii="標楷體" w:eastAsia="標楷體" w:hAnsi="標楷體" w:hint="eastAsia"/>
                <w:b/>
                <w:color w:val="000000" w:themeColor="text1"/>
                <w:sz w:val="28"/>
                <w:szCs w:val="28"/>
              </w:rPr>
              <w:t>照顧服務員職類技術士證</w:t>
            </w:r>
            <w:r w:rsidRPr="00535E19">
              <w:rPr>
                <w:rFonts w:ascii="標楷體" w:eastAsia="標楷體" w:hAnsi="標楷體" w:hint="eastAsia"/>
                <w:color w:val="000000" w:themeColor="text1"/>
                <w:sz w:val="28"/>
                <w:szCs w:val="28"/>
              </w:rPr>
              <w:t>（照顧服務員丙級技術士證）。</w:t>
            </w:r>
          </w:p>
          <w:p w:rsidR="007518F0" w:rsidRPr="00535E19" w:rsidRDefault="00A87542" w:rsidP="00C96F7A">
            <w:pPr>
              <w:topLinePunct/>
              <w:spacing w:line="400" w:lineRule="exact"/>
              <w:ind w:leftChars="73" w:left="601" w:hangingChars="152" w:hanging="426"/>
              <w:jc w:val="both"/>
              <w:rPr>
                <w:rFonts w:ascii="標楷體" w:eastAsia="標楷體" w:hAnsi="標楷體"/>
                <w:b/>
                <w:color w:val="000000" w:themeColor="text1"/>
                <w:sz w:val="28"/>
                <w:szCs w:val="28"/>
              </w:rPr>
            </w:pPr>
            <w:r w:rsidRPr="00535E19">
              <w:rPr>
                <w:rFonts w:ascii="標楷體" w:eastAsia="標楷體" w:hAnsi="標楷體" w:hint="eastAsia"/>
                <w:color w:val="000000" w:themeColor="text1"/>
                <w:sz w:val="28"/>
                <w:szCs w:val="28"/>
              </w:rPr>
              <w:t>(</w:t>
            </w:r>
            <w:r w:rsidRPr="00535E19">
              <w:rPr>
                <w:rFonts w:ascii="標楷體" w:eastAsia="標楷體" w:hAnsi="標楷體"/>
                <w:color w:val="000000" w:themeColor="text1"/>
                <w:sz w:val="28"/>
                <w:szCs w:val="28"/>
              </w:rPr>
              <w:t>3)</w:t>
            </w:r>
            <w:r w:rsidR="007518F0" w:rsidRPr="00535E19">
              <w:rPr>
                <w:rFonts w:ascii="標楷體" w:eastAsia="標楷體" w:hAnsi="標楷體" w:hint="eastAsia"/>
                <w:color w:val="000000" w:themeColor="text1"/>
                <w:sz w:val="28"/>
                <w:szCs w:val="28"/>
              </w:rPr>
              <w:t>高中（職）以上</w:t>
            </w:r>
            <w:r w:rsidR="007518F0" w:rsidRPr="00535E19">
              <w:rPr>
                <w:rFonts w:ascii="標楷體" w:eastAsia="標楷體" w:hAnsi="標楷體" w:hint="eastAsia"/>
                <w:b/>
                <w:color w:val="000000" w:themeColor="text1"/>
                <w:sz w:val="28"/>
                <w:szCs w:val="28"/>
              </w:rPr>
              <w:t>學校護理相關科（組）畢業，尚未取得護理證照。</w:t>
            </w:r>
          </w:p>
          <w:p w:rsidR="007518F0" w:rsidRPr="00535E19" w:rsidRDefault="007518F0" w:rsidP="00C96F7A">
            <w:pPr>
              <w:topLinePunct/>
              <w:spacing w:line="400" w:lineRule="exact"/>
              <w:ind w:leftChars="73" w:left="601" w:hangingChars="152" w:hanging="426"/>
              <w:jc w:val="both"/>
              <w:rPr>
                <w:rFonts w:ascii="標楷體" w:eastAsia="標楷體" w:hAnsi="標楷體"/>
                <w:b/>
                <w:color w:val="000000" w:themeColor="text1"/>
                <w:sz w:val="28"/>
                <w:szCs w:val="28"/>
              </w:rPr>
            </w:pPr>
            <w:r w:rsidRPr="00535E19">
              <w:rPr>
                <w:rFonts w:ascii="標楷體" w:eastAsia="標楷體" w:hAnsi="標楷體" w:hint="eastAsia"/>
                <w:color w:val="000000" w:themeColor="text1"/>
                <w:sz w:val="28"/>
                <w:szCs w:val="28"/>
              </w:rPr>
              <w:t>(4)高中（職）以上</w:t>
            </w:r>
            <w:r w:rsidRPr="00535E19">
              <w:rPr>
                <w:rFonts w:ascii="標楷體" w:eastAsia="標楷體" w:hAnsi="標楷體" w:hint="eastAsia"/>
                <w:b/>
                <w:color w:val="000000" w:themeColor="text1"/>
                <w:sz w:val="28"/>
                <w:szCs w:val="28"/>
              </w:rPr>
              <w:t>學校照顧相關科（組）畢業。</w:t>
            </w:r>
          </w:p>
          <w:p w:rsidR="00A87542" w:rsidRPr="00535E19" w:rsidRDefault="007518F0" w:rsidP="00C96F7A">
            <w:pPr>
              <w:topLinePunct/>
              <w:spacing w:line="400" w:lineRule="exact"/>
              <w:ind w:leftChars="73" w:left="601" w:hangingChars="152" w:hanging="426"/>
              <w:jc w:val="both"/>
              <w:rPr>
                <w:rFonts w:ascii="標楷體" w:eastAsia="標楷體" w:hAnsi="標楷體"/>
                <w:b/>
                <w:color w:val="000000" w:themeColor="text1"/>
                <w:sz w:val="28"/>
                <w:szCs w:val="28"/>
              </w:rPr>
            </w:pPr>
            <w:r w:rsidRPr="00535E19">
              <w:rPr>
                <w:rFonts w:ascii="標楷體" w:eastAsia="標楷體" w:hAnsi="標楷體" w:hint="eastAsia"/>
                <w:color w:val="000000" w:themeColor="text1"/>
                <w:sz w:val="28"/>
                <w:szCs w:val="28"/>
              </w:rPr>
              <w:t>(5)領有經</w:t>
            </w:r>
            <w:r w:rsidRPr="00535E19">
              <w:rPr>
                <w:rFonts w:ascii="標楷體" w:eastAsia="標楷體" w:hAnsi="標楷體" w:hint="eastAsia"/>
                <w:b/>
                <w:color w:val="000000" w:themeColor="text1"/>
                <w:sz w:val="28"/>
                <w:szCs w:val="28"/>
              </w:rPr>
              <w:t>衛生福利部核定之醫院照護輔佐</w:t>
            </w:r>
            <w:r w:rsidR="0055140A" w:rsidRPr="00535E19">
              <w:rPr>
                <w:rFonts w:ascii="標楷體" w:eastAsia="標楷體" w:hAnsi="標楷體" w:hint="eastAsia"/>
                <w:b/>
                <w:color w:val="000000" w:themeColor="text1"/>
                <w:sz w:val="28"/>
                <w:szCs w:val="28"/>
              </w:rPr>
              <w:t>人員</w:t>
            </w:r>
            <w:r w:rsidRPr="00535E19">
              <w:rPr>
                <w:rFonts w:ascii="標楷體" w:eastAsia="標楷體" w:hAnsi="標楷體" w:hint="eastAsia"/>
                <w:b/>
                <w:color w:val="000000" w:themeColor="text1"/>
                <w:sz w:val="28"/>
                <w:szCs w:val="28"/>
              </w:rPr>
              <w:t>訓練結業證明。</w:t>
            </w:r>
          </w:p>
          <w:p w:rsidR="00497F6E" w:rsidRPr="00535E19" w:rsidRDefault="00A87542" w:rsidP="00C96F7A">
            <w:pPr>
              <w:topLinePunct/>
              <w:spacing w:line="400" w:lineRule="exact"/>
              <w:ind w:left="266" w:hangingChars="95" w:hanging="26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w:t>
            </w:r>
            <w:r w:rsidR="00497F6E" w:rsidRPr="00535E19">
              <w:rPr>
                <w:rFonts w:ascii="標楷體" w:eastAsia="標楷體" w:hAnsi="標楷體"/>
                <w:color w:val="000000" w:themeColor="text1"/>
                <w:sz w:val="28"/>
                <w:szCs w:val="28"/>
              </w:rPr>
              <w:t>照護輔佐</w:t>
            </w:r>
            <w:r w:rsidR="00497F6E" w:rsidRPr="00535E19">
              <w:rPr>
                <w:rFonts w:ascii="標楷體" w:eastAsia="標楷體" w:hAnsi="標楷體" w:hint="eastAsia"/>
                <w:color w:val="000000" w:themeColor="text1"/>
                <w:sz w:val="28"/>
                <w:szCs w:val="28"/>
              </w:rPr>
              <w:t>人力來源，醫院可</w:t>
            </w:r>
            <w:proofErr w:type="gramStart"/>
            <w:r w:rsidR="00497F6E" w:rsidRPr="00535E19">
              <w:rPr>
                <w:rFonts w:ascii="標楷體" w:eastAsia="標楷體" w:hAnsi="標楷體" w:hint="eastAsia"/>
                <w:color w:val="000000" w:themeColor="text1"/>
                <w:sz w:val="28"/>
                <w:szCs w:val="28"/>
              </w:rPr>
              <w:t>採</w:t>
            </w:r>
            <w:proofErr w:type="gramEnd"/>
            <w:r w:rsidR="00497F6E" w:rsidRPr="00535E19">
              <w:rPr>
                <w:rFonts w:ascii="標楷體" w:eastAsia="標楷體" w:hAnsi="標楷體" w:hint="eastAsia"/>
                <w:color w:val="000000" w:themeColor="text1"/>
                <w:sz w:val="28"/>
                <w:szCs w:val="28"/>
              </w:rPr>
              <w:t>自行聘僱，委託照顧服務勞動合作社（照服員公司）提供人力，或與個人特約方式招募，鼓勵醫院自訓在地人力或與學校推動產學合作。</w:t>
            </w:r>
          </w:p>
          <w:p w:rsidR="00A87542" w:rsidRPr="00535E19" w:rsidRDefault="00497F6E" w:rsidP="00C96F7A">
            <w:pPr>
              <w:topLinePunct/>
              <w:spacing w:line="400" w:lineRule="exact"/>
              <w:ind w:left="266" w:hangingChars="95" w:hanging="26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3.</w:t>
            </w:r>
            <w:r w:rsidR="00A87542" w:rsidRPr="00535E19">
              <w:rPr>
                <w:rFonts w:ascii="標楷體" w:eastAsia="標楷體" w:hAnsi="標楷體"/>
                <w:color w:val="000000" w:themeColor="text1"/>
                <w:sz w:val="28"/>
                <w:szCs w:val="28"/>
              </w:rPr>
              <w:t>本</w:t>
            </w:r>
            <w:proofErr w:type="gramStart"/>
            <w:r w:rsidR="00A87542" w:rsidRPr="00535E19">
              <w:rPr>
                <w:rFonts w:ascii="標楷體" w:eastAsia="標楷體" w:hAnsi="標楷體"/>
                <w:color w:val="000000" w:themeColor="text1"/>
                <w:sz w:val="28"/>
                <w:szCs w:val="28"/>
              </w:rPr>
              <w:t>計畫未僅限</w:t>
            </w:r>
            <w:proofErr w:type="gramEnd"/>
            <w:r w:rsidR="00A87542" w:rsidRPr="00535E19">
              <w:rPr>
                <w:rFonts w:ascii="標楷體" w:eastAsia="標楷體" w:hAnsi="標楷體"/>
                <w:color w:val="000000" w:themeColor="text1"/>
                <w:sz w:val="28"/>
                <w:szCs w:val="28"/>
              </w:rPr>
              <w:t>由本國籍人員提供服務，惟醫院安排人員時，</w:t>
            </w:r>
            <w:r w:rsidR="00A87542" w:rsidRPr="00535E19">
              <w:rPr>
                <w:rFonts w:ascii="標楷體" w:eastAsia="標楷體" w:hAnsi="標楷體"/>
                <w:b/>
                <w:color w:val="000000" w:themeColor="text1"/>
                <w:sz w:val="28"/>
                <w:szCs w:val="28"/>
              </w:rPr>
              <w:t>應</w:t>
            </w:r>
            <w:r w:rsidR="002B1A36" w:rsidRPr="00535E19">
              <w:rPr>
                <w:rFonts w:ascii="標楷體" w:eastAsia="標楷體" w:hAnsi="標楷體"/>
                <w:b/>
                <w:color w:val="000000" w:themeColor="text1"/>
                <w:sz w:val="28"/>
                <w:szCs w:val="28"/>
              </w:rPr>
              <w:t>符合</w:t>
            </w:r>
            <w:r w:rsidR="007F0EF0" w:rsidRPr="00535E19">
              <w:rPr>
                <w:rFonts w:ascii="標楷體" w:eastAsia="標楷體" w:hAnsi="標楷體"/>
                <w:b/>
                <w:color w:val="000000" w:themeColor="text1"/>
                <w:sz w:val="28"/>
                <w:szCs w:val="28"/>
              </w:rPr>
              <w:t>計畫</w:t>
            </w:r>
            <w:r w:rsidR="007F0EF0" w:rsidRPr="00535E19">
              <w:rPr>
                <w:rFonts w:ascii="標楷體" w:eastAsia="標楷體" w:hAnsi="標楷體" w:hint="eastAsia"/>
                <w:b/>
                <w:color w:val="000000" w:themeColor="text1"/>
                <w:sz w:val="28"/>
                <w:szCs w:val="28"/>
              </w:rPr>
              <w:t>所定人員資格</w:t>
            </w:r>
            <w:r w:rsidR="007F0EF0" w:rsidRPr="00535E19">
              <w:rPr>
                <w:rFonts w:ascii="標楷體" w:eastAsia="標楷體" w:hAnsi="標楷體" w:hint="eastAsia"/>
                <w:color w:val="000000" w:themeColor="text1"/>
                <w:sz w:val="28"/>
                <w:szCs w:val="28"/>
              </w:rPr>
              <w:t>並</w:t>
            </w:r>
            <w:r w:rsidR="00A87542" w:rsidRPr="00535E19">
              <w:rPr>
                <w:rFonts w:ascii="標楷體" w:eastAsia="標楷體" w:hAnsi="標楷體"/>
                <w:color w:val="000000" w:themeColor="text1"/>
                <w:sz w:val="28"/>
                <w:szCs w:val="28"/>
              </w:rPr>
              <w:t>考量語言溝通、過往經歷與照護能力，以確保照護品質與安全。</w:t>
            </w:r>
          </w:p>
        </w:tc>
      </w:tr>
      <w:tr w:rsidR="001209DD" w:rsidRPr="001209DD" w:rsidTr="00C96F7A">
        <w:tc>
          <w:tcPr>
            <w:tcW w:w="811" w:type="dxa"/>
          </w:tcPr>
          <w:p w:rsidR="00537331" w:rsidRPr="00535E19" w:rsidRDefault="00537331"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5</w:t>
            </w:r>
          </w:p>
        </w:tc>
        <w:tc>
          <w:tcPr>
            <w:tcW w:w="1877" w:type="dxa"/>
          </w:tcPr>
          <w:p w:rsidR="00537331" w:rsidRPr="00535E19" w:rsidRDefault="00537331" w:rsidP="00C96F7A">
            <w:pPr>
              <w:topLinePunct/>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如何擴大照護輔佐人力來源？</w:t>
            </w:r>
          </w:p>
        </w:tc>
        <w:tc>
          <w:tcPr>
            <w:tcW w:w="7230" w:type="dxa"/>
          </w:tcPr>
          <w:p w:rsidR="00537331" w:rsidRPr="00535E19" w:rsidRDefault="004503FA" w:rsidP="00C96F7A">
            <w:pPr>
              <w:topLinePunct/>
              <w:spacing w:line="400" w:lineRule="exact"/>
              <w:ind w:left="316" w:hangingChars="113" w:hanging="316"/>
              <w:jc w:val="both"/>
              <w:rPr>
                <w:rFonts w:ascii="標楷體" w:eastAsia="標楷體" w:hAnsi="標楷體"/>
                <w:bCs/>
                <w:color w:val="000000" w:themeColor="text1"/>
                <w:sz w:val="28"/>
                <w:szCs w:val="28"/>
              </w:rPr>
            </w:pPr>
            <w:r w:rsidRPr="00535E19">
              <w:rPr>
                <w:rFonts w:ascii="標楷體" w:eastAsia="標楷體" w:hAnsi="標楷體" w:hint="eastAsia"/>
                <w:bCs/>
                <w:color w:val="000000" w:themeColor="text1"/>
                <w:sz w:val="28"/>
                <w:szCs w:val="28"/>
              </w:rPr>
              <w:t>1.</w:t>
            </w:r>
            <w:r w:rsidR="00537331" w:rsidRPr="00535E19">
              <w:rPr>
                <w:rFonts w:ascii="標楷體" w:eastAsia="標楷體" w:hAnsi="標楷體" w:hint="eastAsia"/>
                <w:bCs/>
                <w:color w:val="000000" w:themeColor="text1"/>
                <w:sz w:val="28"/>
                <w:szCs w:val="28"/>
              </w:rPr>
              <w:t>建議可結合政府相關資源、培育及招募就業人才：</w:t>
            </w:r>
          </w:p>
          <w:p w:rsidR="00537331" w:rsidRPr="00535E19" w:rsidRDefault="004503FA" w:rsidP="00C96F7A">
            <w:pPr>
              <w:topLinePunct/>
              <w:spacing w:line="400" w:lineRule="exact"/>
              <w:ind w:left="406" w:hangingChars="145" w:hanging="406"/>
              <w:jc w:val="both"/>
              <w:rPr>
                <w:rFonts w:ascii="標楷體" w:eastAsia="標楷體" w:hAnsi="標楷體"/>
                <w:bCs/>
                <w:color w:val="000000" w:themeColor="text1"/>
                <w:sz w:val="28"/>
                <w:szCs w:val="28"/>
              </w:rPr>
            </w:pPr>
            <w:r w:rsidRPr="00535E19">
              <w:rPr>
                <w:rFonts w:ascii="標楷體" w:eastAsia="標楷體" w:hAnsi="標楷體"/>
                <w:bCs/>
                <w:color w:val="000000" w:themeColor="text1"/>
                <w:sz w:val="28"/>
                <w:szCs w:val="28"/>
              </w:rPr>
              <w:t>(1)</w:t>
            </w:r>
            <w:r w:rsidR="00537331" w:rsidRPr="00535E19">
              <w:rPr>
                <w:rFonts w:ascii="標楷體" w:eastAsia="標楷體" w:hAnsi="標楷體" w:hint="eastAsia"/>
                <w:bCs/>
                <w:color w:val="000000" w:themeColor="text1"/>
                <w:sz w:val="28"/>
                <w:szCs w:val="28"/>
              </w:rPr>
              <w:t>醫院可</w:t>
            </w:r>
            <w:proofErr w:type="gramStart"/>
            <w:r w:rsidR="00537331" w:rsidRPr="00535E19">
              <w:rPr>
                <w:rFonts w:ascii="標楷體" w:eastAsia="標楷體" w:hAnsi="標楷體" w:hint="eastAsia"/>
                <w:bCs/>
                <w:color w:val="000000" w:themeColor="text1"/>
                <w:sz w:val="28"/>
                <w:szCs w:val="28"/>
              </w:rPr>
              <w:t>採</w:t>
            </w:r>
            <w:proofErr w:type="gramEnd"/>
            <w:r w:rsidR="00537331" w:rsidRPr="00535E19">
              <w:rPr>
                <w:rFonts w:ascii="標楷體" w:eastAsia="標楷體" w:hAnsi="標楷體" w:hint="eastAsia"/>
                <w:bCs/>
                <w:color w:val="000000" w:themeColor="text1"/>
                <w:sz w:val="28"/>
                <w:szCs w:val="28"/>
              </w:rPr>
              <w:t>自行聘僱，委託照顧服務勞動合作社（照服員公司）提供人力，或與個人特約方式招募。</w:t>
            </w:r>
          </w:p>
          <w:p w:rsidR="00537331" w:rsidRPr="00535E19" w:rsidRDefault="004503FA" w:rsidP="00C96F7A">
            <w:pPr>
              <w:topLinePunct/>
              <w:spacing w:line="400" w:lineRule="exact"/>
              <w:ind w:left="406" w:hangingChars="145" w:hanging="406"/>
              <w:jc w:val="both"/>
              <w:rPr>
                <w:rFonts w:ascii="標楷體" w:eastAsia="標楷體" w:hAnsi="標楷體"/>
                <w:bCs/>
                <w:color w:val="000000" w:themeColor="text1"/>
                <w:sz w:val="28"/>
                <w:szCs w:val="28"/>
              </w:rPr>
            </w:pPr>
            <w:r w:rsidRPr="00535E19">
              <w:rPr>
                <w:rFonts w:ascii="標楷體" w:eastAsia="標楷體" w:hAnsi="標楷體"/>
                <w:bCs/>
                <w:color w:val="000000" w:themeColor="text1"/>
                <w:sz w:val="28"/>
                <w:szCs w:val="28"/>
              </w:rPr>
              <w:t>(2)</w:t>
            </w:r>
            <w:r w:rsidR="00537331" w:rsidRPr="00535E19">
              <w:rPr>
                <w:rFonts w:ascii="標楷體" w:eastAsia="標楷體" w:hAnsi="標楷體" w:hint="eastAsia"/>
                <w:b/>
                <w:bCs/>
                <w:color w:val="000000" w:themeColor="text1"/>
                <w:sz w:val="28"/>
                <w:szCs w:val="28"/>
              </w:rPr>
              <w:t>鼓勵醫院自訓在地人力或與學校推動產學合作</w:t>
            </w:r>
            <w:r w:rsidR="00537331" w:rsidRPr="00535E19">
              <w:rPr>
                <w:rFonts w:ascii="標楷體" w:eastAsia="標楷體" w:hAnsi="標楷體" w:hint="eastAsia"/>
                <w:bCs/>
                <w:color w:val="000000" w:themeColor="text1"/>
                <w:sz w:val="28"/>
                <w:szCs w:val="28"/>
              </w:rPr>
              <w:t>。</w:t>
            </w:r>
          </w:p>
          <w:p w:rsidR="00537331" w:rsidRPr="00535E19" w:rsidRDefault="004503FA" w:rsidP="00C96F7A">
            <w:pPr>
              <w:topLinePunct/>
              <w:spacing w:line="400" w:lineRule="exact"/>
              <w:ind w:left="406" w:hangingChars="145" w:hanging="406"/>
              <w:jc w:val="both"/>
              <w:rPr>
                <w:rFonts w:ascii="標楷體" w:eastAsia="標楷體" w:hAnsi="標楷體"/>
                <w:bCs/>
                <w:color w:val="000000" w:themeColor="text1"/>
                <w:sz w:val="28"/>
                <w:szCs w:val="28"/>
              </w:rPr>
            </w:pPr>
            <w:r w:rsidRPr="00535E19">
              <w:rPr>
                <w:rFonts w:ascii="標楷體" w:eastAsia="標楷體" w:hAnsi="標楷體"/>
                <w:bCs/>
                <w:color w:val="000000" w:themeColor="text1"/>
                <w:sz w:val="28"/>
                <w:szCs w:val="28"/>
              </w:rPr>
              <w:t>(3)</w:t>
            </w:r>
            <w:r w:rsidR="00537331" w:rsidRPr="00535E19">
              <w:rPr>
                <w:rFonts w:ascii="標楷體" w:eastAsia="標楷體" w:hAnsi="標楷體" w:hint="eastAsia"/>
                <w:b/>
                <w:bCs/>
                <w:color w:val="000000" w:themeColor="text1"/>
                <w:sz w:val="28"/>
                <w:szCs w:val="28"/>
              </w:rPr>
              <w:t>結合政府就業專案計畫</w:t>
            </w:r>
            <w:r w:rsidR="00537331" w:rsidRPr="00535E19">
              <w:rPr>
                <w:rFonts w:ascii="標楷體" w:eastAsia="標楷體" w:hAnsi="標楷體" w:hint="eastAsia"/>
                <w:bCs/>
                <w:color w:val="000000" w:themeColor="text1"/>
                <w:sz w:val="28"/>
                <w:szCs w:val="28"/>
              </w:rPr>
              <w:t>，如勞動</w:t>
            </w:r>
            <w:proofErr w:type="gramStart"/>
            <w:r w:rsidR="00537331" w:rsidRPr="00535E19">
              <w:rPr>
                <w:rFonts w:ascii="標楷體" w:eastAsia="標楷體" w:hAnsi="標楷體" w:hint="eastAsia"/>
                <w:bCs/>
                <w:color w:val="000000" w:themeColor="text1"/>
                <w:sz w:val="28"/>
                <w:szCs w:val="28"/>
              </w:rPr>
              <w:t>部照服</w:t>
            </w:r>
            <w:proofErr w:type="gramEnd"/>
            <w:r w:rsidR="00537331" w:rsidRPr="00535E19">
              <w:rPr>
                <w:rFonts w:ascii="標楷體" w:eastAsia="標楷體" w:hAnsi="標楷體" w:hint="eastAsia"/>
                <w:bCs/>
                <w:color w:val="000000" w:themeColor="text1"/>
                <w:sz w:val="28"/>
                <w:szCs w:val="28"/>
              </w:rPr>
              <w:t>員訓練經費補助、青年就業領航計畫、產學攜手合作計畫、五專展翅計畫等。</w:t>
            </w:r>
          </w:p>
          <w:p w:rsidR="00537331" w:rsidRPr="00535E19" w:rsidRDefault="004503FA" w:rsidP="00C96F7A">
            <w:pPr>
              <w:topLinePunct/>
              <w:spacing w:line="400" w:lineRule="exact"/>
              <w:ind w:left="406" w:hangingChars="145" w:hanging="406"/>
              <w:jc w:val="both"/>
              <w:rPr>
                <w:rFonts w:ascii="標楷體" w:eastAsia="標楷體" w:hAnsi="標楷體"/>
                <w:bCs/>
                <w:color w:val="000000" w:themeColor="text1"/>
                <w:sz w:val="28"/>
                <w:szCs w:val="28"/>
              </w:rPr>
            </w:pPr>
            <w:r w:rsidRPr="00535E19">
              <w:rPr>
                <w:rFonts w:ascii="標楷體" w:eastAsia="標楷體" w:hAnsi="標楷體"/>
                <w:bCs/>
                <w:color w:val="000000" w:themeColor="text1"/>
                <w:sz w:val="28"/>
                <w:szCs w:val="28"/>
              </w:rPr>
              <w:t>(4)</w:t>
            </w:r>
            <w:r w:rsidR="00537331" w:rsidRPr="00535E19">
              <w:rPr>
                <w:rFonts w:ascii="標楷體" w:eastAsia="標楷體" w:hAnsi="標楷體" w:hint="eastAsia"/>
                <w:bCs/>
                <w:color w:val="000000" w:themeColor="text1"/>
                <w:sz w:val="28"/>
                <w:szCs w:val="28"/>
              </w:rPr>
              <w:t>招募國內外高中（職）以上</w:t>
            </w:r>
            <w:r w:rsidR="00537331" w:rsidRPr="00535E19">
              <w:rPr>
                <w:rFonts w:ascii="標楷體" w:eastAsia="標楷體" w:hAnsi="標楷體" w:hint="eastAsia"/>
                <w:b/>
                <w:bCs/>
                <w:color w:val="000000" w:themeColor="text1"/>
                <w:sz w:val="28"/>
                <w:szCs w:val="28"/>
              </w:rPr>
              <w:t>學校護理畢業人才</w:t>
            </w:r>
            <w:r w:rsidR="00537331" w:rsidRPr="00535E19">
              <w:rPr>
                <w:rFonts w:ascii="標楷體" w:eastAsia="標楷體" w:hAnsi="標楷體" w:hint="eastAsia"/>
                <w:bCs/>
                <w:color w:val="000000" w:themeColor="text1"/>
                <w:sz w:val="28"/>
                <w:szCs w:val="28"/>
              </w:rPr>
              <w:t>。</w:t>
            </w:r>
          </w:p>
          <w:p w:rsidR="004503FA" w:rsidRPr="00535E19" w:rsidRDefault="004503FA" w:rsidP="00C96F7A">
            <w:pPr>
              <w:spacing w:line="400" w:lineRule="exact"/>
              <w:ind w:left="174" w:hangingChars="62" w:hanging="174"/>
              <w:jc w:val="both"/>
              <w:rPr>
                <w:rFonts w:ascii="標楷體" w:eastAsia="標楷體" w:hAnsi="標楷體"/>
                <w:color w:val="000000" w:themeColor="text1"/>
                <w:szCs w:val="24"/>
              </w:rPr>
            </w:pPr>
            <w:r w:rsidRPr="00535E19">
              <w:rPr>
                <w:rFonts w:ascii="標楷體" w:eastAsia="標楷體" w:hAnsi="標楷體"/>
                <w:bCs/>
                <w:color w:val="000000" w:themeColor="text1"/>
                <w:sz w:val="28"/>
                <w:szCs w:val="28"/>
              </w:rPr>
              <w:t>2.近年</w:t>
            </w:r>
            <w:r w:rsidRPr="00535E19">
              <w:rPr>
                <w:rFonts w:ascii="標楷體" w:eastAsia="標楷體" w:hAnsi="標楷體"/>
                <w:b/>
                <w:bCs/>
                <w:color w:val="000000" w:themeColor="text1"/>
                <w:sz w:val="28"/>
                <w:szCs w:val="28"/>
              </w:rPr>
              <w:t>我國開放香港及澳門護理人員以專業技術能力來台定居</w:t>
            </w:r>
            <w:r w:rsidRPr="00535E19">
              <w:rPr>
                <w:rFonts w:ascii="標楷體" w:eastAsia="標楷體" w:hAnsi="標楷體" w:hint="eastAsia"/>
                <w:b/>
                <w:bCs/>
                <w:color w:val="000000" w:themeColor="text1"/>
                <w:sz w:val="28"/>
                <w:szCs w:val="28"/>
              </w:rPr>
              <w:t>，</w:t>
            </w:r>
            <w:r w:rsidR="00730D2E" w:rsidRPr="00535E19">
              <w:rPr>
                <w:rFonts w:ascii="標楷體" w:eastAsia="標楷體" w:hAnsi="標楷體" w:hint="eastAsia"/>
                <w:b/>
                <w:bCs/>
                <w:color w:val="000000" w:themeColor="text1"/>
                <w:sz w:val="28"/>
                <w:szCs w:val="28"/>
              </w:rPr>
              <w:t>倘醫院有意聘僱該等人員從事照護輔佐人員業務，</w:t>
            </w:r>
            <w:r w:rsidR="00730D2E" w:rsidRPr="00535E19">
              <w:rPr>
                <w:rFonts w:ascii="標楷體" w:eastAsia="標楷體" w:hAnsi="標楷體"/>
                <w:b/>
                <w:bCs/>
                <w:color w:val="000000" w:themeColor="text1"/>
                <w:sz w:val="28"/>
                <w:szCs w:val="28"/>
              </w:rPr>
              <w:t>相關聘僱程序，由醫院依勞動部工作許可申請方式及規定辦理</w:t>
            </w:r>
            <w:r w:rsidR="00730D2E" w:rsidRPr="00535E19">
              <w:rPr>
                <w:rFonts w:ascii="標楷體" w:eastAsia="標楷體" w:hAnsi="標楷體"/>
                <w:bCs/>
                <w:color w:val="000000" w:themeColor="text1"/>
                <w:sz w:val="28"/>
                <w:szCs w:val="28"/>
              </w:rPr>
              <w:t>；另</w:t>
            </w:r>
            <w:r w:rsidR="00730D2E" w:rsidRPr="00535E19">
              <w:rPr>
                <w:rFonts w:ascii="標楷體" w:eastAsia="標楷體" w:hAnsi="標楷體" w:hint="eastAsia"/>
                <w:bCs/>
                <w:color w:val="000000" w:themeColor="text1"/>
                <w:sz w:val="28"/>
                <w:szCs w:val="28"/>
              </w:rPr>
              <w:t>為協助</w:t>
            </w:r>
            <w:r w:rsidR="001E0447" w:rsidRPr="00535E19">
              <w:rPr>
                <w:rFonts w:ascii="標楷體" w:eastAsia="標楷體" w:hAnsi="標楷體" w:hint="eastAsia"/>
                <w:bCs/>
                <w:color w:val="000000" w:themeColor="text1"/>
                <w:sz w:val="28"/>
                <w:szCs w:val="28"/>
              </w:rPr>
              <w:t>在</w:t>
            </w:r>
            <w:proofErr w:type="gramStart"/>
            <w:r w:rsidR="001E0447" w:rsidRPr="00535E19">
              <w:rPr>
                <w:rFonts w:ascii="標楷體" w:eastAsia="標楷體" w:hAnsi="標楷體" w:hint="eastAsia"/>
                <w:bCs/>
                <w:color w:val="000000" w:themeColor="text1"/>
                <w:sz w:val="28"/>
                <w:szCs w:val="28"/>
              </w:rPr>
              <w:t>臺</w:t>
            </w:r>
            <w:proofErr w:type="gramEnd"/>
            <w:r w:rsidR="001E0447" w:rsidRPr="00535E19">
              <w:rPr>
                <w:rFonts w:ascii="標楷體" w:eastAsia="標楷體" w:hAnsi="標楷體" w:hint="eastAsia"/>
                <w:bCs/>
                <w:color w:val="000000" w:themeColor="text1"/>
                <w:sz w:val="28"/>
                <w:szCs w:val="28"/>
              </w:rPr>
              <w:t>港澳</w:t>
            </w:r>
            <w:r w:rsidR="00730D2E" w:rsidRPr="00535E19">
              <w:rPr>
                <w:rFonts w:ascii="標楷體" w:eastAsia="標楷體" w:hAnsi="標楷體" w:hint="eastAsia"/>
                <w:bCs/>
                <w:color w:val="000000" w:themeColor="text1"/>
                <w:sz w:val="28"/>
                <w:szCs w:val="28"/>
              </w:rPr>
              <w:t>人員順利轉入</w:t>
            </w:r>
            <w:r w:rsidR="00CB28AC" w:rsidRPr="00535E19">
              <w:rPr>
                <w:rFonts w:ascii="標楷體" w:eastAsia="標楷體" w:hAnsi="標楷體" w:hint="eastAsia"/>
                <w:bCs/>
                <w:color w:val="000000" w:themeColor="text1"/>
                <w:sz w:val="28"/>
                <w:szCs w:val="28"/>
              </w:rPr>
              <w:t>工作</w:t>
            </w:r>
            <w:r w:rsidR="00730D2E" w:rsidRPr="00535E19">
              <w:rPr>
                <w:rFonts w:ascii="標楷體" w:eastAsia="標楷體" w:hAnsi="標楷體" w:hint="eastAsia"/>
                <w:bCs/>
                <w:color w:val="000000" w:themeColor="text1"/>
                <w:sz w:val="28"/>
                <w:szCs w:val="28"/>
              </w:rPr>
              <w:t>領域，</w:t>
            </w:r>
            <w:r w:rsidR="001E0447" w:rsidRPr="00535E19">
              <w:rPr>
                <w:rFonts w:ascii="標楷體" w:eastAsia="標楷體" w:hAnsi="標楷體" w:hint="eastAsia"/>
                <w:bCs/>
                <w:color w:val="000000" w:themeColor="text1"/>
                <w:sz w:val="28"/>
                <w:szCs w:val="28"/>
              </w:rPr>
              <w:t>財團</w:t>
            </w:r>
            <w:r w:rsidR="001E0447" w:rsidRPr="00535E19">
              <w:rPr>
                <w:rFonts w:ascii="標楷體" w:eastAsia="標楷體" w:hAnsi="標楷體" w:hint="eastAsia"/>
                <w:bCs/>
                <w:color w:val="000000" w:themeColor="text1"/>
                <w:sz w:val="28"/>
                <w:szCs w:val="28"/>
              </w:rPr>
              <w:lastRenderedPageBreak/>
              <w:t>法人</w:t>
            </w:r>
            <w:r w:rsidR="00730D2E" w:rsidRPr="00535E19">
              <w:rPr>
                <w:rFonts w:ascii="標楷體" w:eastAsia="標楷體" w:hAnsi="標楷體" w:hint="eastAsia"/>
                <w:bCs/>
                <w:color w:val="000000" w:themeColor="text1"/>
                <w:sz w:val="28"/>
                <w:szCs w:val="28"/>
              </w:rPr>
              <w:t>臺港經濟文化合作策進會已成立</w:t>
            </w:r>
            <w:r w:rsidR="00730D2E" w:rsidRPr="00535E19">
              <w:rPr>
                <w:rFonts w:ascii="標楷體" w:eastAsia="標楷體" w:hAnsi="標楷體" w:hint="eastAsia"/>
                <w:b/>
                <w:bCs/>
                <w:color w:val="000000" w:themeColor="text1"/>
                <w:sz w:val="28"/>
                <w:szCs w:val="28"/>
              </w:rPr>
              <w:t>「臺港服務交流辦公室」</w:t>
            </w:r>
            <w:r w:rsidR="00730D2E" w:rsidRPr="00535E19">
              <w:rPr>
                <w:rFonts w:ascii="標楷體" w:eastAsia="標楷體" w:hAnsi="標楷體" w:hint="eastAsia"/>
                <w:bCs/>
                <w:color w:val="000000" w:themeColor="text1"/>
                <w:sz w:val="28"/>
                <w:szCs w:val="28"/>
              </w:rPr>
              <w:t>，提供在臺就業及移民定居之諮詢服務等協處，</w:t>
            </w:r>
            <w:r w:rsidR="001E0447" w:rsidRPr="00535E19">
              <w:rPr>
                <w:rFonts w:ascii="標楷體" w:eastAsia="標楷體" w:hAnsi="標楷體" w:hint="eastAsia"/>
                <w:bCs/>
                <w:color w:val="000000" w:themeColor="text1"/>
                <w:sz w:val="28"/>
                <w:szCs w:val="28"/>
              </w:rPr>
              <w:t>如有相關疑義，亦可洽詢該辦公室</w:t>
            </w:r>
            <w:r w:rsidR="00CB28AC" w:rsidRPr="00535E19">
              <w:rPr>
                <w:rFonts w:ascii="標楷體" w:eastAsia="標楷體" w:hAnsi="標楷體" w:hint="eastAsia"/>
                <w:bCs/>
                <w:color w:val="000000" w:themeColor="text1"/>
                <w:sz w:val="28"/>
                <w:szCs w:val="28"/>
              </w:rPr>
              <w:t>：</w:t>
            </w:r>
            <w:r w:rsidR="001E0447" w:rsidRPr="00535E19">
              <w:rPr>
                <w:rFonts w:ascii="標楷體" w:eastAsia="標楷體" w:hAnsi="標楷體" w:hint="eastAsia"/>
                <w:bCs/>
                <w:color w:val="000000" w:themeColor="text1"/>
                <w:szCs w:val="24"/>
              </w:rPr>
              <w:t>(</w:t>
            </w:r>
            <w:r w:rsidR="00AA51F0" w:rsidRPr="00535E19">
              <w:rPr>
                <w:rStyle w:val="a4"/>
                <w:rFonts w:ascii="標楷體" w:eastAsia="標楷體" w:hAnsi="標楷體"/>
                <w:color w:val="000000" w:themeColor="text1"/>
                <w:szCs w:val="24"/>
                <w:u w:val="none"/>
              </w:rPr>
              <w:t>https://www.thec.org.tw/tc/faq.aspx?mid=27&amp;cid=8</w:t>
            </w:r>
            <w:r w:rsidR="001E0447" w:rsidRPr="00535E19">
              <w:rPr>
                <w:rFonts w:ascii="標楷體" w:eastAsia="標楷體" w:hAnsi="標楷體"/>
                <w:color w:val="000000" w:themeColor="text1"/>
                <w:szCs w:val="24"/>
              </w:rPr>
              <w:t>)</w:t>
            </w:r>
          </w:p>
          <w:p w:rsidR="00CB28AC" w:rsidRPr="00535E19" w:rsidRDefault="00CB28AC" w:rsidP="00C96F7A">
            <w:pPr>
              <w:spacing w:line="400" w:lineRule="exact"/>
              <w:ind w:left="149" w:hangingChars="62" w:hanging="149"/>
              <w:jc w:val="both"/>
              <w:rPr>
                <w:rFonts w:ascii="標楷體" w:eastAsia="標楷體" w:hAnsi="標楷體"/>
                <w:color w:val="000000" w:themeColor="text1"/>
                <w:sz w:val="20"/>
                <w:szCs w:val="20"/>
              </w:rPr>
            </w:pPr>
            <w:r w:rsidRPr="00535E19">
              <w:rPr>
                <w:rFonts w:ascii="標楷體" w:eastAsia="標楷體" w:hAnsi="標楷體" w:hint="eastAsia"/>
                <w:color w:val="000000" w:themeColor="text1"/>
                <w:szCs w:val="24"/>
              </w:rPr>
              <w:t>補充說明：國外護理人員尚未領有我國護理師證書前，如欲從事相關照護工作，可應聘「照顧服務員」或「照護輔佐員」等工作。</w:t>
            </w:r>
          </w:p>
        </w:tc>
      </w:tr>
      <w:tr w:rsidR="001209DD" w:rsidRPr="001209DD" w:rsidTr="00C96F7A">
        <w:tc>
          <w:tcPr>
            <w:tcW w:w="811" w:type="dxa"/>
          </w:tcPr>
          <w:p w:rsidR="00A87542" w:rsidRPr="00535E19" w:rsidRDefault="002B2F93"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lastRenderedPageBreak/>
              <w:t>6</w:t>
            </w:r>
          </w:p>
        </w:tc>
        <w:tc>
          <w:tcPr>
            <w:tcW w:w="1877" w:type="dxa"/>
          </w:tcPr>
          <w:p w:rsidR="00A87542" w:rsidRPr="00535E19" w:rsidRDefault="00A87542" w:rsidP="00C96F7A">
            <w:pPr>
              <w:topLinePunct/>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本計畫照護輔佐人員訓練規定？</w:t>
            </w:r>
          </w:p>
        </w:tc>
        <w:tc>
          <w:tcPr>
            <w:tcW w:w="7230" w:type="dxa"/>
          </w:tcPr>
          <w:p w:rsidR="00A87542" w:rsidRPr="00535E19" w:rsidRDefault="00A87542" w:rsidP="00C96F7A">
            <w:pPr>
              <w:topLinePunct/>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1.</w:t>
            </w:r>
            <w:r w:rsidRPr="00535E19">
              <w:rPr>
                <w:rFonts w:ascii="標楷體" w:eastAsia="標楷體" w:hAnsi="標楷體" w:hint="eastAsia"/>
                <w:color w:val="000000" w:themeColor="text1"/>
                <w:sz w:val="28"/>
                <w:szCs w:val="28"/>
              </w:rPr>
              <w:t>醫院安排照護輔佐人員，除應至少具備照顧服務員資格外，醫院應依病房特性及照護輔佐人員需要，</w:t>
            </w:r>
            <w:r w:rsidRPr="00535E19">
              <w:rPr>
                <w:rFonts w:ascii="標楷體" w:eastAsia="標楷體" w:hAnsi="標楷體" w:hint="eastAsia"/>
                <w:b/>
                <w:color w:val="000000" w:themeColor="text1"/>
                <w:sz w:val="28"/>
                <w:szCs w:val="28"/>
              </w:rPr>
              <w:t>提供職前訓練</w:t>
            </w:r>
            <w:r w:rsidRPr="00535E19">
              <w:rPr>
                <w:rFonts w:ascii="標楷體" w:eastAsia="標楷體" w:hAnsi="標楷體" w:hint="eastAsia"/>
                <w:color w:val="000000" w:themeColor="text1"/>
                <w:sz w:val="28"/>
                <w:szCs w:val="28"/>
              </w:rPr>
              <w:t>（如工作職責、感染管制、病人安全、自我安全防護及病房常見基本技術與實作等）</w:t>
            </w:r>
            <w:r w:rsidRPr="00535E19">
              <w:rPr>
                <w:rFonts w:ascii="標楷體" w:eastAsia="標楷體" w:hAnsi="標楷體" w:hint="eastAsia"/>
                <w:b/>
                <w:color w:val="000000" w:themeColor="text1"/>
                <w:sz w:val="28"/>
                <w:szCs w:val="28"/>
              </w:rPr>
              <w:t>並訂有查核機制</w:t>
            </w:r>
            <w:r w:rsidRPr="00535E19">
              <w:rPr>
                <w:rFonts w:ascii="標楷體" w:eastAsia="標楷體" w:hAnsi="標楷體" w:hint="eastAsia"/>
                <w:color w:val="000000" w:themeColor="text1"/>
                <w:sz w:val="28"/>
                <w:szCs w:val="28"/>
              </w:rPr>
              <w:t>（含操作技術稽核）</w:t>
            </w:r>
            <w:proofErr w:type="gramStart"/>
            <w:r w:rsidRPr="00535E19">
              <w:rPr>
                <w:rFonts w:ascii="標楷體" w:eastAsia="標楷體" w:hAnsi="標楷體" w:hint="eastAsia"/>
                <w:color w:val="000000" w:themeColor="text1"/>
                <w:sz w:val="28"/>
                <w:szCs w:val="28"/>
              </w:rPr>
              <w:t>評核其能力</w:t>
            </w:r>
            <w:proofErr w:type="gramEnd"/>
            <w:r w:rsidRPr="00535E19">
              <w:rPr>
                <w:rFonts w:ascii="標楷體" w:eastAsia="標楷體" w:hAnsi="標楷體" w:hint="eastAsia"/>
                <w:color w:val="000000" w:themeColor="text1"/>
                <w:sz w:val="28"/>
                <w:szCs w:val="28"/>
              </w:rPr>
              <w:t>，以確保人員照護品質。</w:t>
            </w:r>
          </w:p>
          <w:p w:rsidR="00A87542" w:rsidRPr="00535E19" w:rsidRDefault="00A87542" w:rsidP="00C96F7A">
            <w:pPr>
              <w:topLinePunct/>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w:t>
            </w:r>
            <w:proofErr w:type="gramStart"/>
            <w:r w:rsidRPr="00535E19">
              <w:rPr>
                <w:rFonts w:ascii="標楷體" w:eastAsia="標楷體" w:hAnsi="標楷體"/>
                <w:color w:val="000000" w:themeColor="text1"/>
                <w:sz w:val="28"/>
                <w:szCs w:val="28"/>
              </w:rPr>
              <w:t>此外，</w:t>
            </w:r>
            <w:proofErr w:type="gramEnd"/>
            <w:r w:rsidRPr="00535E19">
              <w:rPr>
                <w:rFonts w:ascii="標楷體" w:eastAsia="標楷體" w:hAnsi="標楷體"/>
                <w:color w:val="000000" w:themeColor="text1"/>
                <w:sz w:val="28"/>
                <w:szCs w:val="28"/>
              </w:rPr>
              <w:t>仍應配合本部</w:t>
            </w:r>
            <w:r w:rsidRPr="00535E19">
              <w:rPr>
                <w:rFonts w:ascii="標楷體" w:eastAsia="標楷體" w:hAnsi="標楷體" w:hint="eastAsia"/>
                <w:color w:val="000000" w:themeColor="text1"/>
                <w:sz w:val="28"/>
                <w:szCs w:val="28"/>
              </w:rPr>
              <w:t>「醫院照顧服務員管理要點」規定，</w:t>
            </w:r>
            <w:r w:rsidRPr="00535E19">
              <w:rPr>
                <w:rFonts w:ascii="標楷體" w:eastAsia="標楷體" w:hAnsi="標楷體"/>
                <w:color w:val="000000" w:themeColor="text1"/>
                <w:sz w:val="28"/>
                <w:szCs w:val="28"/>
              </w:rPr>
              <w:t>並</w:t>
            </w:r>
            <w:r w:rsidRPr="00535E19">
              <w:rPr>
                <w:rFonts w:ascii="標楷體" w:eastAsia="標楷體" w:hAnsi="標楷體"/>
                <w:b/>
                <w:color w:val="000000" w:themeColor="text1"/>
                <w:sz w:val="28"/>
                <w:szCs w:val="28"/>
              </w:rPr>
              <w:t>每年安排人員至少接受8小時在職訓練</w:t>
            </w:r>
            <w:r w:rsidRPr="00535E19">
              <w:rPr>
                <w:rFonts w:ascii="標楷體" w:eastAsia="標楷體" w:hAnsi="標楷體"/>
                <w:color w:val="000000" w:themeColor="text1"/>
                <w:sz w:val="28"/>
                <w:szCs w:val="28"/>
              </w:rPr>
              <w:t>，包括感染管制、病人安全、病人隱私、緊急處理及照顧技術等。</w:t>
            </w:r>
          </w:p>
        </w:tc>
      </w:tr>
      <w:tr w:rsidR="001209DD" w:rsidRPr="001209DD" w:rsidTr="00C96F7A">
        <w:tc>
          <w:tcPr>
            <w:tcW w:w="811" w:type="dxa"/>
          </w:tcPr>
          <w:p w:rsidR="00C41BE1" w:rsidRPr="00535E19" w:rsidRDefault="00DD49F9"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7</w:t>
            </w:r>
          </w:p>
        </w:tc>
        <w:tc>
          <w:tcPr>
            <w:tcW w:w="1877" w:type="dxa"/>
          </w:tcPr>
          <w:p w:rsidR="00C41BE1" w:rsidRPr="00535E19" w:rsidRDefault="00C41BE1" w:rsidP="00C96F7A">
            <w:pPr>
              <w:topLinePunct/>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本計畫之照護輔助人員業務範圍？是否可</w:t>
            </w:r>
            <w:r w:rsidR="00711A9F" w:rsidRPr="00535E19">
              <w:rPr>
                <w:rFonts w:ascii="標楷體" w:eastAsia="標楷體" w:hAnsi="標楷體" w:hint="eastAsia"/>
                <w:color w:val="000000" w:themeColor="text1"/>
                <w:sz w:val="28"/>
                <w:szCs w:val="28"/>
              </w:rPr>
              <w:t>分工護理業務？</w:t>
            </w:r>
          </w:p>
        </w:tc>
        <w:tc>
          <w:tcPr>
            <w:tcW w:w="7230" w:type="dxa"/>
          </w:tcPr>
          <w:p w:rsidR="00C41BE1" w:rsidRPr="00535E19" w:rsidRDefault="00711A9F" w:rsidP="00C96F7A">
            <w:pPr>
              <w:spacing w:line="400" w:lineRule="exact"/>
              <w:ind w:left="316" w:hangingChars="113" w:hanging="316"/>
              <w:jc w:val="both"/>
              <w:rPr>
                <w:rFonts w:ascii="標楷體" w:eastAsia="標楷體" w:hAnsi="標楷體"/>
                <w:bCs/>
                <w:color w:val="000000" w:themeColor="text1"/>
                <w:sz w:val="28"/>
                <w:szCs w:val="28"/>
              </w:rPr>
            </w:pPr>
            <w:r w:rsidRPr="00535E19">
              <w:rPr>
                <w:rFonts w:ascii="標楷體" w:eastAsia="標楷體" w:hAnsi="標楷體" w:hint="eastAsia"/>
                <w:bCs/>
                <w:color w:val="000000" w:themeColor="text1"/>
                <w:sz w:val="28"/>
                <w:szCs w:val="28"/>
              </w:rPr>
              <w:t>1.照護輔佐人員業務與分工，可</w:t>
            </w:r>
            <w:r w:rsidRPr="00535E19">
              <w:rPr>
                <w:rFonts w:ascii="標楷體" w:eastAsia="標楷體" w:hAnsi="標楷體" w:hint="eastAsia"/>
                <w:b/>
                <w:bCs/>
                <w:color w:val="000000" w:themeColor="text1"/>
                <w:sz w:val="28"/>
                <w:szCs w:val="28"/>
              </w:rPr>
              <w:t>參考本計畫所定之業務範圍</w:t>
            </w:r>
            <w:r w:rsidRPr="00535E19">
              <w:rPr>
                <w:rFonts w:ascii="標楷體" w:eastAsia="標楷體" w:hAnsi="標楷體" w:hint="eastAsia"/>
                <w:bCs/>
                <w:color w:val="000000" w:themeColor="text1"/>
                <w:sz w:val="28"/>
                <w:szCs w:val="28"/>
              </w:rPr>
              <w:t>（試辦計畫附件3），</w:t>
            </w:r>
            <w:r w:rsidRPr="00535E19">
              <w:rPr>
                <w:rFonts w:ascii="標楷體" w:eastAsia="標楷體" w:hAnsi="標楷體" w:hint="eastAsia"/>
                <w:b/>
                <w:bCs/>
                <w:color w:val="000000" w:themeColor="text1"/>
                <w:sz w:val="28"/>
                <w:szCs w:val="28"/>
              </w:rPr>
              <w:t>由醫院自訂適當工作內容</w:t>
            </w:r>
            <w:r w:rsidRPr="00535E19">
              <w:rPr>
                <w:rFonts w:ascii="標楷體" w:eastAsia="標楷體" w:hAnsi="標楷體" w:hint="eastAsia"/>
                <w:bCs/>
                <w:color w:val="000000" w:themeColor="text1"/>
                <w:sz w:val="28"/>
                <w:szCs w:val="28"/>
              </w:rPr>
              <w:t>。</w:t>
            </w:r>
          </w:p>
          <w:p w:rsidR="00711A9F" w:rsidRPr="00535E19" w:rsidRDefault="00711A9F" w:rsidP="00C96F7A">
            <w:pPr>
              <w:spacing w:line="400" w:lineRule="exact"/>
              <w:ind w:left="316" w:hangingChars="113" w:hanging="316"/>
              <w:jc w:val="both"/>
              <w:rPr>
                <w:rFonts w:ascii="標楷體" w:eastAsia="標楷體" w:hAnsi="標楷體"/>
                <w:bCs/>
                <w:color w:val="000000" w:themeColor="text1"/>
                <w:sz w:val="28"/>
                <w:szCs w:val="28"/>
              </w:rPr>
            </w:pPr>
            <w:r w:rsidRPr="00535E19">
              <w:rPr>
                <w:rFonts w:ascii="標楷體" w:eastAsia="標楷體" w:hAnsi="標楷體"/>
                <w:bCs/>
                <w:color w:val="000000" w:themeColor="text1"/>
                <w:sz w:val="28"/>
                <w:szCs w:val="28"/>
              </w:rPr>
              <w:t>2.此類人員</w:t>
            </w:r>
            <w:r w:rsidR="0063149B" w:rsidRPr="00535E19">
              <w:rPr>
                <w:rFonts w:ascii="標楷體" w:eastAsia="標楷體" w:hAnsi="標楷體"/>
                <w:bCs/>
                <w:color w:val="000000" w:themeColor="text1"/>
                <w:sz w:val="28"/>
                <w:szCs w:val="28"/>
              </w:rPr>
              <w:t>非領有證照之護理人員</w:t>
            </w:r>
            <w:r w:rsidRPr="00535E19">
              <w:rPr>
                <w:rFonts w:ascii="標楷體" w:eastAsia="標楷體" w:hAnsi="標楷體"/>
                <w:bCs/>
                <w:color w:val="000000" w:themeColor="text1"/>
                <w:sz w:val="28"/>
                <w:szCs w:val="28"/>
              </w:rPr>
              <w:t>，仍</w:t>
            </w:r>
            <w:r w:rsidRPr="00535E19">
              <w:rPr>
                <w:rFonts w:ascii="標楷體" w:eastAsia="標楷體" w:hAnsi="標楷體"/>
                <w:b/>
                <w:bCs/>
                <w:color w:val="000000" w:themeColor="text1"/>
                <w:sz w:val="28"/>
                <w:szCs w:val="28"/>
              </w:rPr>
              <w:t>不得涉及護理專業業務</w:t>
            </w:r>
            <w:r w:rsidRPr="00535E19">
              <w:rPr>
                <w:rFonts w:ascii="標楷體" w:eastAsia="標楷體" w:hAnsi="標楷體"/>
                <w:bCs/>
                <w:color w:val="000000" w:themeColor="text1"/>
                <w:sz w:val="28"/>
                <w:szCs w:val="28"/>
              </w:rPr>
              <w:t>；倘醫院</w:t>
            </w:r>
            <w:r w:rsidR="00457BFC" w:rsidRPr="00535E19">
              <w:rPr>
                <w:rFonts w:ascii="標楷體" w:eastAsia="標楷體" w:hAnsi="標楷體"/>
                <w:bCs/>
                <w:color w:val="000000" w:themeColor="text1"/>
                <w:sz w:val="28"/>
                <w:szCs w:val="28"/>
              </w:rPr>
              <w:t>安排</w:t>
            </w:r>
            <w:r w:rsidRPr="00535E19">
              <w:rPr>
                <w:rFonts w:ascii="標楷體" w:eastAsia="標楷體" w:hAnsi="標楷體"/>
                <w:b/>
                <w:bCs/>
                <w:color w:val="000000" w:themeColor="text1"/>
                <w:sz w:val="28"/>
                <w:szCs w:val="28"/>
              </w:rPr>
              <w:t>具有我國護理人員資格者</w:t>
            </w:r>
            <w:r w:rsidR="001E0F5D" w:rsidRPr="00535E19">
              <w:rPr>
                <w:rFonts w:ascii="標楷體" w:eastAsia="標楷體" w:hAnsi="標楷體" w:hint="eastAsia"/>
                <w:b/>
                <w:bCs/>
                <w:color w:val="000000" w:themeColor="text1"/>
                <w:sz w:val="28"/>
                <w:szCs w:val="28"/>
              </w:rPr>
              <w:t>全職</w:t>
            </w:r>
            <w:r w:rsidRPr="00535E19">
              <w:rPr>
                <w:rFonts w:ascii="標楷體" w:eastAsia="標楷體" w:hAnsi="標楷體"/>
                <w:b/>
                <w:bCs/>
                <w:color w:val="000000" w:themeColor="text1"/>
                <w:sz w:val="28"/>
                <w:szCs w:val="28"/>
              </w:rPr>
              <w:t>擔任照護輔佐人員</w:t>
            </w:r>
            <w:r w:rsidR="00457BFC" w:rsidRPr="00535E19">
              <w:rPr>
                <w:rFonts w:ascii="標楷體" w:eastAsia="標楷體" w:hAnsi="標楷體"/>
                <w:bCs/>
                <w:color w:val="000000" w:themeColor="text1"/>
                <w:sz w:val="28"/>
                <w:szCs w:val="28"/>
              </w:rPr>
              <w:t>（非</w:t>
            </w:r>
            <w:r w:rsidR="0066248E" w:rsidRPr="00535E19">
              <w:rPr>
                <w:rFonts w:ascii="標楷體" w:eastAsia="標楷體" w:hAnsi="標楷體"/>
                <w:bCs/>
                <w:color w:val="000000" w:themeColor="text1"/>
                <w:sz w:val="28"/>
                <w:szCs w:val="28"/>
              </w:rPr>
              <w:t>指</w:t>
            </w:r>
            <w:r w:rsidR="00457BFC" w:rsidRPr="00535E19">
              <w:rPr>
                <w:rFonts w:ascii="標楷體" w:eastAsia="標楷體" w:hAnsi="標楷體"/>
                <w:bCs/>
                <w:color w:val="000000" w:themeColor="text1"/>
                <w:sz w:val="28"/>
                <w:szCs w:val="28"/>
              </w:rPr>
              <w:t>醫院</w:t>
            </w:r>
            <w:r w:rsidR="001E0F5D" w:rsidRPr="00535E19">
              <w:rPr>
                <w:rFonts w:ascii="標楷體" w:eastAsia="標楷體" w:hAnsi="標楷體"/>
                <w:bCs/>
                <w:color w:val="000000" w:themeColor="text1"/>
                <w:sz w:val="28"/>
                <w:szCs w:val="28"/>
              </w:rPr>
              <w:t>或其他醫療</w:t>
            </w:r>
            <w:r w:rsidR="0066248E" w:rsidRPr="00535E19">
              <w:rPr>
                <w:rFonts w:ascii="標楷體" w:eastAsia="標楷體" w:hAnsi="標楷體"/>
                <w:bCs/>
                <w:color w:val="000000" w:themeColor="text1"/>
                <w:sz w:val="28"/>
                <w:szCs w:val="28"/>
              </w:rPr>
              <w:t>、</w:t>
            </w:r>
            <w:r w:rsidR="001E0F5D" w:rsidRPr="00535E19">
              <w:rPr>
                <w:rFonts w:ascii="標楷體" w:eastAsia="標楷體" w:hAnsi="標楷體"/>
                <w:bCs/>
                <w:color w:val="000000" w:themeColor="text1"/>
                <w:sz w:val="28"/>
                <w:szCs w:val="28"/>
              </w:rPr>
              <w:t>照護機構所</w:t>
            </w:r>
            <w:r w:rsidR="00457BFC" w:rsidRPr="00535E19">
              <w:rPr>
                <w:rFonts w:ascii="標楷體" w:eastAsia="標楷體" w:hAnsi="標楷體"/>
                <w:bCs/>
                <w:color w:val="000000" w:themeColor="text1"/>
                <w:sz w:val="28"/>
                <w:szCs w:val="28"/>
              </w:rPr>
              <w:t>聘僱之護理人員兼任或支援）</w:t>
            </w:r>
            <w:r w:rsidRPr="00535E19">
              <w:rPr>
                <w:rFonts w:ascii="標楷體" w:eastAsia="標楷體" w:hAnsi="標楷體"/>
                <w:bCs/>
                <w:color w:val="000000" w:themeColor="text1"/>
                <w:sz w:val="28"/>
                <w:szCs w:val="28"/>
              </w:rPr>
              <w:t>，</w:t>
            </w:r>
            <w:r w:rsidR="0054427A" w:rsidRPr="00535E19">
              <w:rPr>
                <w:rFonts w:ascii="標楷體" w:eastAsia="標楷體" w:hAnsi="標楷體"/>
                <w:bCs/>
                <w:color w:val="000000" w:themeColor="text1"/>
                <w:sz w:val="28"/>
                <w:szCs w:val="28"/>
              </w:rPr>
              <w:t>並指派</w:t>
            </w:r>
            <w:r w:rsidRPr="00535E19">
              <w:rPr>
                <w:rFonts w:ascii="標楷體" w:eastAsia="標楷體" w:hAnsi="標楷體"/>
                <w:bCs/>
                <w:color w:val="000000" w:themeColor="text1"/>
                <w:sz w:val="28"/>
                <w:szCs w:val="28"/>
              </w:rPr>
              <w:t>分擔部分</w:t>
            </w:r>
            <w:r w:rsidRPr="00535E19">
              <w:rPr>
                <w:rFonts w:ascii="標楷體" w:eastAsia="標楷體" w:hAnsi="標楷體" w:hint="eastAsia"/>
                <w:bCs/>
                <w:color w:val="000000" w:themeColor="text1"/>
                <w:sz w:val="28"/>
                <w:szCs w:val="28"/>
              </w:rPr>
              <w:t>護理工作</w:t>
            </w:r>
            <w:r w:rsidR="0054427A" w:rsidRPr="00535E19">
              <w:rPr>
                <w:rFonts w:ascii="標楷體" w:eastAsia="標楷體" w:hAnsi="標楷體" w:hint="eastAsia"/>
                <w:bCs/>
                <w:color w:val="000000" w:themeColor="text1"/>
                <w:sz w:val="28"/>
                <w:szCs w:val="28"/>
              </w:rPr>
              <w:t>，應依法辦理人員執業登記，惟</w:t>
            </w:r>
            <w:r w:rsidR="0054427A" w:rsidRPr="00535E19">
              <w:rPr>
                <w:rFonts w:ascii="標楷體" w:eastAsia="標楷體" w:hAnsi="標楷體" w:hint="eastAsia"/>
                <w:b/>
                <w:bCs/>
                <w:color w:val="000000" w:themeColor="text1"/>
                <w:sz w:val="28"/>
                <w:szCs w:val="28"/>
              </w:rPr>
              <w:t>該人員</w:t>
            </w:r>
            <w:proofErr w:type="gramStart"/>
            <w:r w:rsidR="0054427A" w:rsidRPr="00535E19">
              <w:rPr>
                <w:rFonts w:ascii="標楷體" w:eastAsia="標楷體" w:hAnsi="標楷體" w:hint="eastAsia"/>
                <w:b/>
                <w:bCs/>
                <w:color w:val="000000" w:themeColor="text1"/>
                <w:sz w:val="28"/>
                <w:szCs w:val="28"/>
              </w:rPr>
              <w:t>不</w:t>
            </w:r>
            <w:proofErr w:type="gramEnd"/>
            <w:r w:rsidR="0054427A" w:rsidRPr="00535E19">
              <w:rPr>
                <w:rFonts w:ascii="標楷體" w:eastAsia="標楷體" w:hAnsi="標楷體" w:hint="eastAsia"/>
                <w:b/>
                <w:bCs/>
                <w:color w:val="000000" w:themeColor="text1"/>
                <w:sz w:val="28"/>
                <w:szCs w:val="28"/>
              </w:rPr>
              <w:t>得計</w:t>
            </w:r>
            <w:proofErr w:type="gramStart"/>
            <w:r w:rsidR="0054427A" w:rsidRPr="00535E19">
              <w:rPr>
                <w:rFonts w:ascii="標楷體" w:eastAsia="標楷體" w:hAnsi="標楷體" w:hint="eastAsia"/>
                <w:b/>
                <w:bCs/>
                <w:color w:val="000000" w:themeColor="text1"/>
                <w:sz w:val="28"/>
                <w:szCs w:val="28"/>
              </w:rPr>
              <w:t>入護</w:t>
            </w:r>
            <w:proofErr w:type="gramEnd"/>
            <w:r w:rsidR="0054427A" w:rsidRPr="00535E19">
              <w:rPr>
                <w:rFonts w:ascii="標楷體" w:eastAsia="標楷體" w:hAnsi="標楷體" w:hint="eastAsia"/>
                <w:b/>
                <w:bCs/>
                <w:color w:val="000000" w:themeColor="text1"/>
                <w:sz w:val="28"/>
                <w:szCs w:val="28"/>
              </w:rPr>
              <w:t>病比</w:t>
            </w:r>
            <w:r w:rsidR="00457BFC" w:rsidRPr="00535E19">
              <w:rPr>
                <w:rFonts w:ascii="標楷體" w:eastAsia="標楷體" w:hAnsi="標楷體" w:hint="eastAsia"/>
                <w:b/>
                <w:bCs/>
                <w:color w:val="000000" w:themeColor="text1"/>
                <w:sz w:val="28"/>
                <w:szCs w:val="28"/>
              </w:rPr>
              <w:t>或護理人力</w:t>
            </w:r>
            <w:r w:rsidR="0054427A" w:rsidRPr="00535E19">
              <w:rPr>
                <w:rFonts w:ascii="標楷體" w:eastAsia="標楷體" w:hAnsi="標楷體" w:hint="eastAsia"/>
                <w:b/>
                <w:bCs/>
                <w:color w:val="000000" w:themeColor="text1"/>
                <w:sz w:val="28"/>
                <w:szCs w:val="28"/>
              </w:rPr>
              <w:t>計算</w:t>
            </w:r>
            <w:r w:rsidR="0054427A" w:rsidRPr="00535E19">
              <w:rPr>
                <w:rFonts w:ascii="標楷體" w:eastAsia="標楷體" w:hAnsi="標楷體" w:hint="eastAsia"/>
                <w:bCs/>
                <w:color w:val="000000" w:themeColor="text1"/>
                <w:sz w:val="28"/>
                <w:szCs w:val="28"/>
              </w:rPr>
              <w:t>。</w:t>
            </w:r>
          </w:p>
        </w:tc>
      </w:tr>
      <w:tr w:rsidR="001209DD" w:rsidRPr="001209DD" w:rsidTr="00C96F7A">
        <w:tc>
          <w:tcPr>
            <w:tcW w:w="811" w:type="dxa"/>
          </w:tcPr>
          <w:p w:rsidR="00A87542" w:rsidRPr="00535E19" w:rsidRDefault="00DD49F9"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8</w:t>
            </w:r>
          </w:p>
        </w:tc>
        <w:tc>
          <w:tcPr>
            <w:tcW w:w="1877" w:type="dxa"/>
          </w:tcPr>
          <w:p w:rsidR="00A87542" w:rsidRPr="00535E19" w:rsidRDefault="00A87542" w:rsidP="00C96F7A">
            <w:pPr>
              <w:topLinePunct/>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是否規</w:t>
            </w:r>
            <w:r w:rsidR="00CC3388" w:rsidRPr="00535E19">
              <w:rPr>
                <w:rFonts w:ascii="標楷體" w:eastAsia="標楷體" w:hAnsi="標楷體" w:hint="eastAsia"/>
                <w:color w:val="000000" w:themeColor="text1"/>
                <w:sz w:val="28"/>
                <w:szCs w:val="28"/>
              </w:rPr>
              <w:t>範醫院照護輔佐人員每</w:t>
            </w:r>
            <w:proofErr w:type="gramStart"/>
            <w:r w:rsidR="00CC3388" w:rsidRPr="00535E19">
              <w:rPr>
                <w:rFonts w:ascii="標楷體" w:eastAsia="標楷體" w:hAnsi="標楷體" w:hint="eastAsia"/>
                <w:color w:val="000000" w:themeColor="text1"/>
                <w:sz w:val="28"/>
                <w:szCs w:val="28"/>
              </w:rPr>
              <w:t>班照護比</w:t>
            </w:r>
            <w:proofErr w:type="gramEnd"/>
            <w:r w:rsidR="00CC3388" w:rsidRPr="00535E19">
              <w:rPr>
                <w:rFonts w:ascii="標楷體" w:eastAsia="標楷體" w:hAnsi="標楷體" w:hint="eastAsia"/>
                <w:color w:val="000000" w:themeColor="text1"/>
                <w:sz w:val="28"/>
                <w:szCs w:val="28"/>
              </w:rPr>
              <w:t>或照護人數上限？或以「</w:t>
            </w:r>
            <w:proofErr w:type="gramStart"/>
            <w:r w:rsidR="00CC3388" w:rsidRPr="00535E19">
              <w:rPr>
                <w:rFonts w:ascii="標楷體" w:eastAsia="標楷體" w:hAnsi="標楷體" w:hint="eastAsia"/>
                <w:color w:val="000000" w:themeColor="text1"/>
                <w:sz w:val="28"/>
                <w:szCs w:val="28"/>
              </w:rPr>
              <w:t>同一病室</w:t>
            </w:r>
            <w:proofErr w:type="gramEnd"/>
            <w:r w:rsidR="00CC3388" w:rsidRPr="00535E19">
              <w:rPr>
                <w:rFonts w:ascii="標楷體" w:eastAsia="標楷體" w:hAnsi="標楷體" w:hint="eastAsia"/>
                <w:color w:val="000000" w:themeColor="text1"/>
                <w:sz w:val="28"/>
                <w:szCs w:val="28"/>
              </w:rPr>
              <w:t>」病人</w:t>
            </w:r>
            <w:r w:rsidRPr="00535E19">
              <w:rPr>
                <w:rFonts w:ascii="標楷體" w:eastAsia="標楷體" w:hAnsi="標楷體" w:hint="eastAsia"/>
                <w:color w:val="000000" w:themeColor="text1"/>
                <w:sz w:val="28"/>
                <w:szCs w:val="28"/>
              </w:rPr>
              <w:t>，由同1照護輔佐人員照護？</w:t>
            </w:r>
          </w:p>
        </w:tc>
        <w:tc>
          <w:tcPr>
            <w:tcW w:w="7230" w:type="dxa"/>
          </w:tcPr>
          <w:p w:rsidR="00376EAF" w:rsidRPr="00535E19" w:rsidRDefault="00376EAF" w:rsidP="00C96F7A">
            <w:pPr>
              <w:spacing w:line="400" w:lineRule="exact"/>
              <w:ind w:left="316" w:hangingChars="113" w:hanging="316"/>
              <w:jc w:val="both"/>
              <w:rPr>
                <w:rFonts w:ascii="標楷體" w:eastAsia="標楷體" w:hAnsi="標楷體"/>
                <w:bCs/>
                <w:color w:val="000000" w:themeColor="text1"/>
                <w:sz w:val="28"/>
                <w:szCs w:val="28"/>
              </w:rPr>
            </w:pPr>
            <w:r w:rsidRPr="00535E19">
              <w:rPr>
                <w:rFonts w:ascii="標楷體" w:eastAsia="標楷體" w:hAnsi="標楷體" w:hint="eastAsia"/>
                <w:bCs/>
                <w:color w:val="000000" w:themeColor="text1"/>
                <w:sz w:val="28"/>
                <w:szCs w:val="28"/>
              </w:rPr>
              <w:t>1.</w:t>
            </w:r>
            <w:r w:rsidR="00A87542" w:rsidRPr="00535E19">
              <w:rPr>
                <w:rFonts w:ascii="標楷體" w:eastAsia="標楷體" w:hAnsi="標楷體" w:hint="eastAsia"/>
                <w:bCs/>
                <w:color w:val="000000" w:themeColor="text1"/>
                <w:sz w:val="28"/>
                <w:szCs w:val="28"/>
              </w:rPr>
              <w:t>為落實Skill-Mixed Model精神，</w:t>
            </w:r>
            <w:r w:rsidR="00A87542" w:rsidRPr="00535E19">
              <w:rPr>
                <w:rFonts w:ascii="標楷體" w:eastAsia="標楷體" w:hAnsi="標楷體" w:hint="eastAsia"/>
                <w:b/>
                <w:bCs/>
                <w:color w:val="000000" w:themeColor="text1"/>
                <w:sz w:val="28"/>
                <w:szCs w:val="28"/>
              </w:rPr>
              <w:t>由醫院依病房特性及病人疾病嚴重程度之照護需求</w:t>
            </w:r>
            <w:r w:rsidR="00A87542" w:rsidRPr="00535E19">
              <w:rPr>
                <w:rFonts w:ascii="標楷體" w:eastAsia="標楷體" w:hAnsi="標楷體" w:hint="eastAsia"/>
                <w:bCs/>
                <w:color w:val="000000" w:themeColor="text1"/>
                <w:sz w:val="28"/>
                <w:szCs w:val="28"/>
              </w:rPr>
              <w:t>，</w:t>
            </w:r>
            <w:r w:rsidR="00A87542" w:rsidRPr="00535E19">
              <w:rPr>
                <w:rFonts w:ascii="標楷體" w:eastAsia="標楷體" w:hAnsi="標楷體" w:hint="eastAsia"/>
                <w:b/>
                <w:bCs/>
                <w:color w:val="000000" w:themeColor="text1"/>
                <w:sz w:val="28"/>
                <w:szCs w:val="28"/>
              </w:rPr>
              <w:t>安排照護輔佐人力</w:t>
            </w:r>
            <w:r w:rsidR="00A87542" w:rsidRPr="00535E19">
              <w:rPr>
                <w:rFonts w:ascii="標楷體" w:eastAsia="標楷體" w:hAnsi="標楷體" w:hint="eastAsia"/>
                <w:bCs/>
                <w:color w:val="000000" w:themeColor="text1"/>
                <w:sz w:val="28"/>
                <w:szCs w:val="28"/>
              </w:rPr>
              <w:t>，納入病房團隊，於護理人員指導下輔助提供住院技術性照護工作（照護工作分級分工），其功能定位與現行民眾自聘看護或共聘照顧不同</w:t>
            </w:r>
            <w:r w:rsidRPr="00535E19">
              <w:rPr>
                <w:rFonts w:ascii="標楷體" w:eastAsia="標楷體" w:hAnsi="標楷體" w:hint="eastAsia"/>
                <w:bCs/>
                <w:color w:val="000000" w:themeColor="text1"/>
                <w:sz w:val="28"/>
                <w:szCs w:val="28"/>
              </w:rPr>
              <w:t>。</w:t>
            </w:r>
          </w:p>
          <w:p w:rsidR="003E5BAD" w:rsidRPr="00535E19" w:rsidRDefault="00376EAF" w:rsidP="00C96F7A">
            <w:pPr>
              <w:spacing w:line="400" w:lineRule="exact"/>
              <w:ind w:left="316" w:hangingChars="113" w:hanging="316"/>
              <w:jc w:val="both"/>
              <w:rPr>
                <w:rFonts w:ascii="標楷體" w:eastAsia="標楷體" w:hAnsi="標楷體"/>
                <w:bCs/>
                <w:color w:val="000000" w:themeColor="text1"/>
                <w:sz w:val="28"/>
                <w:szCs w:val="28"/>
              </w:rPr>
            </w:pPr>
            <w:r w:rsidRPr="00535E19">
              <w:rPr>
                <w:rFonts w:ascii="標楷體" w:eastAsia="標楷體" w:hAnsi="標楷體"/>
                <w:bCs/>
                <w:color w:val="000000" w:themeColor="text1"/>
                <w:sz w:val="28"/>
                <w:szCs w:val="28"/>
              </w:rPr>
              <w:t>2.</w:t>
            </w:r>
            <w:r w:rsidR="00A87542" w:rsidRPr="00535E19">
              <w:rPr>
                <w:rFonts w:ascii="標楷體" w:eastAsia="標楷體" w:hAnsi="標楷體" w:hint="eastAsia"/>
                <w:bCs/>
                <w:color w:val="000000" w:themeColor="text1"/>
                <w:sz w:val="28"/>
                <w:szCs w:val="28"/>
              </w:rPr>
              <w:t>針對照護輔佐人力配置，因</w:t>
            </w:r>
            <w:proofErr w:type="gramStart"/>
            <w:r w:rsidR="00A87542" w:rsidRPr="00535E19">
              <w:rPr>
                <w:rFonts w:ascii="標楷體" w:eastAsia="標楷體" w:hAnsi="標楷體" w:hint="eastAsia"/>
                <w:bCs/>
                <w:color w:val="000000" w:themeColor="text1"/>
                <w:sz w:val="28"/>
                <w:szCs w:val="28"/>
              </w:rPr>
              <w:t>採</w:t>
            </w:r>
            <w:proofErr w:type="gramEnd"/>
            <w:r w:rsidR="00A87542" w:rsidRPr="00535E19">
              <w:rPr>
                <w:rFonts w:ascii="標楷體" w:eastAsia="標楷體" w:hAnsi="標楷體" w:hint="eastAsia"/>
                <w:bCs/>
                <w:color w:val="000000" w:themeColor="text1"/>
                <w:sz w:val="28"/>
                <w:szCs w:val="28"/>
              </w:rPr>
              <w:t>以人為中心之照護，著重病人照護需求與照護品質考量，</w:t>
            </w:r>
            <w:r w:rsidR="00A87542" w:rsidRPr="00535E19">
              <w:rPr>
                <w:rFonts w:ascii="標楷體" w:eastAsia="標楷體" w:hAnsi="標楷體" w:hint="eastAsia"/>
                <w:b/>
                <w:bCs/>
                <w:color w:val="000000" w:themeColor="text1"/>
                <w:sz w:val="28"/>
                <w:szCs w:val="28"/>
              </w:rPr>
              <w:t>由護理及照護輔佐人員共同照護</w:t>
            </w:r>
            <w:r w:rsidR="00A87542" w:rsidRPr="00535E19">
              <w:rPr>
                <w:rFonts w:ascii="標楷體" w:eastAsia="標楷體" w:hAnsi="標楷體" w:hint="eastAsia"/>
                <w:bCs/>
                <w:color w:val="000000" w:themeColor="text1"/>
                <w:sz w:val="28"/>
                <w:szCs w:val="28"/>
              </w:rPr>
              <w:t>（非照護輔佐人員獨力完成照護工作），故考量病</w:t>
            </w:r>
            <w:r w:rsidR="00CC3388" w:rsidRPr="00535E19">
              <w:rPr>
                <w:rFonts w:ascii="標楷體" w:eastAsia="標楷體" w:hAnsi="標楷體" w:hint="eastAsia"/>
                <w:bCs/>
                <w:color w:val="000000" w:themeColor="text1"/>
                <w:sz w:val="28"/>
                <w:szCs w:val="28"/>
              </w:rPr>
              <w:t>人照護需求之個別性與變動性，</w:t>
            </w:r>
            <w:r w:rsidR="00CC3388" w:rsidRPr="00535E19">
              <w:rPr>
                <w:rFonts w:ascii="標楷體" w:eastAsia="標楷體" w:hAnsi="標楷體" w:hint="eastAsia"/>
                <w:b/>
                <w:bCs/>
                <w:color w:val="000000" w:themeColor="text1"/>
                <w:sz w:val="28"/>
                <w:szCs w:val="28"/>
              </w:rPr>
              <w:t>無訂</w:t>
            </w:r>
            <w:proofErr w:type="gramStart"/>
            <w:r w:rsidR="00CC3388" w:rsidRPr="00535E19">
              <w:rPr>
                <w:rFonts w:ascii="標楷體" w:eastAsia="標楷體" w:hAnsi="標楷體" w:hint="eastAsia"/>
                <w:b/>
                <w:bCs/>
                <w:color w:val="000000" w:themeColor="text1"/>
                <w:sz w:val="28"/>
                <w:szCs w:val="28"/>
              </w:rPr>
              <w:t>定照護</w:t>
            </w:r>
            <w:proofErr w:type="gramEnd"/>
            <w:r w:rsidR="00CC3388" w:rsidRPr="00535E19">
              <w:rPr>
                <w:rFonts w:ascii="標楷體" w:eastAsia="標楷體" w:hAnsi="標楷體" w:hint="eastAsia"/>
                <w:b/>
                <w:bCs/>
                <w:color w:val="000000" w:themeColor="text1"/>
                <w:sz w:val="28"/>
                <w:szCs w:val="28"/>
              </w:rPr>
              <w:t>比上限</w:t>
            </w:r>
            <w:r w:rsidR="00CC3388" w:rsidRPr="00535E19">
              <w:rPr>
                <w:rFonts w:ascii="標楷體" w:eastAsia="標楷體" w:hAnsi="標楷體" w:hint="eastAsia"/>
                <w:bCs/>
                <w:color w:val="000000" w:themeColor="text1"/>
                <w:sz w:val="28"/>
                <w:szCs w:val="28"/>
              </w:rPr>
              <w:t>，或「</w:t>
            </w:r>
            <w:proofErr w:type="gramStart"/>
            <w:r w:rsidR="00CC3388" w:rsidRPr="00535E19">
              <w:rPr>
                <w:rFonts w:ascii="標楷體" w:eastAsia="標楷體" w:hAnsi="標楷體" w:hint="eastAsia"/>
                <w:bCs/>
                <w:color w:val="000000" w:themeColor="text1"/>
                <w:sz w:val="28"/>
                <w:szCs w:val="28"/>
              </w:rPr>
              <w:t>同一病</w:t>
            </w:r>
            <w:proofErr w:type="gramEnd"/>
            <w:r w:rsidR="00CC3388" w:rsidRPr="00535E19">
              <w:rPr>
                <w:rFonts w:ascii="標楷體" w:eastAsia="標楷體" w:hAnsi="標楷體" w:hint="eastAsia"/>
                <w:bCs/>
                <w:color w:val="000000" w:themeColor="text1"/>
                <w:sz w:val="28"/>
                <w:szCs w:val="28"/>
              </w:rPr>
              <w:t>室」病人</w:t>
            </w:r>
            <w:r w:rsidR="00A87542" w:rsidRPr="00535E19">
              <w:rPr>
                <w:rFonts w:ascii="標楷體" w:eastAsia="標楷體" w:hAnsi="標楷體" w:hint="eastAsia"/>
                <w:bCs/>
                <w:color w:val="000000" w:themeColor="text1"/>
                <w:sz w:val="28"/>
                <w:szCs w:val="28"/>
              </w:rPr>
              <w:t>，</w:t>
            </w:r>
            <w:r w:rsidR="00C21E55" w:rsidRPr="00535E19">
              <w:rPr>
                <w:rFonts w:ascii="標楷體" w:eastAsia="標楷體" w:hAnsi="標楷體" w:hint="eastAsia"/>
                <w:bCs/>
                <w:color w:val="000000" w:themeColor="text1"/>
                <w:sz w:val="28"/>
                <w:szCs w:val="28"/>
              </w:rPr>
              <w:t>須</w:t>
            </w:r>
            <w:r w:rsidR="00A87542" w:rsidRPr="00535E19">
              <w:rPr>
                <w:rFonts w:ascii="標楷體" w:eastAsia="標楷體" w:hAnsi="標楷體" w:hint="eastAsia"/>
                <w:bCs/>
                <w:color w:val="000000" w:themeColor="text1"/>
                <w:sz w:val="28"/>
                <w:szCs w:val="28"/>
              </w:rPr>
              <w:t>由同1</w:t>
            </w:r>
            <w:r w:rsidR="00CC3388" w:rsidRPr="00535E19">
              <w:rPr>
                <w:rFonts w:ascii="標楷體" w:eastAsia="標楷體" w:hAnsi="標楷體" w:hint="eastAsia"/>
                <w:bCs/>
                <w:color w:val="000000" w:themeColor="text1"/>
                <w:sz w:val="28"/>
                <w:szCs w:val="28"/>
              </w:rPr>
              <w:t>照護輔佐人員照護</w:t>
            </w:r>
            <w:r w:rsidR="00C21E55" w:rsidRPr="00535E19">
              <w:rPr>
                <w:rFonts w:ascii="標楷體" w:eastAsia="標楷體" w:hAnsi="標楷體" w:hint="eastAsia"/>
                <w:bCs/>
                <w:color w:val="000000" w:themeColor="text1"/>
                <w:sz w:val="28"/>
                <w:szCs w:val="28"/>
              </w:rPr>
              <w:t>等規定</w:t>
            </w:r>
            <w:r w:rsidR="00CC3388" w:rsidRPr="00535E19">
              <w:rPr>
                <w:rFonts w:ascii="標楷體" w:eastAsia="標楷體" w:hAnsi="標楷體" w:hint="eastAsia"/>
                <w:bCs/>
                <w:color w:val="000000" w:themeColor="text1"/>
                <w:sz w:val="28"/>
                <w:szCs w:val="28"/>
              </w:rPr>
              <w:t>；另</w:t>
            </w:r>
            <w:r w:rsidR="001359A1" w:rsidRPr="00535E19">
              <w:rPr>
                <w:rFonts w:ascii="標楷體" w:eastAsia="標楷體" w:hAnsi="標楷體"/>
                <w:b/>
                <w:bCs/>
                <w:color w:val="000000" w:themeColor="text1"/>
                <w:sz w:val="28"/>
                <w:szCs w:val="28"/>
              </w:rPr>
              <w:t>醫院</w:t>
            </w:r>
            <w:r w:rsidR="00CC3388" w:rsidRPr="00535E19">
              <w:rPr>
                <w:rFonts w:ascii="標楷體" w:eastAsia="標楷體" w:hAnsi="標楷體"/>
                <w:b/>
                <w:bCs/>
                <w:color w:val="000000" w:themeColor="text1"/>
                <w:sz w:val="28"/>
                <w:szCs w:val="28"/>
              </w:rPr>
              <w:t>應依病人病情嚴重度及</w:t>
            </w:r>
            <w:r w:rsidR="00CC3388" w:rsidRPr="00535E19">
              <w:rPr>
                <w:rFonts w:ascii="標楷體" w:eastAsia="標楷體" w:hAnsi="標楷體" w:hint="eastAsia"/>
                <w:b/>
                <w:bCs/>
                <w:color w:val="000000" w:themeColor="text1"/>
                <w:sz w:val="28"/>
                <w:szCs w:val="28"/>
              </w:rPr>
              <w:t>照護需求</w:t>
            </w:r>
            <w:r w:rsidR="00CC3388" w:rsidRPr="00535E19">
              <w:rPr>
                <w:rFonts w:ascii="標楷體" w:eastAsia="標楷體" w:hAnsi="標楷體" w:hint="eastAsia"/>
                <w:bCs/>
                <w:color w:val="000000" w:themeColor="text1"/>
                <w:sz w:val="28"/>
                <w:szCs w:val="28"/>
              </w:rPr>
              <w:t>，</w:t>
            </w:r>
            <w:r w:rsidR="00CC3388" w:rsidRPr="00535E19">
              <w:rPr>
                <w:rFonts w:ascii="標楷體" w:eastAsia="標楷體" w:hAnsi="標楷體" w:hint="eastAsia"/>
                <w:b/>
                <w:bCs/>
                <w:color w:val="000000" w:themeColor="text1"/>
                <w:sz w:val="28"/>
                <w:szCs w:val="28"/>
              </w:rPr>
              <w:t>規劃彈性</w:t>
            </w:r>
            <w:r w:rsidR="00CC3388" w:rsidRPr="00535E19">
              <w:rPr>
                <w:rFonts w:ascii="標楷體" w:eastAsia="標楷體" w:hAnsi="標楷體" w:hint="eastAsia"/>
                <w:b/>
                <w:bCs/>
                <w:color w:val="000000" w:themeColor="text1"/>
                <w:sz w:val="28"/>
                <w:szCs w:val="28"/>
              </w:rPr>
              <w:lastRenderedPageBreak/>
              <w:t>調度/支援機制</w:t>
            </w:r>
            <w:r w:rsidR="00CC3388" w:rsidRPr="00535E19">
              <w:rPr>
                <w:rFonts w:ascii="標楷體" w:eastAsia="標楷體" w:hAnsi="標楷體" w:hint="eastAsia"/>
                <w:bCs/>
                <w:color w:val="000000" w:themeColor="text1"/>
                <w:sz w:val="28"/>
                <w:szCs w:val="28"/>
              </w:rPr>
              <w:t>。</w:t>
            </w:r>
          </w:p>
        </w:tc>
      </w:tr>
      <w:tr w:rsidR="001209DD" w:rsidRPr="001209DD" w:rsidTr="00C96F7A">
        <w:tc>
          <w:tcPr>
            <w:tcW w:w="811" w:type="dxa"/>
          </w:tcPr>
          <w:p w:rsidR="00A87542" w:rsidRPr="00535E19" w:rsidRDefault="00DD49F9"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lastRenderedPageBreak/>
              <w:t>9</w:t>
            </w:r>
          </w:p>
        </w:tc>
        <w:tc>
          <w:tcPr>
            <w:tcW w:w="1877" w:type="dxa"/>
          </w:tcPr>
          <w:p w:rsidR="00A87542" w:rsidRPr="00535E19" w:rsidRDefault="00A87542" w:rsidP="00C96F7A">
            <w:pPr>
              <w:topLinePunct/>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醫院照護輔佐人員是否可</w:t>
            </w:r>
            <w:proofErr w:type="gramStart"/>
            <w:r w:rsidRPr="00535E19">
              <w:rPr>
                <w:rFonts w:ascii="標楷體" w:eastAsia="標楷體" w:hAnsi="標楷體" w:hint="eastAsia"/>
                <w:color w:val="000000" w:themeColor="text1"/>
                <w:sz w:val="28"/>
                <w:szCs w:val="28"/>
              </w:rPr>
              <w:t>計算護病比</w:t>
            </w:r>
            <w:proofErr w:type="gramEnd"/>
            <w:r w:rsidRPr="00535E19">
              <w:rPr>
                <w:rFonts w:ascii="標楷體" w:eastAsia="標楷體" w:hAnsi="標楷體" w:hint="eastAsia"/>
                <w:color w:val="000000" w:themeColor="text1"/>
                <w:sz w:val="28"/>
                <w:szCs w:val="28"/>
              </w:rPr>
              <w:t>人力？</w:t>
            </w:r>
          </w:p>
        </w:tc>
        <w:tc>
          <w:tcPr>
            <w:tcW w:w="7230" w:type="dxa"/>
          </w:tcPr>
          <w:p w:rsidR="00A87542" w:rsidRPr="00535E19" w:rsidRDefault="00A87542" w:rsidP="00C96F7A">
            <w:pPr>
              <w:topLinePunct/>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1.</w:t>
            </w:r>
            <w:r w:rsidRPr="00535E19">
              <w:rPr>
                <w:rFonts w:ascii="標楷體" w:eastAsia="標楷體" w:hAnsi="標楷體" w:hint="eastAsia"/>
                <w:b/>
                <w:color w:val="000000" w:themeColor="text1"/>
                <w:sz w:val="28"/>
                <w:szCs w:val="28"/>
              </w:rPr>
              <w:t>照護輔佐人員不得納入</w:t>
            </w:r>
            <w:proofErr w:type="gramStart"/>
            <w:r w:rsidR="00C21E55" w:rsidRPr="00535E19">
              <w:rPr>
                <w:rFonts w:ascii="標楷體" w:eastAsia="標楷體" w:hAnsi="標楷體" w:hint="eastAsia"/>
                <w:b/>
                <w:color w:val="000000" w:themeColor="text1"/>
                <w:sz w:val="28"/>
                <w:szCs w:val="28"/>
              </w:rPr>
              <w:t>病房</w:t>
            </w:r>
            <w:r w:rsidRPr="00535E19">
              <w:rPr>
                <w:rFonts w:ascii="標楷體" w:eastAsia="標楷體" w:hAnsi="標楷體" w:hint="eastAsia"/>
                <w:b/>
                <w:color w:val="000000" w:themeColor="text1"/>
                <w:sz w:val="28"/>
                <w:szCs w:val="28"/>
              </w:rPr>
              <w:t>護病比</w:t>
            </w:r>
            <w:proofErr w:type="gramEnd"/>
            <w:r w:rsidRPr="00535E19">
              <w:rPr>
                <w:rFonts w:ascii="標楷體" w:eastAsia="標楷體" w:hAnsi="標楷體" w:hint="eastAsia"/>
                <w:b/>
                <w:color w:val="000000" w:themeColor="text1"/>
                <w:sz w:val="28"/>
                <w:szCs w:val="28"/>
              </w:rPr>
              <w:t>計算</w:t>
            </w:r>
            <w:r w:rsidRPr="00535E19">
              <w:rPr>
                <w:rFonts w:ascii="標楷體" w:eastAsia="標楷體" w:hAnsi="標楷體" w:hint="eastAsia"/>
                <w:color w:val="000000" w:themeColor="text1"/>
                <w:sz w:val="28"/>
                <w:szCs w:val="28"/>
              </w:rPr>
              <w:t>，護理人力配置醫院仍依醫療機構設置標準及醫院評鑑相關規定辦理。</w:t>
            </w:r>
          </w:p>
          <w:p w:rsidR="00A87542" w:rsidRPr="00535E19" w:rsidRDefault="00A87542" w:rsidP="00C96F7A">
            <w:pPr>
              <w:topLinePunct/>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w:t>
            </w:r>
            <w:r w:rsidRPr="00535E19">
              <w:rPr>
                <w:rFonts w:ascii="標楷體" w:eastAsia="標楷體" w:hAnsi="標楷體"/>
                <w:b/>
                <w:color w:val="000000" w:themeColor="text1"/>
                <w:sz w:val="28"/>
                <w:szCs w:val="28"/>
              </w:rPr>
              <w:t>透過Skill-Mixed Model</w:t>
            </w:r>
            <w:r w:rsidRPr="00535E19">
              <w:rPr>
                <w:rFonts w:ascii="標楷體" w:eastAsia="標楷體" w:hAnsi="標楷體"/>
                <w:color w:val="000000" w:themeColor="text1"/>
                <w:sz w:val="28"/>
                <w:szCs w:val="28"/>
              </w:rPr>
              <w:t>，</w:t>
            </w:r>
            <w:r w:rsidRPr="00535E19">
              <w:rPr>
                <w:rFonts w:ascii="標楷體" w:eastAsia="標楷體" w:hAnsi="標楷體" w:hint="eastAsia"/>
                <w:color w:val="000000" w:themeColor="text1"/>
                <w:sz w:val="28"/>
                <w:szCs w:val="28"/>
              </w:rPr>
              <w:t>由照護輔佐人力分擔非技術性照護及庶務工作，</w:t>
            </w:r>
            <w:r w:rsidRPr="00535E19">
              <w:rPr>
                <w:rFonts w:ascii="標楷體" w:eastAsia="標楷體" w:hAnsi="標楷體" w:hint="eastAsia"/>
                <w:b/>
                <w:color w:val="000000" w:themeColor="text1"/>
                <w:sz w:val="28"/>
                <w:szCs w:val="28"/>
              </w:rPr>
              <w:t>使得護理人員回歸專業工</w:t>
            </w:r>
            <w:r w:rsidR="00CC3388" w:rsidRPr="00535E19">
              <w:rPr>
                <w:rFonts w:ascii="標楷體" w:eastAsia="標楷體" w:hAnsi="標楷體" w:hint="eastAsia"/>
                <w:b/>
                <w:color w:val="000000" w:themeColor="text1"/>
                <w:sz w:val="28"/>
                <w:szCs w:val="28"/>
              </w:rPr>
              <w:t>作</w:t>
            </w:r>
            <w:r w:rsidR="00CC3388" w:rsidRPr="00535E19">
              <w:rPr>
                <w:rFonts w:ascii="標楷體" w:eastAsia="標楷體" w:hAnsi="標楷體" w:hint="eastAsia"/>
                <w:color w:val="000000" w:themeColor="text1"/>
                <w:sz w:val="28"/>
                <w:szCs w:val="28"/>
              </w:rPr>
              <w:t>，醫院護理主管應重視臨床護理專業能力正面效益改變之契機，以病人</w:t>
            </w:r>
            <w:r w:rsidRPr="00535E19">
              <w:rPr>
                <w:rFonts w:ascii="標楷體" w:eastAsia="標楷體" w:hAnsi="標楷體" w:hint="eastAsia"/>
                <w:color w:val="000000" w:themeColor="text1"/>
                <w:sz w:val="28"/>
                <w:szCs w:val="28"/>
              </w:rPr>
              <w:t>護理照護需求與提升護理品質為目的，重新盤點病房護理時數，還原經壓縮之護理專業任務與角色（如透過全人照護評估，強化疾病照護衛教、預防保健與健康識能指導及出院準備服務等護理專業功能），故</w:t>
            </w:r>
            <w:r w:rsidRPr="00535E19">
              <w:rPr>
                <w:rFonts w:ascii="標楷體" w:eastAsia="標楷體" w:hAnsi="標楷體" w:hint="eastAsia"/>
                <w:b/>
                <w:color w:val="000000" w:themeColor="text1"/>
                <w:sz w:val="28"/>
                <w:szCs w:val="28"/>
              </w:rPr>
              <w:t>不得因增加輔佐人力而</w:t>
            </w:r>
            <w:proofErr w:type="gramStart"/>
            <w:r w:rsidRPr="00535E19">
              <w:rPr>
                <w:rFonts w:ascii="標楷體" w:eastAsia="標楷體" w:hAnsi="標楷體" w:hint="eastAsia"/>
                <w:b/>
                <w:color w:val="000000" w:themeColor="text1"/>
                <w:sz w:val="28"/>
                <w:szCs w:val="28"/>
              </w:rPr>
              <w:t>提高護病比</w:t>
            </w:r>
            <w:proofErr w:type="gramEnd"/>
            <w:r w:rsidRPr="00535E19">
              <w:rPr>
                <w:rFonts w:ascii="標楷體" w:eastAsia="標楷體" w:hAnsi="標楷體" w:hint="eastAsia"/>
                <w:b/>
                <w:color w:val="000000" w:themeColor="text1"/>
                <w:sz w:val="28"/>
                <w:szCs w:val="28"/>
              </w:rPr>
              <w:t>或減少護理人力</w:t>
            </w:r>
            <w:r w:rsidRPr="00535E19">
              <w:rPr>
                <w:rFonts w:ascii="標楷體" w:eastAsia="標楷體" w:hAnsi="標楷體" w:hint="eastAsia"/>
                <w:color w:val="000000" w:themeColor="text1"/>
                <w:sz w:val="28"/>
                <w:szCs w:val="28"/>
              </w:rPr>
              <w:t>。</w:t>
            </w:r>
          </w:p>
        </w:tc>
      </w:tr>
      <w:tr w:rsidR="001209DD" w:rsidRPr="001209DD" w:rsidTr="00C96F7A">
        <w:tc>
          <w:tcPr>
            <w:tcW w:w="811" w:type="dxa"/>
          </w:tcPr>
          <w:p w:rsidR="00A87542" w:rsidRPr="00535E19" w:rsidRDefault="00DD49F9"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10</w:t>
            </w:r>
          </w:p>
        </w:tc>
        <w:tc>
          <w:tcPr>
            <w:tcW w:w="1877" w:type="dxa"/>
          </w:tcPr>
          <w:p w:rsidR="00A87542" w:rsidRPr="00535E19" w:rsidRDefault="00A87542" w:rsidP="00C96F7A">
            <w:pPr>
              <w:topLinePunct/>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試辦計畫對照護輔佐人員管理與勞動權益保障？</w:t>
            </w:r>
          </w:p>
        </w:tc>
        <w:tc>
          <w:tcPr>
            <w:tcW w:w="7230" w:type="dxa"/>
          </w:tcPr>
          <w:p w:rsidR="00537331" w:rsidRPr="00535E19" w:rsidRDefault="00A87542" w:rsidP="00C96F7A">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1.</w:t>
            </w:r>
            <w:r w:rsidRPr="00535E19">
              <w:rPr>
                <w:rFonts w:ascii="標楷體" w:eastAsia="標楷體" w:hAnsi="標楷體" w:hint="eastAsia"/>
                <w:color w:val="000000" w:themeColor="text1"/>
                <w:sz w:val="28"/>
                <w:szCs w:val="28"/>
              </w:rPr>
              <w:t>本計畫照護輔佐人力以醫院自聘為原則，為提供人力來源彈性，如醫院</w:t>
            </w:r>
            <w:proofErr w:type="gramStart"/>
            <w:r w:rsidRPr="00535E19">
              <w:rPr>
                <w:rFonts w:ascii="標楷體" w:eastAsia="標楷體" w:hAnsi="標楷體" w:hint="eastAsia"/>
                <w:color w:val="000000" w:themeColor="text1"/>
                <w:sz w:val="28"/>
                <w:szCs w:val="28"/>
              </w:rPr>
              <w:t>採</w:t>
            </w:r>
            <w:proofErr w:type="gramEnd"/>
            <w:r w:rsidRPr="00535E19">
              <w:rPr>
                <w:rFonts w:ascii="標楷體" w:eastAsia="標楷體" w:hAnsi="標楷體" w:hint="eastAsia"/>
                <w:color w:val="000000" w:themeColor="text1"/>
                <w:sz w:val="28"/>
                <w:szCs w:val="28"/>
              </w:rPr>
              <w:t>委外或特約方式，提報執行計畫時，</w:t>
            </w:r>
            <w:r w:rsidRPr="00535E19">
              <w:rPr>
                <w:rFonts w:ascii="標楷體" w:eastAsia="標楷體" w:hAnsi="標楷體" w:hint="eastAsia"/>
                <w:b/>
                <w:color w:val="000000" w:themeColor="text1"/>
                <w:sz w:val="28"/>
                <w:szCs w:val="28"/>
              </w:rPr>
              <w:t>應訂定相關管理機制</w:t>
            </w:r>
            <w:r w:rsidRPr="00535E19">
              <w:rPr>
                <w:rFonts w:ascii="標楷體" w:eastAsia="標楷體" w:hAnsi="標楷體" w:hint="eastAsia"/>
                <w:color w:val="000000" w:themeColor="text1"/>
                <w:sz w:val="28"/>
                <w:szCs w:val="28"/>
              </w:rPr>
              <w:t>（包含人力來源、人力配置計算方式、受理服務流程作業、照護實施模式、與護理人員照護分工方式、排班調度</w:t>
            </w:r>
            <w:r w:rsidR="00537331" w:rsidRPr="00535E19">
              <w:rPr>
                <w:rFonts w:ascii="標楷體" w:eastAsia="標楷體" w:hAnsi="標楷體" w:hint="eastAsia"/>
                <w:color w:val="000000" w:themeColor="text1"/>
                <w:sz w:val="28"/>
                <w:szCs w:val="28"/>
              </w:rPr>
              <w:t>、工時及品質管理方式等），</w:t>
            </w:r>
            <w:r w:rsidR="00537331" w:rsidRPr="00535E19">
              <w:rPr>
                <w:rFonts w:ascii="標楷體" w:eastAsia="標楷體" w:hAnsi="標楷體" w:hint="eastAsia"/>
                <w:b/>
                <w:color w:val="000000" w:themeColor="text1"/>
                <w:sz w:val="28"/>
                <w:szCs w:val="28"/>
              </w:rPr>
              <w:t>並應有專責人員負責教育訓練與管理作業</w:t>
            </w:r>
            <w:r w:rsidR="00537331" w:rsidRPr="00535E19">
              <w:rPr>
                <w:rFonts w:ascii="標楷體" w:eastAsia="標楷體" w:hAnsi="標楷體" w:hint="eastAsia"/>
                <w:color w:val="000000" w:themeColor="text1"/>
                <w:sz w:val="28"/>
                <w:szCs w:val="28"/>
              </w:rPr>
              <w:t>。</w:t>
            </w:r>
          </w:p>
          <w:p w:rsidR="00537331" w:rsidRPr="00535E19" w:rsidRDefault="00A87542" w:rsidP="00C96F7A">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2.考量照護輔佐人員勞動強度，不論</w:t>
            </w:r>
            <w:proofErr w:type="gramStart"/>
            <w:r w:rsidRPr="00535E19">
              <w:rPr>
                <w:rFonts w:ascii="標楷體" w:eastAsia="標楷體" w:hAnsi="標楷體"/>
                <w:color w:val="000000" w:themeColor="text1"/>
                <w:sz w:val="28"/>
                <w:szCs w:val="28"/>
              </w:rPr>
              <w:t>採</w:t>
            </w:r>
            <w:proofErr w:type="gramEnd"/>
            <w:r w:rsidRPr="00535E19">
              <w:rPr>
                <w:rFonts w:ascii="標楷體" w:eastAsia="標楷體" w:hAnsi="標楷體"/>
                <w:color w:val="000000" w:themeColor="text1"/>
                <w:sz w:val="28"/>
                <w:szCs w:val="28"/>
              </w:rPr>
              <w:t>2班制或3班制，皆</w:t>
            </w:r>
            <w:r w:rsidRPr="00535E19">
              <w:rPr>
                <w:rFonts w:ascii="標楷體" w:eastAsia="標楷體" w:hAnsi="標楷體"/>
                <w:b/>
                <w:color w:val="000000" w:themeColor="text1"/>
                <w:sz w:val="28"/>
                <w:szCs w:val="28"/>
              </w:rPr>
              <w:t>不應超過勞基法所定每日工時規定</w:t>
            </w:r>
            <w:r w:rsidRPr="00535E19">
              <w:rPr>
                <w:rFonts w:ascii="標楷體" w:eastAsia="標楷體" w:hAnsi="標楷體"/>
                <w:color w:val="000000" w:themeColor="text1"/>
                <w:sz w:val="28"/>
                <w:szCs w:val="28"/>
              </w:rPr>
              <w:t>（正常工時8小時+延長工時4小時），</w:t>
            </w:r>
            <w:r w:rsidR="00537331" w:rsidRPr="00535E19">
              <w:rPr>
                <w:rFonts w:ascii="標楷體" w:eastAsia="標楷體" w:hAnsi="標楷體"/>
                <w:color w:val="000000" w:themeColor="text1"/>
                <w:sz w:val="28"/>
                <w:szCs w:val="28"/>
              </w:rPr>
              <w:t>同時每班</w:t>
            </w:r>
            <w:r w:rsidR="00532D25" w:rsidRPr="00535E19">
              <w:rPr>
                <w:rFonts w:ascii="標楷體" w:eastAsia="標楷體" w:hAnsi="標楷體" w:hint="eastAsia"/>
                <w:color w:val="000000" w:themeColor="text1"/>
                <w:sz w:val="28"/>
                <w:szCs w:val="28"/>
              </w:rPr>
              <w:t>工作安排應合理，依照護需求</w:t>
            </w:r>
            <w:r w:rsidR="00537331" w:rsidRPr="00535E19">
              <w:rPr>
                <w:rFonts w:ascii="標楷體" w:eastAsia="標楷體" w:hAnsi="標楷體" w:hint="eastAsia"/>
                <w:color w:val="000000" w:themeColor="text1"/>
                <w:sz w:val="28"/>
                <w:szCs w:val="28"/>
              </w:rPr>
              <w:t>規劃</w:t>
            </w:r>
            <w:r w:rsidR="00532D25" w:rsidRPr="00535E19">
              <w:rPr>
                <w:rFonts w:ascii="標楷體" w:eastAsia="標楷體" w:hAnsi="標楷體" w:hint="eastAsia"/>
                <w:color w:val="000000" w:themeColor="text1"/>
                <w:sz w:val="28"/>
                <w:szCs w:val="28"/>
              </w:rPr>
              <w:t>彈性調度/支援機制，惟應避免常態 on call，亦</w:t>
            </w:r>
            <w:r w:rsidR="00532D25" w:rsidRPr="00535E19">
              <w:rPr>
                <w:rFonts w:ascii="標楷體" w:eastAsia="標楷體" w:hAnsi="標楷體" w:hint="eastAsia"/>
                <w:b/>
                <w:color w:val="000000" w:themeColor="text1"/>
                <w:sz w:val="28"/>
                <w:szCs w:val="28"/>
              </w:rPr>
              <w:t>不得有「</w:t>
            </w:r>
            <w:proofErr w:type="gramStart"/>
            <w:r w:rsidR="00532D25" w:rsidRPr="00535E19">
              <w:rPr>
                <w:rFonts w:ascii="標楷體" w:eastAsia="標楷體" w:hAnsi="標楷體" w:hint="eastAsia"/>
                <w:b/>
                <w:color w:val="000000" w:themeColor="text1"/>
                <w:sz w:val="28"/>
                <w:szCs w:val="28"/>
              </w:rPr>
              <w:t>積借</w:t>
            </w:r>
            <w:proofErr w:type="gramEnd"/>
            <w:r w:rsidR="00532D25" w:rsidRPr="00535E19">
              <w:rPr>
                <w:rFonts w:ascii="標楷體" w:eastAsia="標楷體" w:hAnsi="標楷體" w:hint="eastAsia"/>
                <w:b/>
                <w:color w:val="000000" w:themeColor="text1"/>
                <w:sz w:val="28"/>
                <w:szCs w:val="28"/>
              </w:rPr>
              <w:t>休」或「</w:t>
            </w:r>
            <w:proofErr w:type="gramStart"/>
            <w:r w:rsidR="00532D25" w:rsidRPr="00535E19">
              <w:rPr>
                <w:rFonts w:ascii="標楷體" w:eastAsia="標楷體" w:hAnsi="標楷體" w:hint="eastAsia"/>
                <w:b/>
                <w:color w:val="000000" w:themeColor="text1"/>
                <w:sz w:val="28"/>
                <w:szCs w:val="28"/>
              </w:rPr>
              <w:t>負時</w:t>
            </w:r>
            <w:proofErr w:type="gramEnd"/>
            <w:r w:rsidR="00532D25" w:rsidRPr="00535E19">
              <w:rPr>
                <w:rFonts w:ascii="標楷體" w:eastAsia="標楷體" w:hAnsi="標楷體" w:hint="eastAsia"/>
                <w:b/>
                <w:color w:val="000000" w:themeColor="text1"/>
                <w:sz w:val="28"/>
                <w:szCs w:val="28"/>
              </w:rPr>
              <w:t>數」制度</w:t>
            </w:r>
            <w:r w:rsidR="00537331" w:rsidRPr="00535E19">
              <w:rPr>
                <w:rFonts w:ascii="標楷體" w:eastAsia="標楷體" w:hAnsi="標楷體" w:hint="eastAsia"/>
                <w:color w:val="000000" w:themeColor="text1"/>
                <w:sz w:val="28"/>
                <w:szCs w:val="28"/>
              </w:rPr>
              <w:t>。</w:t>
            </w:r>
          </w:p>
          <w:p w:rsidR="00A87542" w:rsidRPr="00535E19" w:rsidRDefault="00537331" w:rsidP="00C96F7A">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3.</w:t>
            </w:r>
            <w:r w:rsidR="00A87542" w:rsidRPr="00535E19">
              <w:rPr>
                <w:rFonts w:ascii="標楷體" w:eastAsia="標楷體" w:hAnsi="標楷體" w:hint="eastAsia"/>
                <w:color w:val="000000" w:themeColor="text1"/>
                <w:sz w:val="28"/>
                <w:szCs w:val="28"/>
              </w:rPr>
              <w:t>醫院應提出具人員投入誘因之薪資福利，促使醫院照顧服務產業人力透明化，改善其職業環境生態與權益。</w:t>
            </w:r>
          </w:p>
        </w:tc>
      </w:tr>
      <w:tr w:rsidR="001209DD" w:rsidRPr="001209DD" w:rsidTr="00C96F7A">
        <w:tc>
          <w:tcPr>
            <w:tcW w:w="811" w:type="dxa"/>
          </w:tcPr>
          <w:p w:rsidR="00A87542" w:rsidRPr="00535E19" w:rsidRDefault="00DD49F9"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11</w:t>
            </w:r>
          </w:p>
        </w:tc>
        <w:tc>
          <w:tcPr>
            <w:tcW w:w="1877" w:type="dxa"/>
          </w:tcPr>
          <w:p w:rsidR="00A87542" w:rsidRPr="00535E19" w:rsidRDefault="0017060B" w:rsidP="00C96F7A">
            <w:pPr>
              <w:spacing w:line="400" w:lineRule="exact"/>
              <w:ind w:left="34" w:hangingChars="12" w:hanging="34"/>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醫院辦理試辦計畫，相關行政流程或照護輔佐人員管理</w:t>
            </w:r>
            <w:r w:rsidR="003C1125" w:rsidRPr="00535E19">
              <w:rPr>
                <w:rFonts w:ascii="標楷體" w:eastAsia="標楷體" w:hAnsi="標楷體" w:hint="eastAsia"/>
                <w:color w:val="000000" w:themeColor="text1"/>
                <w:sz w:val="28"/>
                <w:szCs w:val="28"/>
              </w:rPr>
              <w:t>工作，</w:t>
            </w:r>
            <w:r w:rsidR="00537331" w:rsidRPr="00535E19">
              <w:rPr>
                <w:rFonts w:ascii="標楷體" w:eastAsia="標楷體" w:hAnsi="標楷體" w:hint="eastAsia"/>
                <w:color w:val="000000" w:themeColor="text1"/>
                <w:sz w:val="28"/>
                <w:szCs w:val="28"/>
              </w:rPr>
              <w:t>由誰執行</w:t>
            </w:r>
            <w:r w:rsidR="00A87542" w:rsidRPr="00535E19">
              <w:rPr>
                <w:rFonts w:ascii="標楷體" w:eastAsia="標楷體" w:hAnsi="標楷體" w:hint="eastAsia"/>
                <w:color w:val="000000" w:themeColor="text1"/>
                <w:sz w:val="28"/>
                <w:szCs w:val="28"/>
              </w:rPr>
              <w:t>？</w:t>
            </w:r>
          </w:p>
        </w:tc>
        <w:tc>
          <w:tcPr>
            <w:tcW w:w="7230" w:type="dxa"/>
          </w:tcPr>
          <w:p w:rsidR="00F4464C" w:rsidRPr="00535E19" w:rsidRDefault="00497F6E" w:rsidP="00C96F7A">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w:t>
            </w:r>
            <w:r w:rsidR="00A87542" w:rsidRPr="00535E19">
              <w:rPr>
                <w:rFonts w:ascii="標楷體" w:eastAsia="標楷體" w:hAnsi="標楷體" w:hint="eastAsia"/>
                <w:color w:val="000000" w:themeColor="text1"/>
                <w:sz w:val="28"/>
                <w:szCs w:val="28"/>
              </w:rPr>
              <w:t>醫院申請試辦，於規劃階段即應</w:t>
            </w:r>
            <w:r w:rsidR="00A87542" w:rsidRPr="00535E19">
              <w:rPr>
                <w:rFonts w:ascii="標楷體" w:eastAsia="標楷體" w:hAnsi="標楷體"/>
                <w:color w:val="000000" w:themeColor="text1"/>
                <w:sz w:val="28"/>
                <w:szCs w:val="28"/>
              </w:rPr>
              <w:t>妥適</w:t>
            </w:r>
            <w:r w:rsidRPr="00535E19">
              <w:rPr>
                <w:rFonts w:ascii="標楷體" w:eastAsia="標楷體" w:hAnsi="標楷體" w:hint="eastAsia"/>
                <w:color w:val="000000" w:themeColor="text1"/>
                <w:sz w:val="28"/>
                <w:szCs w:val="28"/>
              </w:rPr>
              <w:t>規劃整體病房團隊人力（如護理師、照護輔佐人員、傳送或清潔等人員）、</w:t>
            </w:r>
            <w:r w:rsidR="00A87542" w:rsidRPr="00535E19">
              <w:rPr>
                <w:rFonts w:ascii="標楷體" w:eastAsia="標楷體" w:hAnsi="標楷體"/>
                <w:color w:val="000000" w:themeColor="text1"/>
                <w:sz w:val="28"/>
                <w:szCs w:val="28"/>
              </w:rPr>
              <w:t>評估</w:t>
            </w:r>
            <w:r w:rsidR="00A87542" w:rsidRPr="00535E19">
              <w:rPr>
                <w:rFonts w:ascii="標楷體" w:eastAsia="標楷體" w:hAnsi="標楷體" w:hint="eastAsia"/>
                <w:color w:val="000000" w:themeColor="text1"/>
                <w:sz w:val="28"/>
                <w:szCs w:val="28"/>
              </w:rPr>
              <w:t>人力來源、受理服務流程作業（如住院登記/報到櫃台提供說明與確認意願）、照護實施模式、與護理人員照護分工方式、排班調度、工時及品質管理方式等規劃，並</w:t>
            </w:r>
            <w:r w:rsidR="00A87542" w:rsidRPr="00535E19">
              <w:rPr>
                <w:rFonts w:ascii="標楷體" w:eastAsia="標楷體" w:hAnsi="標楷體" w:hint="eastAsia"/>
                <w:b/>
                <w:color w:val="000000" w:themeColor="text1"/>
                <w:sz w:val="28"/>
                <w:szCs w:val="28"/>
              </w:rPr>
              <w:t>應有專責人員負責教育訓練、派班調度及管理作業</w:t>
            </w:r>
            <w:r w:rsidRPr="00535E19">
              <w:rPr>
                <w:rFonts w:ascii="標楷體" w:eastAsia="標楷體" w:hAnsi="標楷體" w:hint="eastAsia"/>
                <w:color w:val="000000" w:themeColor="text1"/>
                <w:sz w:val="28"/>
                <w:szCs w:val="28"/>
              </w:rPr>
              <w:t>，</w:t>
            </w:r>
            <w:r w:rsidR="00A87542" w:rsidRPr="00535E19">
              <w:rPr>
                <w:rFonts w:ascii="標楷體" w:eastAsia="標楷體" w:hAnsi="標楷體" w:hint="eastAsia"/>
                <w:b/>
                <w:color w:val="000000" w:themeColor="text1"/>
                <w:sz w:val="28"/>
                <w:szCs w:val="28"/>
              </w:rPr>
              <w:t>病房護理人員</w:t>
            </w:r>
            <w:r w:rsidR="0063149B" w:rsidRPr="00535E19">
              <w:rPr>
                <w:rFonts w:ascii="標楷體" w:eastAsia="標楷體" w:hAnsi="標楷體" w:hint="eastAsia"/>
                <w:b/>
                <w:color w:val="000000" w:themeColor="text1"/>
                <w:sz w:val="28"/>
                <w:szCs w:val="28"/>
              </w:rPr>
              <w:t>以病人直接臨床照護為主</w:t>
            </w:r>
            <w:r w:rsidR="00A87542" w:rsidRPr="00535E19">
              <w:rPr>
                <w:rFonts w:ascii="標楷體" w:eastAsia="標楷體" w:hAnsi="標楷體" w:hint="eastAsia"/>
                <w:color w:val="000000" w:themeColor="text1"/>
                <w:sz w:val="28"/>
                <w:szCs w:val="28"/>
              </w:rPr>
              <w:t>。</w:t>
            </w:r>
          </w:p>
          <w:p w:rsidR="00A87542" w:rsidRPr="00535E19" w:rsidRDefault="00F4464C" w:rsidP="00C96F7A">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w:t>
            </w:r>
            <w:r w:rsidR="00A87542" w:rsidRPr="00535E19">
              <w:rPr>
                <w:rFonts w:ascii="標楷體" w:eastAsia="標楷體" w:hAnsi="標楷體" w:hint="eastAsia"/>
                <w:color w:val="000000" w:themeColor="text1"/>
                <w:sz w:val="28"/>
                <w:szCs w:val="28"/>
              </w:rPr>
              <w:t>醫院依所核定之執行計畫實施辦理，執行計畫如有變更，應事先申請經健保署同意。</w:t>
            </w:r>
          </w:p>
        </w:tc>
      </w:tr>
      <w:tr w:rsidR="001209DD" w:rsidRPr="001209DD" w:rsidTr="00C96F7A">
        <w:tc>
          <w:tcPr>
            <w:tcW w:w="811" w:type="dxa"/>
          </w:tcPr>
          <w:p w:rsidR="00A87542" w:rsidRPr="00535E19" w:rsidRDefault="00DD49F9"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lastRenderedPageBreak/>
              <w:t>12</w:t>
            </w:r>
          </w:p>
        </w:tc>
        <w:tc>
          <w:tcPr>
            <w:tcW w:w="1877" w:type="dxa"/>
          </w:tcPr>
          <w:p w:rsidR="00A87542" w:rsidRPr="00535E19" w:rsidRDefault="004D6CD7" w:rsidP="00C96F7A">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試辦醫院如無法</w:t>
            </w:r>
            <w:r w:rsidR="00A87542" w:rsidRPr="00535E19">
              <w:rPr>
                <w:rFonts w:ascii="標楷體" w:eastAsia="標楷體" w:hAnsi="標楷體" w:hint="eastAsia"/>
                <w:color w:val="000000" w:themeColor="text1"/>
                <w:sz w:val="28"/>
                <w:szCs w:val="28"/>
              </w:rPr>
              <w:t>依</w:t>
            </w:r>
            <w:r w:rsidRPr="00535E19">
              <w:rPr>
                <w:rFonts w:ascii="標楷體" w:eastAsia="標楷體" w:hAnsi="標楷體" w:hint="eastAsia"/>
                <w:color w:val="000000" w:themeColor="text1"/>
                <w:sz w:val="28"/>
                <w:szCs w:val="28"/>
              </w:rPr>
              <w:t>核定之</w:t>
            </w:r>
            <w:r w:rsidR="00A87542" w:rsidRPr="00535E19">
              <w:rPr>
                <w:rFonts w:ascii="標楷體" w:eastAsia="標楷體" w:hAnsi="標楷體" w:hint="eastAsia"/>
                <w:color w:val="000000" w:themeColor="text1"/>
                <w:sz w:val="28"/>
                <w:szCs w:val="28"/>
              </w:rPr>
              <w:t>執行計畫執行（如未配置足夠照護輔佐人力）</w:t>
            </w:r>
            <w:r w:rsidRPr="00535E19">
              <w:rPr>
                <w:rFonts w:ascii="標楷體" w:eastAsia="標楷體" w:hAnsi="標楷體" w:hint="eastAsia"/>
                <w:color w:val="000000" w:themeColor="text1"/>
                <w:sz w:val="28"/>
                <w:szCs w:val="28"/>
              </w:rPr>
              <w:t>，處置方式</w:t>
            </w:r>
            <w:r w:rsidR="00A87542" w:rsidRPr="00535E19">
              <w:rPr>
                <w:rFonts w:ascii="標楷體" w:eastAsia="標楷體" w:hAnsi="標楷體" w:hint="eastAsia"/>
                <w:color w:val="000000" w:themeColor="text1"/>
                <w:sz w:val="28"/>
                <w:szCs w:val="28"/>
              </w:rPr>
              <w:t>？</w:t>
            </w:r>
          </w:p>
        </w:tc>
        <w:tc>
          <w:tcPr>
            <w:tcW w:w="7230" w:type="dxa"/>
          </w:tcPr>
          <w:p w:rsidR="00A87542" w:rsidRPr="00535E19" w:rsidRDefault="00A87542" w:rsidP="00C96F7A">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w:t>
            </w:r>
            <w:r w:rsidR="004D6CD7" w:rsidRPr="00535E19">
              <w:rPr>
                <w:rFonts w:ascii="標楷體" w:eastAsia="標楷體" w:hAnsi="標楷體" w:hint="eastAsia"/>
                <w:b/>
                <w:color w:val="000000" w:themeColor="text1"/>
                <w:sz w:val="28"/>
                <w:szCs w:val="28"/>
              </w:rPr>
              <w:t>醫院</w:t>
            </w:r>
            <w:r w:rsidRPr="00535E19">
              <w:rPr>
                <w:rFonts w:ascii="標楷體" w:eastAsia="標楷體" w:hAnsi="標楷體" w:hint="eastAsia"/>
                <w:b/>
                <w:color w:val="000000" w:themeColor="text1"/>
                <w:sz w:val="28"/>
                <w:szCs w:val="28"/>
              </w:rPr>
              <w:t>未依執行計畫執行，經查證屬實</w:t>
            </w:r>
            <w:r w:rsidR="004D6CD7" w:rsidRPr="00535E19">
              <w:rPr>
                <w:rFonts w:ascii="標楷體" w:eastAsia="標楷體" w:hAnsi="標楷體" w:hint="eastAsia"/>
                <w:b/>
                <w:color w:val="000000" w:themeColor="text1"/>
                <w:sz w:val="28"/>
                <w:szCs w:val="28"/>
              </w:rPr>
              <w:t>，</w:t>
            </w:r>
            <w:r w:rsidRPr="00535E19">
              <w:rPr>
                <w:rFonts w:ascii="標楷體" w:eastAsia="標楷體" w:hAnsi="標楷體" w:hint="eastAsia"/>
                <w:b/>
                <w:color w:val="000000" w:themeColor="text1"/>
                <w:sz w:val="28"/>
                <w:szCs w:val="28"/>
              </w:rPr>
              <w:t>納入該院當年度試辦計畫成效及次年度試辦計畫遴選參考</w:t>
            </w:r>
            <w:r w:rsidRPr="00535E19">
              <w:rPr>
                <w:rFonts w:ascii="標楷體" w:eastAsia="標楷體" w:hAnsi="標楷體" w:hint="eastAsia"/>
                <w:color w:val="000000" w:themeColor="text1"/>
                <w:sz w:val="28"/>
                <w:szCs w:val="28"/>
              </w:rPr>
              <w:t>，並依情節，由相關主管機關按規定查處或核</w:t>
            </w:r>
            <w:proofErr w:type="gramStart"/>
            <w:r w:rsidRPr="00535E19">
              <w:rPr>
                <w:rFonts w:ascii="標楷體" w:eastAsia="標楷體" w:hAnsi="標楷體" w:hint="eastAsia"/>
                <w:color w:val="000000" w:themeColor="text1"/>
                <w:sz w:val="28"/>
                <w:szCs w:val="28"/>
              </w:rPr>
              <w:t>刪</w:t>
            </w:r>
            <w:proofErr w:type="gramEnd"/>
            <w:r w:rsidRPr="00535E19">
              <w:rPr>
                <w:rFonts w:ascii="標楷體" w:eastAsia="標楷體" w:hAnsi="標楷體" w:hint="eastAsia"/>
                <w:color w:val="000000" w:themeColor="text1"/>
                <w:sz w:val="28"/>
                <w:szCs w:val="28"/>
              </w:rPr>
              <w:t>，以確保計畫品質。</w:t>
            </w:r>
          </w:p>
          <w:p w:rsidR="004D6CD7" w:rsidRPr="00535E19" w:rsidRDefault="004D6CD7" w:rsidP="00C96F7A">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w:t>
            </w:r>
            <w:r w:rsidR="00CE70EE" w:rsidRPr="00535E19">
              <w:rPr>
                <w:rFonts w:ascii="標楷體" w:eastAsia="標楷體" w:hAnsi="標楷體" w:hint="eastAsia"/>
                <w:color w:val="000000" w:themeColor="text1"/>
                <w:sz w:val="28"/>
                <w:szCs w:val="28"/>
              </w:rPr>
              <w:t>醫院</w:t>
            </w:r>
            <w:r w:rsidR="00CE70EE" w:rsidRPr="00535E19">
              <w:rPr>
                <w:rFonts w:ascii="標楷體" w:eastAsia="標楷體" w:hAnsi="標楷體" w:hint="eastAsia"/>
                <w:b/>
                <w:bCs/>
                <w:color w:val="000000" w:themeColor="text1"/>
                <w:sz w:val="28"/>
                <w:szCs w:val="28"/>
              </w:rPr>
              <w:t>依人力推動/調整試辦床數，</w:t>
            </w:r>
            <w:r w:rsidR="00537331" w:rsidRPr="00535E19">
              <w:rPr>
                <w:rFonts w:ascii="標楷體" w:eastAsia="標楷體" w:hAnsi="標楷體"/>
                <w:color w:val="000000" w:themeColor="text1"/>
                <w:sz w:val="28"/>
                <w:szCs w:val="28"/>
              </w:rPr>
              <w:t>而非由病房現有</w:t>
            </w:r>
            <w:r w:rsidRPr="00535E19">
              <w:rPr>
                <w:rFonts w:ascii="標楷體" w:eastAsia="標楷體" w:hAnsi="標楷體"/>
                <w:color w:val="000000" w:themeColor="text1"/>
                <w:sz w:val="28"/>
                <w:szCs w:val="28"/>
              </w:rPr>
              <w:t>護理</w:t>
            </w:r>
            <w:r w:rsidR="00537331" w:rsidRPr="00535E19">
              <w:rPr>
                <w:rFonts w:ascii="標楷體" w:eastAsia="標楷體" w:hAnsi="標楷體"/>
                <w:color w:val="000000" w:themeColor="text1"/>
                <w:sz w:val="28"/>
                <w:szCs w:val="28"/>
              </w:rPr>
              <w:t>及照護輔佐</w:t>
            </w:r>
            <w:r w:rsidRPr="00535E19">
              <w:rPr>
                <w:rFonts w:ascii="標楷體" w:eastAsia="標楷體" w:hAnsi="標楷體"/>
                <w:color w:val="000000" w:themeColor="text1"/>
                <w:sz w:val="28"/>
                <w:szCs w:val="28"/>
              </w:rPr>
              <w:t>人員擔負所有住院照護之責。</w:t>
            </w:r>
          </w:p>
          <w:p w:rsidR="0087618D" w:rsidRPr="00535E19" w:rsidRDefault="0087618D" w:rsidP="00C96F7A">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3.</w:t>
            </w:r>
            <w:r w:rsidRPr="00535E19">
              <w:rPr>
                <w:rFonts w:ascii="標楷體" w:eastAsia="標楷體" w:hAnsi="標楷體" w:hint="eastAsia"/>
                <w:b/>
                <w:color w:val="000000" w:themeColor="text1"/>
                <w:sz w:val="28"/>
                <w:szCs w:val="28"/>
              </w:rPr>
              <w:t>試辦病房照護輔佐人力</w:t>
            </w:r>
            <w:r w:rsidRPr="00535E19">
              <w:rPr>
                <w:rFonts w:ascii="標楷體" w:eastAsia="標楷體" w:hAnsi="標楷體"/>
                <w:b/>
                <w:color w:val="000000" w:themeColor="text1"/>
                <w:sz w:val="28"/>
                <w:szCs w:val="28"/>
              </w:rPr>
              <w:t>配置</w:t>
            </w:r>
            <w:proofErr w:type="gramStart"/>
            <w:r w:rsidRPr="00535E19">
              <w:rPr>
                <w:rFonts w:ascii="標楷體" w:eastAsia="標楷體" w:hAnsi="標楷體"/>
                <w:b/>
                <w:color w:val="000000" w:themeColor="text1"/>
                <w:sz w:val="28"/>
                <w:szCs w:val="28"/>
              </w:rPr>
              <w:t>未</w:t>
            </w:r>
            <w:r w:rsidRPr="00535E19">
              <w:rPr>
                <w:rFonts w:ascii="標楷體" w:eastAsia="標楷體" w:hAnsi="標楷體" w:hint="eastAsia"/>
                <w:b/>
                <w:color w:val="000000" w:themeColor="text1"/>
                <w:sz w:val="28"/>
                <w:szCs w:val="28"/>
              </w:rPr>
              <w:t>符所核定</w:t>
            </w:r>
            <w:proofErr w:type="gramEnd"/>
            <w:r w:rsidRPr="00535E19">
              <w:rPr>
                <w:rFonts w:ascii="標楷體" w:eastAsia="標楷體" w:hAnsi="標楷體" w:hint="eastAsia"/>
                <w:b/>
                <w:color w:val="000000" w:themeColor="text1"/>
                <w:sz w:val="28"/>
                <w:szCs w:val="28"/>
              </w:rPr>
              <w:t>之執行計畫者，應於事實發生之日起30</w:t>
            </w:r>
            <w:r w:rsidR="00CE70EE" w:rsidRPr="00535E19">
              <w:rPr>
                <w:rFonts w:ascii="標楷體" w:eastAsia="標楷體" w:hAnsi="標楷體" w:hint="eastAsia"/>
                <w:b/>
                <w:color w:val="000000" w:themeColor="text1"/>
                <w:sz w:val="28"/>
                <w:szCs w:val="28"/>
              </w:rPr>
              <w:t>日內補正，如有執行計畫變更</w:t>
            </w:r>
            <w:r w:rsidR="004E5858" w:rsidRPr="00535E19">
              <w:rPr>
                <w:rFonts w:ascii="標楷體" w:eastAsia="標楷體" w:hAnsi="標楷體" w:hint="eastAsia"/>
                <w:b/>
                <w:color w:val="000000" w:themeColor="text1"/>
                <w:sz w:val="28"/>
                <w:szCs w:val="28"/>
              </w:rPr>
              <w:t>（如縮減試辦床數</w:t>
            </w:r>
            <w:r w:rsidR="007518F0" w:rsidRPr="00535E19">
              <w:rPr>
                <w:rFonts w:ascii="標楷體" w:eastAsia="標楷體" w:hAnsi="標楷體" w:hint="eastAsia"/>
                <w:b/>
                <w:color w:val="000000" w:themeColor="text1"/>
                <w:sz w:val="28"/>
                <w:szCs w:val="28"/>
              </w:rPr>
              <w:t>、人力來源或其他涉及照護模式事項</w:t>
            </w:r>
            <w:r w:rsidR="004E5858" w:rsidRPr="00535E19">
              <w:rPr>
                <w:rFonts w:ascii="標楷體" w:eastAsia="標楷體" w:hAnsi="標楷體" w:hint="eastAsia"/>
                <w:b/>
                <w:color w:val="000000" w:themeColor="text1"/>
                <w:sz w:val="28"/>
                <w:szCs w:val="28"/>
              </w:rPr>
              <w:t>）</w:t>
            </w:r>
            <w:r w:rsidR="00CE70EE" w:rsidRPr="00535E19">
              <w:rPr>
                <w:rFonts w:ascii="標楷體" w:eastAsia="標楷體" w:hAnsi="標楷體" w:hint="eastAsia"/>
                <w:b/>
                <w:color w:val="000000" w:themeColor="text1"/>
                <w:sz w:val="28"/>
                <w:szCs w:val="28"/>
              </w:rPr>
              <w:t>應向健保分區業務組函文備查</w:t>
            </w:r>
            <w:r w:rsidR="004E5858" w:rsidRPr="00535E19">
              <w:rPr>
                <w:rFonts w:ascii="標楷體" w:eastAsia="標楷體" w:hAnsi="標楷體" w:hint="eastAsia"/>
                <w:color w:val="000000" w:themeColor="text1"/>
                <w:sz w:val="28"/>
                <w:szCs w:val="28"/>
              </w:rPr>
              <w:t>，惟仍應維持一定之試辦規模，且相關監控指標仍以年度核定之試辦規模計算；</w:t>
            </w:r>
            <w:r w:rsidR="0056040E" w:rsidRPr="00535E19">
              <w:rPr>
                <w:rFonts w:ascii="標楷體" w:eastAsia="標楷體" w:hAnsi="標楷體" w:hint="eastAsia"/>
                <w:color w:val="000000" w:themeColor="text1"/>
                <w:sz w:val="28"/>
                <w:szCs w:val="28"/>
              </w:rPr>
              <w:t>又</w:t>
            </w:r>
            <w:r w:rsidRPr="00535E19">
              <w:rPr>
                <w:rFonts w:ascii="標楷體" w:eastAsia="標楷體" w:hAnsi="標楷體" w:hint="eastAsia"/>
                <w:color w:val="000000" w:themeColor="text1"/>
                <w:sz w:val="28"/>
                <w:szCs w:val="28"/>
              </w:rPr>
              <w:t>如未依限補正或申請計畫變更，經查證屬實，將依上述機制辦理。</w:t>
            </w:r>
          </w:p>
        </w:tc>
      </w:tr>
      <w:tr w:rsidR="001209DD" w:rsidRPr="001209DD" w:rsidTr="00C96F7A">
        <w:tc>
          <w:tcPr>
            <w:tcW w:w="811" w:type="dxa"/>
          </w:tcPr>
          <w:p w:rsidR="00A87542" w:rsidRPr="00535E19" w:rsidRDefault="00DD49F9"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13</w:t>
            </w:r>
          </w:p>
        </w:tc>
        <w:tc>
          <w:tcPr>
            <w:tcW w:w="1877" w:type="dxa"/>
          </w:tcPr>
          <w:p w:rsidR="00A87542" w:rsidRPr="00535E19" w:rsidRDefault="004D6CD7" w:rsidP="00C96F7A">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本計畫向民眾收取自費的部分如何計收？</w:t>
            </w:r>
            <w:r w:rsidR="003C1125" w:rsidRPr="00535E19">
              <w:rPr>
                <w:rFonts w:ascii="標楷體" w:eastAsia="標楷體" w:hAnsi="標楷體" w:hint="eastAsia"/>
                <w:color w:val="000000" w:themeColor="text1"/>
                <w:sz w:val="28"/>
                <w:szCs w:val="28"/>
              </w:rPr>
              <w:t>是否須報經衛生局</w:t>
            </w:r>
            <w:r w:rsidRPr="00535E19">
              <w:rPr>
                <w:rFonts w:ascii="標楷體" w:eastAsia="標楷體" w:hAnsi="標楷體" w:hint="eastAsia"/>
                <w:color w:val="000000" w:themeColor="text1"/>
                <w:sz w:val="28"/>
                <w:szCs w:val="28"/>
              </w:rPr>
              <w:t>核</w:t>
            </w:r>
            <w:r w:rsidR="003C1125" w:rsidRPr="00535E19">
              <w:rPr>
                <w:rFonts w:ascii="標楷體" w:eastAsia="標楷體" w:hAnsi="標楷體" w:hint="eastAsia"/>
                <w:color w:val="000000" w:themeColor="text1"/>
                <w:sz w:val="28"/>
                <w:szCs w:val="28"/>
              </w:rPr>
              <w:t>定或</w:t>
            </w:r>
            <w:r w:rsidRPr="00535E19">
              <w:rPr>
                <w:rFonts w:ascii="標楷體" w:eastAsia="標楷體" w:hAnsi="標楷體" w:hint="eastAsia"/>
                <w:color w:val="000000" w:themeColor="text1"/>
                <w:sz w:val="28"/>
                <w:szCs w:val="28"/>
              </w:rPr>
              <w:t>備</w:t>
            </w:r>
            <w:r w:rsidR="003C1125" w:rsidRPr="00535E19">
              <w:rPr>
                <w:rFonts w:ascii="標楷體" w:eastAsia="標楷體" w:hAnsi="標楷體" w:hint="eastAsia"/>
                <w:color w:val="000000" w:themeColor="text1"/>
                <w:sz w:val="28"/>
                <w:szCs w:val="28"/>
              </w:rPr>
              <w:t>查</w:t>
            </w:r>
            <w:r w:rsidRPr="00535E19">
              <w:rPr>
                <w:rFonts w:ascii="標楷體" w:eastAsia="標楷體" w:hAnsi="標楷體" w:hint="eastAsia"/>
                <w:color w:val="000000" w:themeColor="text1"/>
                <w:sz w:val="28"/>
                <w:szCs w:val="28"/>
              </w:rPr>
              <w:t>？</w:t>
            </w:r>
            <w:r w:rsidR="00CC3267" w:rsidRPr="00535E19">
              <w:rPr>
                <w:rFonts w:ascii="標楷體" w:eastAsia="標楷體" w:hAnsi="標楷體" w:hint="eastAsia"/>
                <w:color w:val="000000" w:themeColor="text1"/>
                <w:sz w:val="28"/>
                <w:szCs w:val="28"/>
              </w:rPr>
              <w:t>醫院是否可變更收費標準？</w:t>
            </w:r>
          </w:p>
        </w:tc>
        <w:tc>
          <w:tcPr>
            <w:tcW w:w="7230" w:type="dxa"/>
          </w:tcPr>
          <w:p w:rsidR="003C1125" w:rsidRPr="00535E19" w:rsidRDefault="00A87542"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1.由</w:t>
            </w:r>
            <w:r w:rsidRPr="00535E19">
              <w:rPr>
                <w:rFonts w:ascii="標楷體" w:eastAsia="標楷體" w:hAnsi="標楷體"/>
                <w:b/>
                <w:color w:val="000000" w:themeColor="text1"/>
                <w:sz w:val="28"/>
                <w:szCs w:val="28"/>
              </w:rPr>
              <w:t>醫院依其成本並按本計畫提供之收費項目及參考範圍（「住院整合照護輔佐服務費」，每人日0-1,050元</w:t>
            </w:r>
            <w:r w:rsidRPr="00535E19">
              <w:rPr>
                <w:rFonts w:ascii="標楷體" w:eastAsia="標楷體" w:hAnsi="標楷體" w:hint="eastAsia"/>
                <w:b/>
                <w:color w:val="000000" w:themeColor="text1"/>
                <w:sz w:val="28"/>
                <w:szCs w:val="28"/>
              </w:rPr>
              <w:t>）</w:t>
            </w:r>
            <w:r w:rsidRPr="00535E19">
              <w:rPr>
                <w:rFonts w:ascii="標楷體" w:eastAsia="標楷體" w:hAnsi="標楷體"/>
                <w:b/>
                <w:color w:val="000000" w:themeColor="text1"/>
                <w:sz w:val="28"/>
                <w:szCs w:val="28"/>
              </w:rPr>
              <w:t>訂定收費標準，經核定該院計畫後據以收費</w:t>
            </w:r>
            <w:r w:rsidR="003C1125" w:rsidRPr="00535E19">
              <w:rPr>
                <w:rFonts w:ascii="標楷體" w:eastAsia="標楷體" w:hAnsi="標楷體"/>
                <w:color w:val="000000" w:themeColor="text1"/>
                <w:sz w:val="28"/>
                <w:szCs w:val="28"/>
              </w:rPr>
              <w:t>，針對</w:t>
            </w:r>
            <w:r w:rsidR="003C1125" w:rsidRPr="00535E19">
              <w:rPr>
                <w:rFonts w:ascii="標楷體" w:eastAsia="標楷體" w:hAnsi="標楷體" w:hint="eastAsia"/>
                <w:color w:val="000000" w:themeColor="text1"/>
                <w:sz w:val="28"/>
                <w:szCs w:val="28"/>
              </w:rPr>
              <w:t>出院當日超過中午12時離院者，醫院得就超過部分，依實際服務時數計算收費</w:t>
            </w:r>
            <w:r w:rsidR="008107A2" w:rsidRPr="00535E19">
              <w:rPr>
                <w:rFonts w:ascii="標楷體" w:eastAsia="標楷體" w:hAnsi="標楷體" w:hint="eastAsia"/>
                <w:color w:val="000000" w:themeColor="text1"/>
                <w:sz w:val="28"/>
                <w:szCs w:val="28"/>
              </w:rPr>
              <w:t>，採</w:t>
            </w:r>
            <w:r w:rsidR="003C1125" w:rsidRPr="00535E19">
              <w:rPr>
                <w:rFonts w:ascii="標楷體" w:eastAsia="標楷體" w:hAnsi="標楷體" w:hint="eastAsia"/>
                <w:color w:val="000000" w:themeColor="text1"/>
                <w:sz w:val="28"/>
                <w:szCs w:val="28"/>
              </w:rPr>
              <w:t>（</w:t>
            </w:r>
            <w:r w:rsidR="003C1125" w:rsidRPr="00535E19">
              <w:rPr>
                <w:rFonts w:ascii="Cambria Math" w:eastAsia="標楷體" w:hAnsi="Cambria Math" w:cs="Cambria Math"/>
                <w:color w:val="000000" w:themeColor="text1"/>
                <w:sz w:val="28"/>
                <w:szCs w:val="28"/>
              </w:rPr>
              <w:t>〖</w:t>
            </w:r>
            <w:r w:rsidR="003C1125" w:rsidRPr="00535E19">
              <w:rPr>
                <w:rFonts w:ascii="標楷體" w:eastAsia="標楷體" w:hAnsi="標楷體" w:cs="標楷體" w:hint="eastAsia"/>
                <w:color w:val="000000" w:themeColor="text1"/>
                <w:sz w:val="28"/>
                <w:szCs w:val="28"/>
              </w:rPr>
              <w:t>全日收費標準</w:t>
            </w:r>
            <w:r w:rsidR="003C1125" w:rsidRPr="00535E19">
              <w:rPr>
                <w:rFonts w:ascii="標楷體" w:eastAsia="標楷體" w:hAnsi="標楷體"/>
                <w:color w:val="000000" w:themeColor="text1"/>
                <w:sz w:val="28"/>
                <w:szCs w:val="28"/>
              </w:rPr>
              <w:t>/24</w:t>
            </w:r>
            <w:r w:rsidR="003C1125" w:rsidRPr="00535E19">
              <w:rPr>
                <w:rFonts w:ascii="標楷體" w:eastAsia="標楷體" w:hAnsi="標楷體" w:hint="eastAsia"/>
                <w:color w:val="000000" w:themeColor="text1"/>
                <w:sz w:val="28"/>
                <w:szCs w:val="28"/>
              </w:rPr>
              <w:t>小時</w:t>
            </w:r>
            <w:r w:rsidR="003C1125" w:rsidRPr="00535E19">
              <w:rPr>
                <w:rFonts w:ascii="Cambria Math" w:eastAsia="標楷體" w:hAnsi="Cambria Math" w:cs="Cambria Math"/>
                <w:color w:val="000000" w:themeColor="text1"/>
                <w:sz w:val="28"/>
                <w:szCs w:val="28"/>
              </w:rPr>
              <w:t>〗</w:t>
            </w:r>
            <w:r w:rsidR="003C1125" w:rsidRPr="00535E19">
              <w:rPr>
                <w:rFonts w:ascii="標楷體" w:eastAsia="標楷體" w:hAnsi="標楷體"/>
                <w:color w:val="000000" w:themeColor="text1"/>
                <w:sz w:val="28"/>
                <w:szCs w:val="28"/>
              </w:rPr>
              <w:t>x</w:t>
            </w:r>
            <w:r w:rsidR="003C1125" w:rsidRPr="00535E19">
              <w:rPr>
                <w:rFonts w:ascii="標楷體" w:eastAsia="標楷體" w:hAnsi="標楷體" w:hint="eastAsia"/>
                <w:color w:val="000000" w:themeColor="text1"/>
                <w:sz w:val="28"/>
                <w:szCs w:val="28"/>
              </w:rPr>
              <w:t>實際服務時數）</w:t>
            </w:r>
            <w:r w:rsidR="008107A2" w:rsidRPr="00535E19">
              <w:rPr>
                <w:rFonts w:ascii="標楷體" w:eastAsia="標楷體" w:hAnsi="標楷體" w:hint="eastAsia"/>
                <w:color w:val="000000" w:themeColor="text1"/>
                <w:sz w:val="28"/>
                <w:szCs w:val="28"/>
              </w:rPr>
              <w:t>方式訂定收費</w:t>
            </w:r>
            <w:r w:rsidRPr="00535E19">
              <w:rPr>
                <w:rFonts w:ascii="標楷體" w:eastAsia="標楷體" w:hAnsi="標楷體"/>
                <w:color w:val="000000" w:themeColor="text1"/>
                <w:sz w:val="28"/>
                <w:szCs w:val="28"/>
              </w:rPr>
              <w:t>。</w:t>
            </w:r>
          </w:p>
          <w:p w:rsidR="001359A1" w:rsidRPr="00535E19" w:rsidRDefault="003C1125"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w:t>
            </w:r>
            <w:r w:rsidR="00A87542" w:rsidRPr="00535E19">
              <w:rPr>
                <w:rFonts w:ascii="標楷體" w:eastAsia="標楷體" w:hAnsi="標楷體"/>
                <w:color w:val="000000" w:themeColor="text1"/>
                <w:sz w:val="28"/>
                <w:szCs w:val="28"/>
              </w:rPr>
              <w:t>醫院應將</w:t>
            </w:r>
            <w:r w:rsidR="00A87542" w:rsidRPr="00535E19">
              <w:rPr>
                <w:rFonts w:ascii="標楷體" w:eastAsia="標楷體" w:hAnsi="標楷體" w:hint="eastAsia"/>
                <w:color w:val="000000" w:themeColor="text1"/>
                <w:sz w:val="28"/>
                <w:szCs w:val="28"/>
              </w:rPr>
              <w:t>其</w:t>
            </w:r>
            <w:r w:rsidR="00A87542" w:rsidRPr="00535E19">
              <w:rPr>
                <w:rFonts w:ascii="標楷體" w:eastAsia="標楷體" w:hAnsi="標楷體"/>
                <w:color w:val="000000" w:themeColor="text1"/>
                <w:sz w:val="28"/>
                <w:szCs w:val="28"/>
              </w:rPr>
              <w:t>所開辦住院整合照護模式及收費等資訊，登載於該院網站</w:t>
            </w:r>
            <w:r w:rsidR="00CE70EE" w:rsidRPr="00535E19">
              <w:rPr>
                <w:rFonts w:ascii="標楷體" w:eastAsia="標楷體" w:hAnsi="標楷體"/>
                <w:color w:val="000000" w:themeColor="text1"/>
                <w:sz w:val="28"/>
                <w:szCs w:val="28"/>
              </w:rPr>
              <w:t>（</w:t>
            </w:r>
            <w:r w:rsidR="00CE70EE" w:rsidRPr="00535E19">
              <w:rPr>
                <w:rFonts w:ascii="標楷體" w:eastAsia="標楷體" w:hAnsi="標楷體" w:hint="eastAsia"/>
                <w:color w:val="000000" w:themeColor="text1"/>
                <w:sz w:val="28"/>
                <w:szCs w:val="28"/>
              </w:rPr>
              <w:t>醫院如不收取費用，應於該院公開資訊敘明不收費理由</w:t>
            </w:r>
            <w:r w:rsidR="00CE70EE" w:rsidRPr="00535E19">
              <w:rPr>
                <w:rFonts w:ascii="標楷體" w:eastAsia="標楷體" w:hAnsi="標楷體"/>
                <w:color w:val="000000" w:themeColor="text1"/>
                <w:sz w:val="28"/>
                <w:szCs w:val="28"/>
              </w:rPr>
              <w:t>）</w:t>
            </w:r>
            <w:r w:rsidR="007518F0" w:rsidRPr="00535E19">
              <w:rPr>
                <w:rFonts w:ascii="標楷體" w:eastAsia="標楷體" w:hAnsi="標楷體" w:cs="Arial" w:hint="eastAsia"/>
                <w:b/>
                <w:color w:val="000000" w:themeColor="text1"/>
                <w:sz w:val="28"/>
                <w:szCs w:val="28"/>
              </w:rPr>
              <w:t>及公告於院內公開處所</w:t>
            </w:r>
            <w:r w:rsidR="00D52AE9" w:rsidRPr="00535E19">
              <w:rPr>
                <w:rFonts w:ascii="標楷體" w:eastAsia="標楷體" w:hAnsi="標楷體"/>
                <w:color w:val="000000" w:themeColor="text1"/>
                <w:sz w:val="28"/>
                <w:szCs w:val="28"/>
              </w:rPr>
              <w:t>。</w:t>
            </w:r>
          </w:p>
          <w:p w:rsidR="00A87542" w:rsidRPr="00535E19" w:rsidRDefault="001359A1"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3.</w:t>
            </w:r>
            <w:r w:rsidRPr="00535E19">
              <w:rPr>
                <w:rFonts w:ascii="標楷體" w:eastAsia="標楷體" w:hAnsi="標楷體"/>
                <w:b/>
                <w:color w:val="000000" w:themeColor="text1"/>
                <w:sz w:val="28"/>
                <w:szCs w:val="28"/>
              </w:rPr>
              <w:t>醫院</w:t>
            </w:r>
            <w:r w:rsidR="00A87542" w:rsidRPr="00535E19">
              <w:rPr>
                <w:rFonts w:ascii="標楷體" w:eastAsia="標楷體" w:hAnsi="標楷體"/>
                <w:b/>
                <w:color w:val="000000" w:themeColor="text1"/>
                <w:sz w:val="28"/>
                <w:szCs w:val="28"/>
              </w:rPr>
              <w:t>所</w:t>
            </w:r>
            <w:r w:rsidR="00A87542" w:rsidRPr="00535E19">
              <w:rPr>
                <w:rFonts w:ascii="標楷體" w:eastAsia="標楷體" w:hAnsi="標楷體" w:hint="eastAsia"/>
                <w:b/>
                <w:color w:val="000000" w:themeColor="text1"/>
                <w:sz w:val="28"/>
                <w:szCs w:val="28"/>
              </w:rPr>
              <w:t>訂定收費標準無須報機構所在地衛生局</w:t>
            </w:r>
            <w:r w:rsidR="003C1125" w:rsidRPr="00535E19">
              <w:rPr>
                <w:rFonts w:ascii="標楷體" w:eastAsia="標楷體" w:hAnsi="標楷體" w:hint="eastAsia"/>
                <w:b/>
                <w:color w:val="000000" w:themeColor="text1"/>
                <w:sz w:val="28"/>
                <w:szCs w:val="28"/>
              </w:rPr>
              <w:t>核定或</w:t>
            </w:r>
            <w:r w:rsidR="00A87542" w:rsidRPr="00535E19">
              <w:rPr>
                <w:rFonts w:ascii="標楷體" w:eastAsia="標楷體" w:hAnsi="標楷體" w:hint="eastAsia"/>
                <w:b/>
                <w:color w:val="000000" w:themeColor="text1"/>
                <w:sz w:val="28"/>
                <w:szCs w:val="28"/>
              </w:rPr>
              <w:t>備查</w:t>
            </w:r>
            <w:r w:rsidR="003C1125" w:rsidRPr="00535E19">
              <w:rPr>
                <w:rFonts w:ascii="標楷體" w:eastAsia="標楷體" w:hAnsi="標楷體" w:hint="eastAsia"/>
                <w:color w:val="000000" w:themeColor="text1"/>
                <w:sz w:val="28"/>
                <w:szCs w:val="28"/>
              </w:rPr>
              <w:t>，由本部</w:t>
            </w:r>
            <w:proofErr w:type="gramStart"/>
            <w:r w:rsidR="003C1125" w:rsidRPr="00535E19">
              <w:rPr>
                <w:rFonts w:ascii="標楷體" w:eastAsia="標楷體" w:hAnsi="標楷體" w:hint="eastAsia"/>
                <w:color w:val="000000" w:themeColor="text1"/>
                <w:sz w:val="28"/>
                <w:szCs w:val="28"/>
              </w:rPr>
              <w:t>函文轉知</w:t>
            </w:r>
            <w:proofErr w:type="gramEnd"/>
            <w:r w:rsidR="003C1125" w:rsidRPr="00535E19">
              <w:rPr>
                <w:rFonts w:ascii="標楷體" w:eastAsia="標楷體" w:hAnsi="標楷體" w:hint="eastAsia"/>
                <w:color w:val="000000" w:themeColor="text1"/>
                <w:sz w:val="28"/>
                <w:szCs w:val="28"/>
              </w:rPr>
              <w:t>試辦醫院收費金額資訊供各衛生局參考</w:t>
            </w:r>
            <w:r w:rsidR="00A87542" w:rsidRPr="00535E19">
              <w:rPr>
                <w:rFonts w:ascii="標楷體" w:eastAsia="標楷體" w:hAnsi="標楷體" w:hint="eastAsia"/>
                <w:color w:val="000000" w:themeColor="text1"/>
                <w:sz w:val="28"/>
                <w:szCs w:val="28"/>
              </w:rPr>
              <w:t>。</w:t>
            </w:r>
          </w:p>
          <w:p w:rsidR="00A87542" w:rsidRPr="00535E19" w:rsidRDefault="001359A1" w:rsidP="00C96F7A">
            <w:pPr>
              <w:spacing w:line="400" w:lineRule="exact"/>
              <w:ind w:left="280" w:hanging="280"/>
              <w:jc w:val="both"/>
              <w:rPr>
                <w:rFonts w:ascii="標楷體" w:eastAsia="標楷體" w:hAnsi="標楷體"/>
                <w:color w:val="000000" w:themeColor="text1"/>
                <w:szCs w:val="24"/>
              </w:rPr>
            </w:pPr>
            <w:r w:rsidRPr="00535E19">
              <w:rPr>
                <w:rFonts w:ascii="標楷體" w:eastAsia="標楷體" w:hAnsi="標楷體"/>
                <w:color w:val="000000" w:themeColor="text1"/>
                <w:sz w:val="28"/>
                <w:szCs w:val="28"/>
              </w:rPr>
              <w:t>4</w:t>
            </w:r>
            <w:r w:rsidR="00A87542" w:rsidRPr="00535E19">
              <w:rPr>
                <w:rFonts w:ascii="標楷體" w:eastAsia="標楷體" w:hAnsi="標楷體"/>
                <w:color w:val="000000" w:themeColor="text1"/>
                <w:sz w:val="28"/>
                <w:szCs w:val="28"/>
              </w:rPr>
              <w:t>.</w:t>
            </w:r>
            <w:r w:rsidR="00A87542" w:rsidRPr="00535E19">
              <w:rPr>
                <w:rFonts w:ascii="標楷體" w:eastAsia="標楷體" w:hAnsi="標楷體" w:hint="eastAsia"/>
                <w:color w:val="000000" w:themeColor="text1"/>
                <w:sz w:val="28"/>
                <w:szCs w:val="28"/>
              </w:rPr>
              <w:t>各試辦醫院自費收費金額資訊可參考衛生福利</w:t>
            </w:r>
            <w:proofErr w:type="gramStart"/>
            <w:r w:rsidR="00A87542" w:rsidRPr="00535E19">
              <w:rPr>
                <w:rFonts w:ascii="標楷體" w:eastAsia="標楷體" w:hAnsi="標楷體" w:hint="eastAsia"/>
                <w:color w:val="000000" w:themeColor="text1"/>
                <w:sz w:val="28"/>
                <w:szCs w:val="28"/>
              </w:rPr>
              <w:t>部護</w:t>
            </w:r>
            <w:r w:rsidR="00021CB6" w:rsidRPr="00535E19">
              <w:rPr>
                <w:rFonts w:ascii="標楷體" w:eastAsia="標楷體" w:hAnsi="標楷體" w:hint="eastAsia"/>
                <w:color w:val="000000" w:themeColor="text1"/>
                <w:sz w:val="28"/>
                <w:szCs w:val="28"/>
              </w:rPr>
              <w:t>助</w:t>
            </w:r>
            <w:proofErr w:type="gramEnd"/>
            <w:r w:rsidR="00A87542" w:rsidRPr="00535E19">
              <w:rPr>
                <w:rFonts w:ascii="標楷體" w:eastAsia="標楷體" w:hAnsi="標楷體" w:hint="eastAsia"/>
                <w:color w:val="000000" w:themeColor="text1"/>
                <w:sz w:val="28"/>
                <w:szCs w:val="28"/>
              </w:rPr>
              <w:t>e起來平台首頁/護產執業/住院整合照護服務專區（網址：</w:t>
            </w:r>
            <w:hyperlink r:id="rId8" w:history="1">
              <w:r w:rsidR="004D6CD7" w:rsidRPr="00535E19">
                <w:rPr>
                  <w:rStyle w:val="a4"/>
                  <w:rFonts w:ascii="標楷體" w:eastAsia="標楷體" w:hAnsi="標楷體" w:hint="eastAsia"/>
                  <w:color w:val="000000" w:themeColor="text1"/>
                  <w:szCs w:val="24"/>
                  <w:u w:val="none"/>
                </w:rPr>
                <w:t>https://nurse.mohw.gov.tw/lp-198-2.html</w:t>
              </w:r>
            </w:hyperlink>
            <w:proofErr w:type="gramStart"/>
            <w:r w:rsidR="00A87542" w:rsidRPr="00535E19">
              <w:rPr>
                <w:rFonts w:ascii="標楷體" w:eastAsia="標楷體" w:hAnsi="標楷體" w:hint="eastAsia"/>
                <w:color w:val="000000" w:themeColor="text1"/>
                <w:sz w:val="28"/>
                <w:szCs w:val="28"/>
              </w:rPr>
              <w:t>）</w:t>
            </w:r>
            <w:proofErr w:type="gramEnd"/>
            <w:r w:rsidR="003C1125" w:rsidRPr="00535E19">
              <w:rPr>
                <w:rFonts w:ascii="標楷體" w:eastAsia="標楷體" w:hAnsi="標楷體" w:hint="eastAsia"/>
                <w:color w:val="000000" w:themeColor="text1"/>
                <w:sz w:val="28"/>
                <w:szCs w:val="28"/>
              </w:rPr>
              <w:t>。</w:t>
            </w:r>
          </w:p>
          <w:p w:rsidR="007518F0" w:rsidRDefault="001359A1"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5</w:t>
            </w:r>
            <w:r w:rsidR="00CC3267" w:rsidRPr="00535E19">
              <w:rPr>
                <w:rFonts w:ascii="標楷體" w:eastAsia="標楷體" w:hAnsi="標楷體"/>
                <w:color w:val="000000" w:themeColor="text1"/>
                <w:sz w:val="28"/>
                <w:szCs w:val="28"/>
              </w:rPr>
              <w:t>.</w:t>
            </w:r>
            <w:r w:rsidR="004503FA" w:rsidRPr="00535E19">
              <w:rPr>
                <w:rFonts w:ascii="標楷體" w:eastAsia="標楷體" w:hAnsi="標楷體" w:hint="eastAsia"/>
                <w:color w:val="000000" w:themeColor="text1"/>
                <w:sz w:val="28"/>
                <w:szCs w:val="28"/>
              </w:rPr>
              <w:t>試辦醫院如欲調降收費標準，應提供具體理由，如有不同收費標準，應依病房照護特性及需求訂定不同收費標準</w:t>
            </w:r>
            <w:proofErr w:type="gramStart"/>
            <w:r w:rsidR="004503FA" w:rsidRPr="00535E19">
              <w:rPr>
                <w:rFonts w:ascii="標楷體" w:eastAsia="標楷體" w:hAnsi="標楷體"/>
                <w:color w:val="000000" w:themeColor="text1"/>
                <w:sz w:val="28"/>
                <w:szCs w:val="28"/>
              </w:rPr>
              <w:t>（</w:t>
            </w:r>
            <w:proofErr w:type="gramEnd"/>
            <w:r w:rsidR="004503FA" w:rsidRPr="00535E19">
              <w:rPr>
                <w:rFonts w:ascii="標楷體" w:eastAsia="標楷體" w:hAnsi="標楷體" w:hint="eastAsia"/>
                <w:color w:val="000000" w:themeColor="text1"/>
                <w:sz w:val="28"/>
                <w:szCs w:val="28"/>
              </w:rPr>
              <w:t>如</w:t>
            </w:r>
            <w:r w:rsidR="004503FA" w:rsidRPr="00535E19">
              <w:rPr>
                <w:rFonts w:ascii="標楷體" w:eastAsia="標楷體" w:hAnsi="標楷體"/>
                <w:color w:val="000000" w:themeColor="text1"/>
                <w:sz w:val="28"/>
                <w:szCs w:val="28"/>
              </w:rPr>
              <w:t>:</w:t>
            </w:r>
            <w:r w:rsidR="004503FA" w:rsidRPr="00535E19">
              <w:rPr>
                <w:rFonts w:ascii="標楷體" w:eastAsia="標楷體" w:hAnsi="標楷體" w:hint="eastAsia"/>
                <w:color w:val="000000" w:themeColor="text1"/>
                <w:sz w:val="28"/>
                <w:szCs w:val="28"/>
              </w:rPr>
              <w:t>計畫書不得僅說明收費金額每日</w:t>
            </w:r>
            <w:r w:rsidR="004503FA" w:rsidRPr="00535E19">
              <w:rPr>
                <w:rFonts w:ascii="標楷體" w:eastAsia="標楷體" w:hAnsi="標楷體"/>
                <w:color w:val="000000" w:themeColor="text1"/>
                <w:sz w:val="28"/>
                <w:szCs w:val="28"/>
              </w:rPr>
              <w:t>0-900</w:t>
            </w:r>
            <w:r w:rsidR="004503FA" w:rsidRPr="00535E19">
              <w:rPr>
                <w:rFonts w:ascii="標楷體" w:eastAsia="標楷體" w:hAnsi="標楷體" w:hint="eastAsia"/>
                <w:color w:val="000000" w:themeColor="text1"/>
                <w:sz w:val="28"/>
                <w:szCs w:val="28"/>
              </w:rPr>
              <w:t>元</w:t>
            </w:r>
            <w:proofErr w:type="gramStart"/>
            <w:r w:rsidR="004503FA" w:rsidRPr="00535E19">
              <w:rPr>
                <w:rFonts w:ascii="標楷體" w:eastAsia="標楷體" w:hAnsi="標楷體"/>
                <w:color w:val="000000" w:themeColor="text1"/>
                <w:sz w:val="28"/>
                <w:szCs w:val="28"/>
              </w:rPr>
              <w:t>）</w:t>
            </w:r>
            <w:proofErr w:type="gramEnd"/>
            <w:r w:rsidR="004503FA" w:rsidRPr="00535E19">
              <w:rPr>
                <w:rFonts w:ascii="標楷體" w:eastAsia="標楷體" w:hAnsi="標楷體" w:hint="eastAsia"/>
                <w:color w:val="000000" w:themeColor="text1"/>
                <w:sz w:val="28"/>
                <w:szCs w:val="28"/>
              </w:rPr>
              <w:t>，向健保署分區業務組申請變更計畫備查後始得為之；如欲調高收費金額，請於次年度計畫開放申請期限內，提交修正之計畫書</w:t>
            </w:r>
            <w:r w:rsidR="004503FA" w:rsidRPr="00535E19">
              <w:rPr>
                <w:rFonts w:ascii="標楷體" w:eastAsia="標楷體" w:hAnsi="標楷體"/>
                <w:color w:val="000000" w:themeColor="text1"/>
                <w:sz w:val="28"/>
                <w:szCs w:val="28"/>
              </w:rPr>
              <w:t>（</w:t>
            </w:r>
            <w:r w:rsidR="004503FA" w:rsidRPr="00535E19">
              <w:rPr>
                <w:rFonts w:ascii="標楷體" w:eastAsia="標楷體" w:hAnsi="標楷體" w:hint="eastAsia"/>
                <w:color w:val="000000" w:themeColor="text1"/>
                <w:sz w:val="28"/>
                <w:szCs w:val="28"/>
              </w:rPr>
              <w:t>敘明詳細成本分析及收費估算方式</w:t>
            </w:r>
            <w:r w:rsidR="004503FA" w:rsidRPr="00535E19">
              <w:rPr>
                <w:rFonts w:ascii="標楷體" w:eastAsia="標楷體" w:hAnsi="標楷體"/>
                <w:color w:val="000000" w:themeColor="text1"/>
                <w:sz w:val="28"/>
                <w:szCs w:val="28"/>
              </w:rPr>
              <w:t>）。</w:t>
            </w:r>
          </w:p>
          <w:p w:rsidR="00535E19" w:rsidRPr="00535E19" w:rsidRDefault="00535E19" w:rsidP="00C96F7A">
            <w:pPr>
              <w:spacing w:line="400" w:lineRule="exact"/>
              <w:ind w:left="280" w:hanging="280"/>
              <w:jc w:val="both"/>
              <w:rPr>
                <w:rFonts w:ascii="標楷體" w:eastAsia="標楷體" w:hAnsi="標楷體"/>
                <w:color w:val="000000" w:themeColor="text1"/>
                <w:sz w:val="28"/>
                <w:szCs w:val="28"/>
              </w:rPr>
            </w:pPr>
          </w:p>
        </w:tc>
      </w:tr>
      <w:tr w:rsidR="001209DD" w:rsidRPr="001209DD" w:rsidTr="00C96F7A">
        <w:tc>
          <w:tcPr>
            <w:tcW w:w="811" w:type="dxa"/>
          </w:tcPr>
          <w:p w:rsidR="00D52AE9" w:rsidRPr="00535E19" w:rsidRDefault="00D52AE9"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lastRenderedPageBreak/>
              <w:t>14</w:t>
            </w:r>
          </w:p>
        </w:tc>
        <w:tc>
          <w:tcPr>
            <w:tcW w:w="1877" w:type="dxa"/>
          </w:tcPr>
          <w:p w:rsidR="00D52AE9" w:rsidRPr="00535E19" w:rsidRDefault="00D52AE9" w:rsidP="00C96F7A">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本計畫醫院向民眾收取自費之收據開立方式？</w:t>
            </w:r>
          </w:p>
        </w:tc>
        <w:tc>
          <w:tcPr>
            <w:tcW w:w="7230" w:type="dxa"/>
          </w:tcPr>
          <w:p w:rsidR="00D52AE9" w:rsidRPr="00535E19" w:rsidRDefault="00D52AE9"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1.醫院安排照護輔佐人員服務，不論人力來源為醫院自行聘僱或</w:t>
            </w:r>
            <w:proofErr w:type="gramStart"/>
            <w:r w:rsidRPr="00535E19">
              <w:rPr>
                <w:rFonts w:ascii="標楷體" w:eastAsia="標楷體" w:hAnsi="標楷體" w:hint="eastAsia"/>
                <w:color w:val="000000" w:themeColor="text1"/>
                <w:sz w:val="28"/>
                <w:szCs w:val="28"/>
              </w:rPr>
              <w:t>委託照服員</w:t>
            </w:r>
            <w:proofErr w:type="gramEnd"/>
            <w:r w:rsidRPr="00535E19">
              <w:rPr>
                <w:rFonts w:ascii="標楷體" w:eastAsia="標楷體" w:hAnsi="標楷體" w:hint="eastAsia"/>
                <w:color w:val="000000" w:themeColor="text1"/>
                <w:sz w:val="28"/>
                <w:szCs w:val="28"/>
              </w:rPr>
              <w:t>公司提供人力，醫院收取費用，</w:t>
            </w:r>
            <w:r w:rsidRPr="00535E19">
              <w:rPr>
                <w:rFonts w:ascii="標楷體" w:eastAsia="標楷體" w:hAnsi="標楷體" w:hint="eastAsia"/>
                <w:b/>
                <w:color w:val="000000" w:themeColor="text1"/>
                <w:sz w:val="28"/>
                <w:szCs w:val="28"/>
              </w:rPr>
              <w:t>應依醫療法施行細則第11條規定，開給載明自付費用項目及金額之收據</w:t>
            </w:r>
            <w:r w:rsidRPr="00535E19">
              <w:rPr>
                <w:rFonts w:ascii="標楷體" w:eastAsia="標楷體" w:hAnsi="標楷體" w:hint="eastAsia"/>
                <w:color w:val="000000" w:themeColor="text1"/>
                <w:sz w:val="28"/>
                <w:szCs w:val="28"/>
              </w:rPr>
              <w:t>，所載費用</w:t>
            </w:r>
            <w:r w:rsidRPr="00535E19">
              <w:rPr>
                <w:rFonts w:ascii="標楷體" w:eastAsia="標楷體" w:hAnsi="標楷體" w:hint="eastAsia"/>
                <w:b/>
                <w:color w:val="000000" w:themeColor="text1"/>
                <w:sz w:val="28"/>
                <w:szCs w:val="28"/>
              </w:rPr>
              <w:t>項目名稱應為「住院整合照護輔佐服務費」，且不得為代收代付項目</w:t>
            </w:r>
            <w:r w:rsidRPr="00535E19">
              <w:rPr>
                <w:rFonts w:ascii="標楷體" w:eastAsia="標楷體" w:hAnsi="標楷體" w:hint="eastAsia"/>
                <w:color w:val="000000" w:themeColor="text1"/>
                <w:sz w:val="28"/>
                <w:szCs w:val="28"/>
              </w:rPr>
              <w:t>。</w:t>
            </w:r>
          </w:p>
          <w:p w:rsidR="00D52AE9" w:rsidRPr="00535E19" w:rsidRDefault="00D52AE9"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2.醫院收據格式受限於字數長度限制</w:t>
            </w:r>
            <w:r w:rsidR="009507BC" w:rsidRPr="00535E19">
              <w:rPr>
                <w:rFonts w:ascii="標楷體" w:eastAsia="標楷體" w:hAnsi="標楷體" w:hint="eastAsia"/>
                <w:color w:val="000000" w:themeColor="text1"/>
                <w:sz w:val="28"/>
                <w:szCs w:val="28"/>
              </w:rPr>
              <w:t>，</w:t>
            </w:r>
            <w:r w:rsidRPr="00535E19">
              <w:rPr>
                <w:rFonts w:ascii="標楷體" w:eastAsia="標楷體" w:hAnsi="標楷體" w:hint="eastAsia"/>
                <w:color w:val="000000" w:themeColor="text1"/>
                <w:sz w:val="28"/>
                <w:szCs w:val="28"/>
              </w:rPr>
              <w:t>如無法將「住院整合照護輔佐服務費」字樣完整印出，</w:t>
            </w:r>
            <w:r w:rsidRPr="00535E19">
              <w:rPr>
                <w:rFonts w:ascii="標楷體" w:eastAsia="標楷體" w:hAnsi="標楷體"/>
                <w:color w:val="000000" w:themeColor="text1"/>
                <w:sz w:val="28"/>
                <w:szCs w:val="28"/>
              </w:rPr>
              <w:t>可</w:t>
            </w:r>
            <w:proofErr w:type="gramStart"/>
            <w:r w:rsidRPr="00535E19">
              <w:rPr>
                <w:rFonts w:ascii="標楷體" w:eastAsia="標楷體" w:hAnsi="標楷體"/>
                <w:color w:val="000000" w:themeColor="text1"/>
                <w:sz w:val="28"/>
                <w:szCs w:val="28"/>
              </w:rPr>
              <w:t>採</w:t>
            </w:r>
            <w:proofErr w:type="gramEnd"/>
            <w:r w:rsidRPr="00535E19">
              <w:rPr>
                <w:rFonts w:ascii="標楷體" w:eastAsia="標楷體" w:hAnsi="標楷體" w:hint="eastAsia"/>
                <w:color w:val="000000" w:themeColor="text1"/>
                <w:sz w:val="28"/>
                <w:szCs w:val="28"/>
              </w:rPr>
              <w:t>「住院整合照護服務費」，</w:t>
            </w:r>
            <w:r w:rsidR="003922AC" w:rsidRPr="00535E19">
              <w:rPr>
                <w:rFonts w:ascii="標楷體" w:eastAsia="標楷體" w:hAnsi="標楷體" w:hint="eastAsia"/>
                <w:color w:val="000000" w:themeColor="text1"/>
                <w:sz w:val="28"/>
                <w:szCs w:val="28"/>
              </w:rPr>
              <w:t>惟如後續民</w:t>
            </w:r>
            <w:r w:rsidR="004E1B31" w:rsidRPr="00535E19">
              <w:rPr>
                <w:rFonts w:ascii="標楷體" w:eastAsia="標楷體" w:hAnsi="標楷體" w:hint="eastAsia"/>
                <w:color w:val="000000" w:themeColor="text1"/>
                <w:sz w:val="28"/>
                <w:szCs w:val="28"/>
              </w:rPr>
              <w:t>眾或稅務單位詢問此費用，醫院應能說明係為本計畫之民眾自付項目（建議</w:t>
            </w:r>
            <w:r w:rsidR="003922AC" w:rsidRPr="00535E19">
              <w:rPr>
                <w:rFonts w:ascii="標楷體" w:eastAsia="標楷體" w:hAnsi="標楷體" w:hint="eastAsia"/>
                <w:color w:val="000000" w:themeColor="text1"/>
                <w:sz w:val="28"/>
                <w:szCs w:val="28"/>
              </w:rPr>
              <w:t>於收據他處</w:t>
            </w:r>
            <w:r w:rsidR="004E1B31" w:rsidRPr="00535E19">
              <w:rPr>
                <w:rFonts w:ascii="標楷體" w:eastAsia="標楷體" w:hAnsi="標楷體" w:hint="eastAsia"/>
                <w:color w:val="000000" w:themeColor="text1"/>
                <w:sz w:val="28"/>
                <w:szCs w:val="28"/>
              </w:rPr>
              <w:t>或明細表</w:t>
            </w:r>
            <w:r w:rsidR="003922AC" w:rsidRPr="00535E19">
              <w:rPr>
                <w:rFonts w:ascii="標楷體" w:eastAsia="標楷體" w:hAnsi="標楷體" w:hint="eastAsia"/>
                <w:color w:val="000000" w:themeColor="text1"/>
                <w:sz w:val="28"/>
                <w:szCs w:val="28"/>
              </w:rPr>
              <w:t>加註說明）。</w:t>
            </w:r>
          </w:p>
          <w:p w:rsidR="00D52AE9" w:rsidRPr="00535E19" w:rsidRDefault="00D52AE9"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3.</w:t>
            </w:r>
            <w:r w:rsidRPr="00535E19">
              <w:rPr>
                <w:rFonts w:ascii="標楷體" w:eastAsia="標楷體" w:hAnsi="標楷體" w:hint="eastAsia"/>
                <w:b/>
                <w:color w:val="000000" w:themeColor="text1"/>
                <w:sz w:val="28"/>
                <w:szCs w:val="28"/>
              </w:rPr>
              <w:t>民眾參與本試辦計畫，取得試辦醫院開立載明自付費用項目及金額之收據，得依所得稅法第17條第1項第2款第2目之3規定列報醫藥及生育費列舉扣除額（財政部112年5月5日台財稅字第11200555670號函）。</w:t>
            </w:r>
          </w:p>
        </w:tc>
      </w:tr>
      <w:tr w:rsidR="001209DD" w:rsidRPr="001209DD" w:rsidTr="00C96F7A">
        <w:tc>
          <w:tcPr>
            <w:tcW w:w="811" w:type="dxa"/>
          </w:tcPr>
          <w:p w:rsidR="002B2F93" w:rsidRPr="00535E19" w:rsidRDefault="00D52AE9"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15</w:t>
            </w:r>
          </w:p>
        </w:tc>
        <w:tc>
          <w:tcPr>
            <w:tcW w:w="1877" w:type="dxa"/>
          </w:tcPr>
          <w:p w:rsidR="002B2F93" w:rsidRPr="00535E19" w:rsidRDefault="002B2F93" w:rsidP="00C96F7A">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住院整合照護服務資訊宣導</w:t>
            </w:r>
            <w:r w:rsidR="00DD49F9" w:rsidRPr="00535E19">
              <w:rPr>
                <w:rFonts w:ascii="標楷體" w:eastAsia="標楷體" w:hAnsi="標楷體" w:hint="eastAsia"/>
                <w:color w:val="000000" w:themeColor="text1"/>
                <w:sz w:val="28"/>
                <w:szCs w:val="28"/>
              </w:rPr>
              <w:t>方式</w:t>
            </w:r>
          </w:p>
        </w:tc>
        <w:tc>
          <w:tcPr>
            <w:tcW w:w="7230" w:type="dxa"/>
          </w:tcPr>
          <w:p w:rsidR="002B2F93" w:rsidRPr="00535E19" w:rsidRDefault="002B2F93"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1.應進行</w:t>
            </w:r>
            <w:r w:rsidRPr="00535E19">
              <w:rPr>
                <w:rFonts w:ascii="標楷體" w:eastAsia="標楷體" w:hAnsi="標楷體" w:hint="eastAsia"/>
                <w:b/>
                <w:color w:val="000000" w:themeColor="text1"/>
                <w:sz w:val="28"/>
                <w:szCs w:val="28"/>
              </w:rPr>
              <w:t>所屬人員說明與院內資訊公開</w:t>
            </w:r>
            <w:r w:rsidRPr="00535E19">
              <w:rPr>
                <w:rFonts w:ascii="標楷體" w:eastAsia="標楷體" w:hAnsi="標楷體" w:hint="eastAsia"/>
                <w:color w:val="000000" w:themeColor="text1"/>
                <w:sz w:val="28"/>
                <w:szCs w:val="28"/>
              </w:rPr>
              <w:t>，強化試辦計畫宣導。</w:t>
            </w:r>
          </w:p>
          <w:p w:rsidR="002B2F93" w:rsidRPr="00535E19" w:rsidRDefault="002B2F93"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2.醫院</w:t>
            </w:r>
            <w:r w:rsidR="0062044D" w:rsidRPr="00535E19">
              <w:rPr>
                <w:rFonts w:ascii="標楷體" w:eastAsia="標楷體" w:hAnsi="標楷體" w:hint="eastAsia"/>
                <w:b/>
                <w:color w:val="000000" w:themeColor="text1"/>
                <w:sz w:val="28"/>
                <w:szCs w:val="28"/>
              </w:rPr>
              <w:t>啟動試辦前，</w:t>
            </w:r>
            <w:r w:rsidRPr="00535E19">
              <w:rPr>
                <w:rFonts w:ascii="標楷體" w:eastAsia="標楷體" w:hAnsi="標楷體" w:hint="eastAsia"/>
                <w:b/>
                <w:color w:val="000000" w:themeColor="text1"/>
                <w:sz w:val="28"/>
                <w:szCs w:val="28"/>
              </w:rPr>
              <w:t>應將所開辦住院整合照護模式及收費等資訊，登載於該院網站明顯處</w:t>
            </w:r>
            <w:r w:rsidR="00CE70EE" w:rsidRPr="00535E19">
              <w:rPr>
                <w:rFonts w:ascii="標楷體" w:eastAsia="標楷體" w:hAnsi="標楷體" w:hint="eastAsia"/>
                <w:b/>
                <w:color w:val="000000" w:themeColor="text1"/>
                <w:sz w:val="28"/>
                <w:szCs w:val="28"/>
              </w:rPr>
              <w:t>及</w:t>
            </w:r>
            <w:r w:rsidR="0056040E" w:rsidRPr="00535E19">
              <w:rPr>
                <w:rFonts w:ascii="標楷體" w:eastAsia="標楷體" w:hAnsi="標楷體" w:hint="eastAsia"/>
                <w:b/>
                <w:color w:val="000000" w:themeColor="text1"/>
                <w:sz w:val="28"/>
                <w:szCs w:val="28"/>
              </w:rPr>
              <w:t>公告於</w:t>
            </w:r>
            <w:r w:rsidR="00CE70EE" w:rsidRPr="00535E19">
              <w:rPr>
                <w:rFonts w:ascii="標楷體" w:eastAsia="標楷體" w:hAnsi="標楷體" w:hint="eastAsia"/>
                <w:b/>
                <w:color w:val="000000" w:themeColor="text1"/>
                <w:sz w:val="28"/>
                <w:szCs w:val="28"/>
              </w:rPr>
              <w:t>院內公開處所</w:t>
            </w:r>
            <w:r w:rsidR="00F10D52" w:rsidRPr="00535E19">
              <w:rPr>
                <w:rFonts w:ascii="標楷體" w:eastAsia="標楷體" w:hAnsi="標楷體" w:hint="eastAsia"/>
                <w:b/>
                <w:color w:val="000000" w:themeColor="text1"/>
                <w:sz w:val="28"/>
                <w:szCs w:val="28"/>
              </w:rPr>
              <w:t>，並設置電話聯繫窗口供民眾洽詢</w:t>
            </w:r>
            <w:r w:rsidRPr="00535E19">
              <w:rPr>
                <w:rFonts w:ascii="標楷體" w:eastAsia="標楷體" w:hAnsi="標楷體" w:hint="eastAsia"/>
                <w:color w:val="000000" w:themeColor="text1"/>
                <w:sz w:val="28"/>
                <w:szCs w:val="28"/>
              </w:rPr>
              <w:t>。</w:t>
            </w:r>
          </w:p>
          <w:p w:rsidR="00021CB6" w:rsidRPr="00535E19" w:rsidRDefault="00021CB6"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3.本部</w:t>
            </w:r>
            <w:r w:rsidRPr="00535E19">
              <w:rPr>
                <w:rFonts w:ascii="標楷體" w:eastAsia="標楷體" w:hAnsi="標楷體" w:hint="eastAsia"/>
                <w:color w:val="000000" w:themeColor="text1"/>
                <w:sz w:val="28"/>
                <w:szCs w:val="28"/>
              </w:rPr>
              <w:t>彙整各試辦醫院收費、宣傳網頁及洽詢窗口資訊，公告於</w:t>
            </w:r>
            <w:proofErr w:type="gramStart"/>
            <w:r w:rsidRPr="00535E19">
              <w:rPr>
                <w:rFonts w:ascii="標楷體" w:eastAsia="標楷體" w:hAnsi="標楷體" w:hint="eastAsia"/>
                <w:color w:val="000000" w:themeColor="text1"/>
                <w:sz w:val="28"/>
                <w:szCs w:val="28"/>
              </w:rPr>
              <w:t>本部護助</w:t>
            </w:r>
            <w:proofErr w:type="gramEnd"/>
            <w:r w:rsidRPr="00535E19">
              <w:rPr>
                <w:rFonts w:ascii="標楷體" w:eastAsia="標楷體" w:hAnsi="標楷體" w:hint="eastAsia"/>
                <w:color w:val="000000" w:themeColor="text1"/>
                <w:sz w:val="28"/>
                <w:szCs w:val="28"/>
              </w:rPr>
              <w:t>e起來「住院整合照護服務專區」。</w:t>
            </w:r>
          </w:p>
        </w:tc>
      </w:tr>
      <w:tr w:rsidR="001209DD" w:rsidRPr="001209DD" w:rsidTr="00C96F7A">
        <w:tc>
          <w:tcPr>
            <w:tcW w:w="811" w:type="dxa"/>
          </w:tcPr>
          <w:p w:rsidR="00F4464C" w:rsidRPr="00535E19" w:rsidRDefault="00D52AE9"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16</w:t>
            </w:r>
          </w:p>
        </w:tc>
        <w:tc>
          <w:tcPr>
            <w:tcW w:w="1877" w:type="dxa"/>
          </w:tcPr>
          <w:p w:rsidR="00F4464C" w:rsidRPr="00535E19" w:rsidRDefault="00F4464C" w:rsidP="00C96F7A">
            <w:pPr>
              <w:spacing w:line="400" w:lineRule="exact"/>
              <w:jc w:val="both"/>
              <w:rPr>
                <w:rFonts w:ascii="標楷體" w:eastAsia="標楷體" w:hAnsi="標楷體"/>
                <w:color w:val="000000" w:themeColor="text1"/>
                <w:sz w:val="28"/>
                <w:szCs w:val="28"/>
              </w:rPr>
            </w:pPr>
            <w:proofErr w:type="gramStart"/>
            <w:r w:rsidRPr="00535E19">
              <w:rPr>
                <w:rFonts w:ascii="標楷體" w:eastAsia="標楷體" w:hAnsi="標楷體" w:hint="eastAsia"/>
                <w:color w:val="000000" w:themeColor="text1"/>
                <w:sz w:val="28"/>
                <w:szCs w:val="28"/>
              </w:rPr>
              <w:t>病安問題</w:t>
            </w:r>
            <w:proofErr w:type="gramEnd"/>
            <w:r w:rsidRPr="00535E19">
              <w:rPr>
                <w:rFonts w:ascii="標楷體" w:eastAsia="標楷體" w:hAnsi="標楷體" w:hint="eastAsia"/>
                <w:color w:val="000000" w:themeColor="text1"/>
                <w:sz w:val="28"/>
                <w:szCs w:val="28"/>
              </w:rPr>
              <w:t>或照護爭議處理</w:t>
            </w:r>
          </w:p>
        </w:tc>
        <w:tc>
          <w:tcPr>
            <w:tcW w:w="7230" w:type="dxa"/>
          </w:tcPr>
          <w:p w:rsidR="00F4464C" w:rsidRPr="00535E19" w:rsidRDefault="00F4464C"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1.不論是否由</w:t>
            </w:r>
            <w:proofErr w:type="gramStart"/>
            <w:r w:rsidRPr="00535E19">
              <w:rPr>
                <w:rFonts w:ascii="標楷體" w:eastAsia="標楷體" w:hAnsi="標楷體" w:hint="eastAsia"/>
                <w:color w:val="000000" w:themeColor="text1"/>
                <w:sz w:val="28"/>
                <w:szCs w:val="28"/>
              </w:rPr>
              <w:t>家屬陪病</w:t>
            </w:r>
            <w:proofErr w:type="gramEnd"/>
            <w:r w:rsidRPr="00535E19">
              <w:rPr>
                <w:rFonts w:ascii="標楷體" w:eastAsia="標楷體" w:hAnsi="標楷體" w:hint="eastAsia"/>
                <w:color w:val="000000" w:themeColor="text1"/>
                <w:sz w:val="28"/>
                <w:szCs w:val="28"/>
              </w:rPr>
              <w:t>、自行聘僱看護或參與「住院整合照護」，良善醫療關係與醫病溝通為醫療爭議是否發生的關鍵因素。</w:t>
            </w:r>
          </w:p>
          <w:p w:rsidR="00F4464C" w:rsidRPr="00535E19" w:rsidRDefault="00F4464C"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w:t>
            </w:r>
            <w:r w:rsidR="00CC3388" w:rsidRPr="00535E19">
              <w:rPr>
                <w:rFonts w:ascii="標楷體" w:eastAsia="標楷體" w:hAnsi="標楷體" w:hint="eastAsia"/>
                <w:color w:val="000000" w:themeColor="text1"/>
                <w:sz w:val="28"/>
                <w:szCs w:val="28"/>
              </w:rPr>
              <w:t>透過適當人員訓練及照護品質監測機制，確保病人</w:t>
            </w:r>
            <w:r w:rsidRPr="00535E19">
              <w:rPr>
                <w:rFonts w:ascii="標楷體" w:eastAsia="標楷體" w:hAnsi="標楷體" w:hint="eastAsia"/>
                <w:color w:val="000000" w:themeColor="text1"/>
                <w:sz w:val="28"/>
                <w:szCs w:val="28"/>
              </w:rPr>
              <w:t>住院醫療照護品質與安全。</w:t>
            </w:r>
          </w:p>
          <w:p w:rsidR="00F4464C" w:rsidRPr="00535E19" w:rsidRDefault="00F4464C" w:rsidP="00C96F7A">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3.</w:t>
            </w:r>
            <w:r w:rsidRPr="00535E19">
              <w:rPr>
                <w:rFonts w:ascii="標楷體" w:eastAsia="標楷體" w:hAnsi="標楷體"/>
                <w:b/>
                <w:color w:val="000000" w:themeColor="text1"/>
                <w:sz w:val="28"/>
                <w:szCs w:val="28"/>
              </w:rPr>
              <w:t>倘發生</w:t>
            </w:r>
            <w:r w:rsidR="0017723B" w:rsidRPr="00535E19">
              <w:rPr>
                <w:rFonts w:ascii="標楷體" w:eastAsia="標楷體" w:hAnsi="標楷體"/>
                <w:b/>
                <w:color w:val="000000" w:themeColor="text1"/>
                <w:sz w:val="28"/>
                <w:szCs w:val="28"/>
              </w:rPr>
              <w:t>相關爭議</w:t>
            </w:r>
            <w:r w:rsidR="0017723B" w:rsidRPr="00535E19">
              <w:rPr>
                <w:rFonts w:ascii="標楷體" w:eastAsia="標楷體" w:hAnsi="標楷體" w:hint="eastAsia"/>
                <w:b/>
                <w:color w:val="000000" w:themeColor="text1"/>
                <w:sz w:val="28"/>
                <w:szCs w:val="28"/>
              </w:rPr>
              <w:t>，醫院應協助處理與說明</w:t>
            </w:r>
            <w:r w:rsidR="00C41BE1" w:rsidRPr="00535E19">
              <w:rPr>
                <w:rFonts w:ascii="標楷體" w:eastAsia="標楷體" w:hAnsi="標楷體" w:hint="eastAsia"/>
                <w:b/>
                <w:color w:val="000000" w:themeColor="text1"/>
                <w:sz w:val="28"/>
                <w:szCs w:val="28"/>
              </w:rPr>
              <w:t>，至醫療爭議之責任歸屬，仍應依事實</w:t>
            </w:r>
            <w:proofErr w:type="gramStart"/>
            <w:r w:rsidR="00C41BE1" w:rsidRPr="00535E19">
              <w:rPr>
                <w:rFonts w:ascii="標楷體" w:eastAsia="標楷體" w:hAnsi="標楷體" w:hint="eastAsia"/>
                <w:b/>
                <w:color w:val="000000" w:themeColor="text1"/>
                <w:sz w:val="28"/>
                <w:szCs w:val="28"/>
              </w:rPr>
              <w:t>釐</w:t>
            </w:r>
            <w:proofErr w:type="gramEnd"/>
            <w:r w:rsidR="00C41BE1" w:rsidRPr="00535E19">
              <w:rPr>
                <w:rFonts w:ascii="標楷體" w:eastAsia="標楷體" w:hAnsi="標楷體" w:hint="eastAsia"/>
                <w:b/>
                <w:color w:val="000000" w:themeColor="text1"/>
                <w:sz w:val="28"/>
                <w:szCs w:val="28"/>
              </w:rPr>
              <w:t>清法律問題</w:t>
            </w:r>
            <w:r w:rsidR="0017723B" w:rsidRPr="00535E19">
              <w:rPr>
                <w:rFonts w:ascii="標楷體" w:eastAsia="標楷體" w:hAnsi="標楷體" w:hint="eastAsia"/>
                <w:color w:val="000000" w:themeColor="text1"/>
                <w:sz w:val="28"/>
                <w:szCs w:val="28"/>
              </w:rPr>
              <w:t>。</w:t>
            </w:r>
          </w:p>
        </w:tc>
      </w:tr>
      <w:tr w:rsidR="001209DD" w:rsidRPr="001209DD" w:rsidTr="00C96F7A">
        <w:tc>
          <w:tcPr>
            <w:tcW w:w="811" w:type="dxa"/>
          </w:tcPr>
          <w:p w:rsidR="0054427A" w:rsidRPr="00535E19" w:rsidRDefault="007E1304"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17</w:t>
            </w:r>
          </w:p>
        </w:tc>
        <w:tc>
          <w:tcPr>
            <w:tcW w:w="1877" w:type="dxa"/>
          </w:tcPr>
          <w:p w:rsidR="0054427A" w:rsidRPr="00535E19" w:rsidRDefault="0062044D" w:rsidP="00C96F7A">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民眾</w:t>
            </w:r>
            <w:r w:rsidR="0054427A" w:rsidRPr="00535E19">
              <w:rPr>
                <w:rFonts w:ascii="標楷體" w:eastAsia="標楷體" w:hAnsi="標楷體" w:hint="eastAsia"/>
                <w:color w:val="000000" w:themeColor="text1"/>
                <w:sz w:val="28"/>
                <w:szCs w:val="28"/>
              </w:rPr>
              <w:t>選擇參加試辦計畫，家屬仍</w:t>
            </w:r>
            <w:proofErr w:type="gramStart"/>
            <w:r w:rsidR="0054427A" w:rsidRPr="00535E19">
              <w:rPr>
                <w:rFonts w:ascii="標楷體" w:eastAsia="標楷體" w:hAnsi="標楷體" w:hint="eastAsia"/>
                <w:color w:val="000000" w:themeColor="text1"/>
                <w:sz w:val="28"/>
                <w:szCs w:val="28"/>
              </w:rPr>
              <w:t>可陪病</w:t>
            </w:r>
            <w:proofErr w:type="gramEnd"/>
            <w:r w:rsidR="0054427A" w:rsidRPr="00535E19">
              <w:rPr>
                <w:rFonts w:ascii="標楷體" w:eastAsia="標楷體" w:hAnsi="標楷體" w:hint="eastAsia"/>
                <w:color w:val="000000" w:themeColor="text1"/>
                <w:sz w:val="28"/>
                <w:szCs w:val="28"/>
              </w:rPr>
              <w:t>或探視？</w:t>
            </w:r>
          </w:p>
        </w:tc>
        <w:tc>
          <w:tcPr>
            <w:tcW w:w="7230" w:type="dxa"/>
          </w:tcPr>
          <w:p w:rsidR="0054427A" w:rsidRDefault="0062044D" w:rsidP="00C96F7A">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為強化醫院感染控制與安全，住院整合照護服務已由醫院提供病人</w:t>
            </w:r>
            <w:r w:rsidR="00EB0EE7" w:rsidRPr="00535E19">
              <w:rPr>
                <w:rFonts w:ascii="標楷體" w:eastAsia="標楷體" w:hAnsi="標楷體" w:hint="eastAsia"/>
                <w:color w:val="000000" w:themeColor="text1"/>
                <w:sz w:val="28"/>
                <w:szCs w:val="28"/>
              </w:rPr>
              <w:t>因疾病住院衍生</w:t>
            </w:r>
            <w:r w:rsidRPr="00535E19">
              <w:rPr>
                <w:rFonts w:ascii="標楷體" w:eastAsia="標楷體" w:hAnsi="標楷體" w:hint="eastAsia"/>
                <w:color w:val="000000" w:themeColor="text1"/>
                <w:sz w:val="28"/>
                <w:szCs w:val="28"/>
              </w:rPr>
              <w:t>之</w:t>
            </w:r>
            <w:r w:rsidR="00422F8B" w:rsidRPr="00535E19">
              <w:rPr>
                <w:rFonts w:ascii="標楷體" w:eastAsia="標楷體" w:hAnsi="標楷體" w:hint="eastAsia"/>
                <w:color w:val="000000" w:themeColor="text1"/>
                <w:sz w:val="28"/>
                <w:szCs w:val="28"/>
              </w:rPr>
              <w:t>健康</w:t>
            </w:r>
            <w:r w:rsidRPr="00535E19">
              <w:rPr>
                <w:rFonts w:ascii="標楷體" w:eastAsia="標楷體" w:hAnsi="標楷體" w:hint="eastAsia"/>
                <w:color w:val="000000" w:themeColor="text1"/>
                <w:sz w:val="28"/>
                <w:szCs w:val="28"/>
              </w:rPr>
              <w:t>照護，</w:t>
            </w:r>
            <w:r w:rsidRPr="00535E19">
              <w:rPr>
                <w:rFonts w:ascii="標楷體" w:eastAsia="標楷體" w:hAnsi="標楷體" w:hint="eastAsia"/>
                <w:b/>
                <w:color w:val="000000" w:themeColor="text1"/>
                <w:sz w:val="28"/>
                <w:szCs w:val="28"/>
              </w:rPr>
              <w:t>建議家屬無須全時在</w:t>
            </w:r>
            <w:proofErr w:type="gramStart"/>
            <w:r w:rsidRPr="00535E19">
              <w:rPr>
                <w:rFonts w:ascii="標楷體" w:eastAsia="標楷體" w:hAnsi="標楷體" w:hint="eastAsia"/>
                <w:b/>
                <w:color w:val="000000" w:themeColor="text1"/>
                <w:sz w:val="28"/>
                <w:szCs w:val="28"/>
              </w:rPr>
              <w:t>醫院陪病照顧</w:t>
            </w:r>
            <w:proofErr w:type="gramEnd"/>
            <w:r w:rsidRPr="00535E19">
              <w:rPr>
                <w:rFonts w:ascii="標楷體" w:eastAsia="標楷體" w:hAnsi="標楷體" w:hint="eastAsia"/>
                <w:color w:val="000000" w:themeColor="text1"/>
                <w:sz w:val="28"/>
                <w:szCs w:val="28"/>
              </w:rPr>
              <w:t>，有探病需求或協助攜帶住院物品，仍請配合醫院探病措施辦理。</w:t>
            </w:r>
          </w:p>
          <w:p w:rsidR="00535E19" w:rsidRPr="00535E19" w:rsidRDefault="00535E19" w:rsidP="00C96F7A">
            <w:pPr>
              <w:spacing w:line="400" w:lineRule="exact"/>
              <w:jc w:val="both"/>
              <w:rPr>
                <w:rFonts w:ascii="標楷體" w:eastAsia="標楷體" w:hAnsi="標楷體"/>
                <w:color w:val="000000" w:themeColor="text1"/>
                <w:sz w:val="28"/>
                <w:szCs w:val="28"/>
              </w:rPr>
            </w:pPr>
          </w:p>
        </w:tc>
      </w:tr>
      <w:tr w:rsidR="00AA51F0" w:rsidRPr="001209DD" w:rsidTr="00C96F7A">
        <w:tc>
          <w:tcPr>
            <w:tcW w:w="811" w:type="dxa"/>
          </w:tcPr>
          <w:p w:rsidR="00AA51F0" w:rsidRPr="00535E19" w:rsidRDefault="00AA51F0" w:rsidP="00757850">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lastRenderedPageBreak/>
              <w:t>18</w:t>
            </w:r>
          </w:p>
        </w:tc>
        <w:tc>
          <w:tcPr>
            <w:tcW w:w="1877" w:type="dxa"/>
          </w:tcPr>
          <w:p w:rsidR="00AA51F0" w:rsidRPr="00535E19" w:rsidRDefault="00AA51F0" w:rsidP="00C96F7A">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如何協助經濟弱勢民眾向地方政府申請住院看護費用補助</w:t>
            </w:r>
            <w:r w:rsidR="00C52403" w:rsidRPr="00535E19">
              <w:rPr>
                <w:rFonts w:ascii="標楷體" w:eastAsia="標楷體" w:hAnsi="標楷體" w:hint="eastAsia"/>
                <w:color w:val="000000" w:themeColor="text1"/>
                <w:sz w:val="28"/>
                <w:szCs w:val="28"/>
              </w:rPr>
              <w:t>？</w:t>
            </w:r>
          </w:p>
        </w:tc>
        <w:tc>
          <w:tcPr>
            <w:tcW w:w="7230" w:type="dxa"/>
          </w:tcPr>
          <w:p w:rsidR="00AA51F0" w:rsidRPr="00535E19" w:rsidRDefault="00414FF4" w:rsidP="00414FF4">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1.倘參與試辦計畫民眾，就</w:t>
            </w:r>
            <w:r w:rsidRPr="00535E19">
              <w:rPr>
                <w:rFonts w:ascii="標楷體" w:eastAsia="標楷體" w:hAnsi="標楷體" w:hint="eastAsia"/>
                <w:b/>
                <w:color w:val="000000" w:themeColor="text1"/>
                <w:sz w:val="28"/>
                <w:szCs w:val="28"/>
              </w:rPr>
              <w:t>自費部分符合地方政府所定住院看護費補助申請資格</w:t>
            </w:r>
            <w:r w:rsidRPr="00535E19">
              <w:rPr>
                <w:rFonts w:ascii="標楷體" w:eastAsia="標楷體" w:hAnsi="標楷體" w:hint="eastAsia"/>
                <w:color w:val="000000" w:themeColor="text1"/>
                <w:sz w:val="28"/>
                <w:szCs w:val="28"/>
              </w:rPr>
              <w:t>(</w:t>
            </w:r>
            <w:proofErr w:type="gramStart"/>
            <w:r w:rsidRPr="00535E19">
              <w:rPr>
                <w:rFonts w:ascii="標楷體" w:eastAsia="標楷體" w:hAnsi="標楷體" w:hint="eastAsia"/>
                <w:color w:val="000000" w:themeColor="text1"/>
                <w:sz w:val="28"/>
                <w:szCs w:val="28"/>
              </w:rPr>
              <w:t>如</w:t>
            </w:r>
            <w:r w:rsidRPr="00535E19">
              <w:rPr>
                <w:rFonts w:ascii="標楷體" w:eastAsia="標楷體" w:hAnsi="標楷體"/>
                <w:color w:val="000000" w:themeColor="text1"/>
                <w:sz w:val="28"/>
                <w:szCs w:val="28"/>
              </w:rPr>
              <w:t>低收入</w:t>
            </w:r>
            <w:proofErr w:type="gramEnd"/>
            <w:r w:rsidRPr="00535E19">
              <w:rPr>
                <w:rFonts w:ascii="標楷體" w:eastAsia="標楷體" w:hAnsi="標楷體"/>
                <w:color w:val="000000" w:themeColor="text1"/>
                <w:sz w:val="28"/>
                <w:szCs w:val="28"/>
              </w:rPr>
              <w:t>戶或中低收入戶</w:t>
            </w:r>
            <w:r w:rsidRPr="00535E19">
              <w:rPr>
                <w:rFonts w:ascii="標楷體" w:eastAsia="標楷體" w:hAnsi="標楷體" w:hint="eastAsia"/>
                <w:color w:val="000000" w:themeColor="text1"/>
                <w:sz w:val="28"/>
                <w:szCs w:val="28"/>
              </w:rPr>
              <w:t>)，醫院可協助提供相關文件證明，建議如下：</w:t>
            </w:r>
          </w:p>
          <w:p w:rsidR="007E78B0" w:rsidRPr="00535E19" w:rsidRDefault="00414FF4" w:rsidP="007E78B0">
            <w:pPr>
              <w:spacing w:line="400" w:lineRule="exact"/>
              <w:ind w:left="459" w:hangingChars="164" w:hanging="459"/>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(1)</w:t>
            </w:r>
            <w:proofErr w:type="gramStart"/>
            <w:r w:rsidRPr="00535E19">
              <w:rPr>
                <w:rFonts w:ascii="標楷體" w:eastAsia="標楷體" w:hAnsi="標楷體" w:hint="eastAsia"/>
                <w:color w:val="000000" w:themeColor="text1"/>
                <w:sz w:val="28"/>
                <w:szCs w:val="28"/>
              </w:rPr>
              <w:t>照服員</w:t>
            </w:r>
            <w:proofErr w:type="gramEnd"/>
            <w:r w:rsidRPr="00535E19">
              <w:rPr>
                <w:rFonts w:ascii="標楷體" w:eastAsia="標楷體" w:hAnsi="標楷體" w:hint="eastAsia"/>
                <w:color w:val="000000" w:themeColor="text1"/>
                <w:sz w:val="28"/>
                <w:szCs w:val="28"/>
              </w:rPr>
              <w:t>身分及資格文件：建議醫院可開立院方提供住院整合照護服務證明，</w:t>
            </w:r>
            <w:r w:rsidRPr="00535E19">
              <w:rPr>
                <w:rFonts w:ascii="標楷體" w:eastAsia="標楷體" w:hAnsi="標楷體" w:hint="eastAsia"/>
                <w:b/>
                <w:color w:val="000000" w:themeColor="text1"/>
                <w:sz w:val="28"/>
                <w:szCs w:val="28"/>
              </w:rPr>
              <w:t>提供</w:t>
            </w:r>
            <w:r w:rsidR="0066248E" w:rsidRPr="00535E19">
              <w:rPr>
                <w:rFonts w:ascii="標楷體" w:eastAsia="標楷體" w:hAnsi="標楷體" w:hint="eastAsia"/>
                <w:b/>
                <w:color w:val="000000" w:themeColor="text1"/>
                <w:sz w:val="28"/>
                <w:szCs w:val="28"/>
              </w:rPr>
              <w:t>所安排之照護輔佐</w:t>
            </w:r>
            <w:r w:rsidRPr="00535E19">
              <w:rPr>
                <w:rFonts w:ascii="標楷體" w:eastAsia="標楷體" w:hAnsi="標楷體" w:hint="eastAsia"/>
                <w:b/>
                <w:color w:val="000000" w:themeColor="text1"/>
                <w:sz w:val="28"/>
                <w:szCs w:val="28"/>
              </w:rPr>
              <w:t>人員</w:t>
            </w:r>
            <w:r w:rsidR="0066248E" w:rsidRPr="00535E19">
              <w:rPr>
                <w:rFonts w:ascii="標楷體" w:eastAsia="標楷體" w:hAnsi="標楷體" w:hint="eastAsia"/>
                <w:b/>
                <w:color w:val="000000" w:themeColor="text1"/>
                <w:sz w:val="28"/>
                <w:szCs w:val="28"/>
              </w:rPr>
              <w:t>及其資格</w:t>
            </w:r>
            <w:r w:rsidRPr="00535E19">
              <w:rPr>
                <w:rFonts w:ascii="標楷體" w:eastAsia="標楷體" w:hAnsi="標楷體" w:hint="eastAsia"/>
                <w:b/>
                <w:color w:val="000000" w:themeColor="text1"/>
                <w:sz w:val="28"/>
                <w:szCs w:val="28"/>
              </w:rPr>
              <w:t>清冊</w:t>
            </w:r>
            <w:r w:rsidR="0066248E" w:rsidRPr="00535E19">
              <w:rPr>
                <w:rFonts w:ascii="標楷體" w:eastAsia="標楷體" w:hAnsi="標楷體" w:hint="eastAsia"/>
                <w:b/>
                <w:color w:val="000000" w:themeColor="text1"/>
                <w:sz w:val="28"/>
                <w:szCs w:val="28"/>
              </w:rPr>
              <w:t>資料</w:t>
            </w:r>
            <w:r w:rsidRPr="00535E19">
              <w:rPr>
                <w:rFonts w:ascii="標楷體" w:eastAsia="標楷體" w:hAnsi="標楷體" w:hint="eastAsia"/>
                <w:color w:val="000000" w:themeColor="text1"/>
                <w:sz w:val="28"/>
                <w:szCs w:val="28"/>
              </w:rPr>
              <w:t>或整合現行「僱請看護服務證明書」內容等方式為佐證。</w:t>
            </w:r>
          </w:p>
          <w:p w:rsidR="00414FF4" w:rsidRPr="00535E19" w:rsidRDefault="00414FF4" w:rsidP="007E78B0">
            <w:pPr>
              <w:spacing w:line="400" w:lineRule="exact"/>
              <w:ind w:left="459" w:hangingChars="164" w:hanging="459"/>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w:t>
            </w:r>
            <w:r w:rsidRPr="00535E19">
              <w:rPr>
                <w:rFonts w:ascii="標楷體" w:eastAsia="標楷體" w:hAnsi="標楷體" w:hint="eastAsia"/>
                <w:color w:val="000000" w:themeColor="text1"/>
                <w:sz w:val="28"/>
                <w:szCs w:val="28"/>
              </w:rPr>
              <w:t>看護費用收據之認定：</w:t>
            </w:r>
            <w:r w:rsidR="00C52403" w:rsidRPr="00535E19">
              <w:rPr>
                <w:rFonts w:ascii="標楷體" w:eastAsia="標楷體" w:hAnsi="標楷體" w:hint="eastAsia"/>
                <w:color w:val="000000" w:themeColor="text1"/>
                <w:sz w:val="28"/>
                <w:szCs w:val="28"/>
              </w:rPr>
              <w:t>請參照上述</w:t>
            </w:r>
            <w:r w:rsidR="008248E4" w:rsidRPr="00535E19">
              <w:rPr>
                <w:rFonts w:ascii="標楷體" w:eastAsia="標楷體" w:hAnsi="標楷體"/>
                <w:color w:val="000000" w:themeColor="text1"/>
                <w:sz w:val="28"/>
                <w:szCs w:val="28"/>
              </w:rPr>
              <w:t>序號</w:t>
            </w:r>
            <w:r w:rsidR="00C52403" w:rsidRPr="00535E19">
              <w:rPr>
                <w:rFonts w:ascii="標楷體" w:eastAsia="標楷體" w:hAnsi="標楷體" w:hint="eastAsia"/>
                <w:color w:val="000000" w:themeColor="text1"/>
                <w:sz w:val="28"/>
                <w:szCs w:val="28"/>
              </w:rPr>
              <w:t>14本計畫</w:t>
            </w:r>
            <w:r w:rsidR="00C52403" w:rsidRPr="00535E19">
              <w:rPr>
                <w:rFonts w:ascii="標楷體" w:eastAsia="標楷體" w:hAnsi="標楷體" w:hint="eastAsia"/>
                <w:b/>
                <w:color w:val="000000" w:themeColor="text1"/>
                <w:sz w:val="28"/>
                <w:szCs w:val="28"/>
              </w:rPr>
              <w:t>醫院向民眾收取自費之收據開立</w:t>
            </w:r>
            <w:r w:rsidR="00C52403" w:rsidRPr="00535E19">
              <w:rPr>
                <w:rFonts w:ascii="標楷體" w:eastAsia="標楷體" w:hAnsi="標楷體" w:hint="eastAsia"/>
                <w:color w:val="000000" w:themeColor="text1"/>
                <w:sz w:val="28"/>
                <w:szCs w:val="28"/>
              </w:rPr>
              <w:t>方式辦理。</w:t>
            </w:r>
          </w:p>
          <w:p w:rsidR="00C52403" w:rsidRPr="00535E19" w:rsidRDefault="00C52403" w:rsidP="00C52403">
            <w:pPr>
              <w:spacing w:line="400" w:lineRule="exact"/>
              <w:ind w:left="280" w:hanging="280"/>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w:t>
            </w:r>
            <w:r w:rsidRPr="00535E19">
              <w:rPr>
                <w:rFonts w:ascii="標楷體" w:eastAsia="標楷體" w:hAnsi="標楷體" w:hint="eastAsia"/>
                <w:color w:val="000000" w:themeColor="text1"/>
                <w:sz w:val="28"/>
                <w:szCs w:val="28"/>
              </w:rPr>
              <w:t>為本計畫與地方政府辦理住院看護費用補助作業整合，</w:t>
            </w:r>
            <w:r w:rsidRPr="00535E19">
              <w:rPr>
                <w:rFonts w:ascii="標楷體" w:eastAsia="標楷體" w:hAnsi="標楷體"/>
                <w:color w:val="000000" w:themeColor="text1"/>
                <w:sz w:val="28"/>
                <w:szCs w:val="28"/>
              </w:rPr>
              <w:t>本部已於113年4月2日以</w:t>
            </w:r>
            <w:proofErr w:type="gramStart"/>
            <w:r w:rsidRPr="00535E19">
              <w:rPr>
                <w:rFonts w:ascii="標楷體" w:eastAsia="標楷體" w:hAnsi="標楷體" w:hint="eastAsia"/>
                <w:color w:val="000000" w:themeColor="text1"/>
                <w:sz w:val="28"/>
                <w:szCs w:val="28"/>
              </w:rPr>
              <w:t>衛部照字</w:t>
            </w:r>
            <w:proofErr w:type="gramEnd"/>
            <w:r w:rsidRPr="00535E19">
              <w:rPr>
                <w:rFonts w:ascii="標楷體" w:eastAsia="標楷體" w:hAnsi="標楷體" w:hint="eastAsia"/>
                <w:color w:val="000000" w:themeColor="text1"/>
                <w:sz w:val="28"/>
                <w:szCs w:val="28"/>
              </w:rPr>
              <w:t>第</w:t>
            </w:r>
            <w:r w:rsidRPr="00535E19">
              <w:rPr>
                <w:rFonts w:ascii="標楷體" w:eastAsia="標楷體" w:hAnsi="標楷體"/>
                <w:color w:val="000000" w:themeColor="text1"/>
                <w:sz w:val="28"/>
                <w:szCs w:val="28"/>
              </w:rPr>
              <w:t>1131560510</w:t>
            </w:r>
            <w:r w:rsidRPr="00535E19">
              <w:rPr>
                <w:rFonts w:ascii="標楷體" w:eastAsia="標楷體" w:hAnsi="標楷體" w:hint="eastAsia"/>
                <w:color w:val="000000" w:themeColor="text1"/>
                <w:sz w:val="28"/>
                <w:szCs w:val="28"/>
              </w:rPr>
              <w:t>號函予地方政府說明與建議，相關文件採認與申請作業，仍依地方政府規定辦理，建議民眾逕洽補助申請單位。</w:t>
            </w:r>
          </w:p>
        </w:tc>
      </w:tr>
    </w:tbl>
    <w:p w:rsidR="003E5BAD" w:rsidRPr="001209DD" w:rsidRDefault="003E5BAD" w:rsidP="00983D21">
      <w:pPr>
        <w:spacing w:line="520" w:lineRule="exact"/>
        <w:rPr>
          <w:rFonts w:ascii="標楷體" w:eastAsia="標楷體" w:hAnsi="標楷體"/>
          <w:b/>
          <w:color w:val="000000" w:themeColor="text1"/>
          <w:sz w:val="32"/>
          <w:szCs w:val="32"/>
        </w:rPr>
      </w:pPr>
    </w:p>
    <w:p w:rsidR="00354F55" w:rsidRPr="001209DD" w:rsidRDefault="00354F55" w:rsidP="00983D21">
      <w:pPr>
        <w:spacing w:line="520" w:lineRule="exact"/>
        <w:rPr>
          <w:rFonts w:ascii="標楷體" w:eastAsia="標楷體" w:hAnsi="標楷體"/>
          <w:b/>
          <w:color w:val="000000" w:themeColor="text1"/>
          <w:sz w:val="32"/>
          <w:szCs w:val="32"/>
        </w:rPr>
      </w:pPr>
    </w:p>
    <w:p w:rsidR="00354F55" w:rsidRPr="001209DD" w:rsidRDefault="00354F55" w:rsidP="00983D21">
      <w:pPr>
        <w:spacing w:line="520" w:lineRule="exact"/>
        <w:rPr>
          <w:rFonts w:ascii="標楷體" w:eastAsia="標楷體" w:hAnsi="標楷體"/>
          <w:b/>
          <w:color w:val="000000" w:themeColor="text1"/>
          <w:sz w:val="32"/>
          <w:szCs w:val="32"/>
        </w:rPr>
      </w:pPr>
    </w:p>
    <w:p w:rsidR="00143300" w:rsidRPr="001209DD" w:rsidRDefault="00143300" w:rsidP="00983D21">
      <w:pPr>
        <w:spacing w:line="520" w:lineRule="exact"/>
        <w:rPr>
          <w:rFonts w:ascii="標楷體" w:eastAsia="標楷體" w:hAnsi="標楷體"/>
          <w:b/>
          <w:color w:val="000000" w:themeColor="text1"/>
          <w:sz w:val="32"/>
          <w:szCs w:val="32"/>
        </w:rPr>
      </w:pPr>
    </w:p>
    <w:p w:rsidR="00143300" w:rsidRPr="001209DD" w:rsidRDefault="00143300" w:rsidP="00983D21">
      <w:pPr>
        <w:spacing w:line="520" w:lineRule="exact"/>
        <w:rPr>
          <w:rFonts w:ascii="標楷體" w:eastAsia="標楷體" w:hAnsi="標楷體"/>
          <w:b/>
          <w:color w:val="000000" w:themeColor="text1"/>
          <w:sz w:val="32"/>
          <w:szCs w:val="32"/>
        </w:rPr>
      </w:pPr>
    </w:p>
    <w:p w:rsidR="00143300" w:rsidRPr="001209DD" w:rsidRDefault="00143300" w:rsidP="00983D21">
      <w:pPr>
        <w:spacing w:line="520" w:lineRule="exact"/>
        <w:rPr>
          <w:rFonts w:ascii="標楷體" w:eastAsia="標楷體" w:hAnsi="標楷體"/>
          <w:b/>
          <w:color w:val="000000" w:themeColor="text1"/>
          <w:sz w:val="32"/>
          <w:szCs w:val="32"/>
        </w:rPr>
      </w:pPr>
    </w:p>
    <w:p w:rsidR="00143300" w:rsidRPr="001209DD" w:rsidRDefault="00143300" w:rsidP="00983D21">
      <w:pPr>
        <w:spacing w:line="520" w:lineRule="exact"/>
        <w:rPr>
          <w:rFonts w:ascii="標楷體" w:eastAsia="標楷體" w:hAnsi="標楷體"/>
          <w:b/>
          <w:color w:val="000000" w:themeColor="text1"/>
          <w:sz w:val="32"/>
          <w:szCs w:val="32"/>
        </w:rPr>
      </w:pPr>
    </w:p>
    <w:p w:rsidR="00143300" w:rsidRPr="001209DD" w:rsidRDefault="00143300" w:rsidP="00983D21">
      <w:pPr>
        <w:spacing w:line="520" w:lineRule="exact"/>
        <w:rPr>
          <w:rFonts w:ascii="標楷體" w:eastAsia="標楷體" w:hAnsi="標楷體"/>
          <w:b/>
          <w:color w:val="000000" w:themeColor="text1"/>
          <w:sz w:val="32"/>
          <w:szCs w:val="32"/>
        </w:rPr>
      </w:pPr>
    </w:p>
    <w:p w:rsidR="00143300" w:rsidRDefault="00143300" w:rsidP="00983D21">
      <w:pPr>
        <w:spacing w:line="520" w:lineRule="exact"/>
        <w:rPr>
          <w:rFonts w:ascii="標楷體" w:eastAsia="標楷體" w:hAnsi="標楷體"/>
          <w:b/>
          <w:color w:val="000000" w:themeColor="text1"/>
          <w:sz w:val="32"/>
          <w:szCs w:val="32"/>
        </w:rPr>
      </w:pPr>
    </w:p>
    <w:p w:rsidR="00535E19" w:rsidRPr="001209DD" w:rsidRDefault="00535E19" w:rsidP="00983D21">
      <w:pPr>
        <w:spacing w:line="520" w:lineRule="exact"/>
        <w:rPr>
          <w:rFonts w:ascii="標楷體" w:eastAsia="標楷體" w:hAnsi="標楷體"/>
          <w:b/>
          <w:color w:val="000000" w:themeColor="text1"/>
          <w:sz w:val="32"/>
          <w:szCs w:val="32"/>
        </w:rPr>
      </w:pPr>
    </w:p>
    <w:p w:rsidR="00143300" w:rsidRPr="001209DD" w:rsidRDefault="00143300" w:rsidP="00983D21">
      <w:pPr>
        <w:spacing w:line="520" w:lineRule="exact"/>
        <w:rPr>
          <w:rFonts w:ascii="標楷體" w:eastAsia="標楷體" w:hAnsi="標楷體"/>
          <w:b/>
          <w:color w:val="000000" w:themeColor="text1"/>
          <w:sz w:val="32"/>
          <w:szCs w:val="32"/>
        </w:rPr>
      </w:pPr>
    </w:p>
    <w:p w:rsidR="00143300" w:rsidRPr="001209DD" w:rsidRDefault="00143300" w:rsidP="00983D21">
      <w:pPr>
        <w:spacing w:line="520" w:lineRule="exact"/>
        <w:rPr>
          <w:rFonts w:ascii="標楷體" w:eastAsia="標楷體" w:hAnsi="標楷體"/>
          <w:b/>
          <w:color w:val="000000" w:themeColor="text1"/>
          <w:sz w:val="32"/>
          <w:szCs w:val="32"/>
        </w:rPr>
      </w:pPr>
    </w:p>
    <w:p w:rsidR="00143300" w:rsidRPr="001209DD" w:rsidRDefault="00143300" w:rsidP="00983D21">
      <w:pPr>
        <w:spacing w:line="520" w:lineRule="exact"/>
        <w:rPr>
          <w:rFonts w:ascii="標楷體" w:eastAsia="標楷體" w:hAnsi="標楷體"/>
          <w:b/>
          <w:color w:val="000000" w:themeColor="text1"/>
          <w:sz w:val="32"/>
          <w:szCs w:val="32"/>
        </w:rPr>
      </w:pPr>
    </w:p>
    <w:p w:rsidR="00143300" w:rsidRPr="001209DD" w:rsidRDefault="00143300" w:rsidP="00983D21">
      <w:pPr>
        <w:spacing w:line="520" w:lineRule="exact"/>
        <w:rPr>
          <w:rFonts w:ascii="標楷體" w:eastAsia="標楷體" w:hAnsi="標楷體"/>
          <w:b/>
          <w:color w:val="000000" w:themeColor="text1"/>
          <w:sz w:val="32"/>
          <w:szCs w:val="32"/>
        </w:rPr>
      </w:pPr>
    </w:p>
    <w:p w:rsidR="00143300" w:rsidRPr="001209DD" w:rsidRDefault="00143300" w:rsidP="00983D21">
      <w:pPr>
        <w:spacing w:line="520" w:lineRule="exact"/>
        <w:rPr>
          <w:rFonts w:ascii="標楷體" w:eastAsia="標楷體" w:hAnsi="標楷體"/>
          <w:b/>
          <w:color w:val="000000" w:themeColor="text1"/>
          <w:sz w:val="32"/>
          <w:szCs w:val="32"/>
        </w:rPr>
      </w:pPr>
    </w:p>
    <w:p w:rsidR="00143300" w:rsidRPr="001209DD" w:rsidRDefault="00143300" w:rsidP="00983D21">
      <w:pPr>
        <w:spacing w:line="520" w:lineRule="exact"/>
        <w:rPr>
          <w:rFonts w:ascii="標楷體" w:eastAsia="標楷體" w:hAnsi="標楷體"/>
          <w:b/>
          <w:color w:val="000000" w:themeColor="text1"/>
          <w:sz w:val="32"/>
          <w:szCs w:val="32"/>
        </w:rPr>
      </w:pPr>
    </w:p>
    <w:p w:rsidR="00983D21" w:rsidRPr="001209DD" w:rsidRDefault="00983D21" w:rsidP="00983D21">
      <w:pPr>
        <w:spacing w:line="520" w:lineRule="exact"/>
        <w:rPr>
          <w:rFonts w:ascii="標楷體" w:eastAsia="標楷體" w:hAnsi="標楷體"/>
          <w:b/>
          <w:color w:val="000000" w:themeColor="text1"/>
          <w:sz w:val="32"/>
          <w:szCs w:val="32"/>
        </w:rPr>
      </w:pPr>
      <w:r w:rsidRPr="001209DD">
        <w:rPr>
          <w:rFonts w:ascii="標楷體" w:eastAsia="標楷體" w:hAnsi="標楷體" w:hint="eastAsia"/>
          <w:b/>
          <w:color w:val="000000" w:themeColor="text1"/>
          <w:sz w:val="32"/>
          <w:szCs w:val="32"/>
        </w:rPr>
        <w:lastRenderedPageBreak/>
        <w:t>【健保</w:t>
      </w:r>
      <w:r w:rsidR="00154944" w:rsidRPr="001209DD">
        <w:rPr>
          <w:rFonts w:ascii="標楷體" w:eastAsia="標楷體" w:hAnsi="標楷體" w:hint="eastAsia"/>
          <w:b/>
          <w:color w:val="000000" w:themeColor="text1"/>
          <w:sz w:val="32"/>
          <w:szCs w:val="32"/>
        </w:rPr>
        <w:t>法及</w:t>
      </w:r>
      <w:r w:rsidRPr="001209DD">
        <w:rPr>
          <w:rFonts w:ascii="標楷體" w:eastAsia="標楷體" w:hAnsi="標楷體" w:hint="eastAsia"/>
          <w:b/>
          <w:color w:val="000000" w:themeColor="text1"/>
          <w:sz w:val="32"/>
          <w:szCs w:val="32"/>
        </w:rPr>
        <w:t>醫療費用支付】</w:t>
      </w:r>
    </w:p>
    <w:tbl>
      <w:tblPr>
        <w:tblStyle w:val="a3"/>
        <w:tblW w:w="10060" w:type="dxa"/>
        <w:tblLayout w:type="fixed"/>
        <w:tblLook w:val="04A0" w:firstRow="1" w:lastRow="0" w:firstColumn="1" w:lastColumn="0" w:noHBand="0" w:noVBand="1"/>
      </w:tblPr>
      <w:tblGrid>
        <w:gridCol w:w="846"/>
        <w:gridCol w:w="3260"/>
        <w:gridCol w:w="5954"/>
      </w:tblGrid>
      <w:tr w:rsidR="001209DD" w:rsidRPr="001209DD" w:rsidTr="00AA21B1">
        <w:trPr>
          <w:tblHeader/>
        </w:trPr>
        <w:tc>
          <w:tcPr>
            <w:tcW w:w="846" w:type="dxa"/>
            <w:shd w:val="clear" w:color="auto" w:fill="FBE4D5" w:themeFill="accent2" w:themeFillTint="33"/>
          </w:tcPr>
          <w:p w:rsidR="004D6CD7" w:rsidRPr="00535E19" w:rsidRDefault="004D6CD7" w:rsidP="006C71B2">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序號</w:t>
            </w:r>
          </w:p>
        </w:tc>
        <w:tc>
          <w:tcPr>
            <w:tcW w:w="3260" w:type="dxa"/>
            <w:shd w:val="clear" w:color="auto" w:fill="FBE4D5" w:themeFill="accent2" w:themeFillTint="33"/>
          </w:tcPr>
          <w:p w:rsidR="004D6CD7" w:rsidRPr="00535E19" w:rsidRDefault="004D6CD7" w:rsidP="006C71B2">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問題</w:t>
            </w:r>
          </w:p>
        </w:tc>
        <w:tc>
          <w:tcPr>
            <w:tcW w:w="5954" w:type="dxa"/>
            <w:shd w:val="clear" w:color="auto" w:fill="FBE4D5" w:themeFill="accent2" w:themeFillTint="33"/>
          </w:tcPr>
          <w:p w:rsidR="004D6CD7" w:rsidRPr="00535E19" w:rsidRDefault="004D6CD7" w:rsidP="006C71B2">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說 明</w:t>
            </w:r>
          </w:p>
        </w:tc>
      </w:tr>
      <w:tr w:rsidR="001209DD" w:rsidRPr="001209DD" w:rsidTr="00732F4C">
        <w:tc>
          <w:tcPr>
            <w:tcW w:w="846" w:type="dxa"/>
          </w:tcPr>
          <w:p w:rsidR="004D6CD7" w:rsidRPr="00535E19" w:rsidRDefault="004D6CD7" w:rsidP="006C71B2">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w:t>
            </w:r>
          </w:p>
        </w:tc>
        <w:tc>
          <w:tcPr>
            <w:tcW w:w="3260" w:type="dxa"/>
          </w:tcPr>
          <w:p w:rsidR="004D6CD7" w:rsidRPr="00535E19" w:rsidRDefault="00154944" w:rsidP="006C71B2">
            <w:pPr>
              <w:topLinePunct/>
              <w:spacing w:line="400" w:lineRule="exact"/>
              <w:rPr>
                <w:rFonts w:ascii="標楷體" w:eastAsia="標楷體" w:hAnsi="標楷體"/>
                <w:color w:val="000000" w:themeColor="text1"/>
                <w:sz w:val="28"/>
                <w:szCs w:val="28"/>
              </w:rPr>
            </w:pPr>
            <w:proofErr w:type="gramStart"/>
            <w:r w:rsidRPr="00535E19">
              <w:rPr>
                <w:rFonts w:ascii="標楷體" w:eastAsia="標楷體" w:hAnsi="標楷體" w:hint="eastAsia"/>
                <w:color w:val="000000" w:themeColor="text1"/>
                <w:sz w:val="28"/>
                <w:szCs w:val="28"/>
              </w:rPr>
              <w:t>哪些照護</w:t>
            </w:r>
            <w:proofErr w:type="gramEnd"/>
            <w:r w:rsidRPr="00535E19">
              <w:rPr>
                <w:rFonts w:ascii="標楷體" w:eastAsia="標楷體" w:hAnsi="標楷體" w:hint="eastAsia"/>
                <w:color w:val="000000" w:themeColor="text1"/>
                <w:sz w:val="28"/>
                <w:szCs w:val="28"/>
              </w:rPr>
              <w:t>資訊異</w:t>
            </w:r>
            <w:proofErr w:type="gramStart"/>
            <w:r w:rsidRPr="00535E19">
              <w:rPr>
                <w:rFonts w:ascii="標楷體" w:eastAsia="標楷體" w:hAnsi="標楷體" w:hint="eastAsia"/>
                <w:color w:val="000000" w:themeColor="text1"/>
                <w:sz w:val="28"/>
                <w:szCs w:val="28"/>
              </w:rPr>
              <w:t>動需向本</w:t>
            </w:r>
            <w:proofErr w:type="gramEnd"/>
            <w:r w:rsidRPr="00535E19">
              <w:rPr>
                <w:rFonts w:ascii="標楷體" w:eastAsia="標楷體" w:hAnsi="標楷體" w:hint="eastAsia"/>
                <w:color w:val="000000" w:themeColor="text1"/>
                <w:sz w:val="28"/>
                <w:szCs w:val="28"/>
              </w:rPr>
              <w:t xml:space="preserve">署分區業務組報備? </w:t>
            </w:r>
            <w:proofErr w:type="gramStart"/>
            <w:r w:rsidRPr="00535E19">
              <w:rPr>
                <w:rFonts w:ascii="標楷體" w:eastAsia="標楷體" w:hAnsi="標楷體" w:hint="eastAsia"/>
                <w:color w:val="000000" w:themeColor="text1"/>
                <w:sz w:val="28"/>
                <w:szCs w:val="28"/>
              </w:rPr>
              <w:t>床號及</w:t>
            </w:r>
            <w:proofErr w:type="gramEnd"/>
            <w:r w:rsidRPr="00535E19">
              <w:rPr>
                <w:rFonts w:ascii="標楷體" w:eastAsia="標楷體" w:hAnsi="標楷體" w:hint="eastAsia"/>
                <w:color w:val="000000" w:themeColor="text1"/>
                <w:sz w:val="28"/>
                <w:szCs w:val="28"/>
              </w:rPr>
              <w:t>照護輔佐人員ID之生效</w:t>
            </w:r>
            <w:proofErr w:type="gramStart"/>
            <w:r w:rsidRPr="00535E19">
              <w:rPr>
                <w:rFonts w:ascii="標楷體" w:eastAsia="標楷體" w:hAnsi="標楷體" w:hint="eastAsia"/>
                <w:color w:val="000000" w:themeColor="text1"/>
                <w:sz w:val="28"/>
                <w:szCs w:val="28"/>
              </w:rPr>
              <w:t>起</w:t>
            </w:r>
            <w:proofErr w:type="gramEnd"/>
            <w:r w:rsidRPr="00535E19">
              <w:rPr>
                <w:rFonts w:ascii="標楷體" w:eastAsia="標楷體" w:hAnsi="標楷體" w:hint="eastAsia"/>
                <w:color w:val="000000" w:themeColor="text1"/>
                <w:sz w:val="28"/>
                <w:szCs w:val="28"/>
              </w:rPr>
              <w:t>迄日是填什麼日期</w:t>
            </w:r>
            <w:r w:rsidR="00DD49F9" w:rsidRPr="00535E19">
              <w:rPr>
                <w:rFonts w:ascii="標楷體" w:eastAsia="標楷體" w:hAnsi="標楷體" w:hint="eastAsia"/>
                <w:color w:val="000000" w:themeColor="text1"/>
                <w:sz w:val="28"/>
                <w:szCs w:val="28"/>
              </w:rPr>
              <w:t>？</w:t>
            </w:r>
            <w:r w:rsidRPr="00535E19">
              <w:rPr>
                <w:rFonts w:ascii="標楷體" w:eastAsia="標楷體" w:hAnsi="標楷體" w:hint="eastAsia"/>
                <w:color w:val="000000" w:themeColor="text1"/>
                <w:sz w:val="28"/>
                <w:szCs w:val="28"/>
              </w:rPr>
              <w:t>如果尚未確定開放試辦的病床號，可否分階段報備</w:t>
            </w:r>
            <w:r w:rsidR="00DD49F9" w:rsidRPr="00535E19">
              <w:rPr>
                <w:rFonts w:ascii="標楷體" w:eastAsia="標楷體" w:hAnsi="標楷體" w:hint="eastAsia"/>
                <w:color w:val="000000" w:themeColor="text1"/>
                <w:sz w:val="28"/>
                <w:szCs w:val="28"/>
              </w:rPr>
              <w:t>？</w:t>
            </w:r>
            <w:r w:rsidRPr="00535E19">
              <w:rPr>
                <w:rFonts w:ascii="標楷體" w:eastAsia="標楷體" w:hAnsi="標楷體" w:hint="eastAsia"/>
                <w:color w:val="000000" w:themeColor="text1"/>
                <w:sz w:val="28"/>
                <w:szCs w:val="28"/>
              </w:rPr>
              <w:t>可否變更病床號?</w:t>
            </w:r>
          </w:p>
        </w:tc>
        <w:tc>
          <w:tcPr>
            <w:tcW w:w="5954" w:type="dxa"/>
          </w:tcPr>
          <w:p w:rsidR="007F73B1" w:rsidRPr="00535E19" w:rsidRDefault="00154944" w:rsidP="0066248E">
            <w:pPr>
              <w:pStyle w:val="ab"/>
              <w:numPr>
                <w:ilvl w:val="0"/>
                <w:numId w:val="4"/>
              </w:numPr>
              <w:spacing w:line="400" w:lineRule="exact"/>
              <w:ind w:leftChars="0"/>
              <w:jc w:val="both"/>
              <w:rPr>
                <w:rFonts w:ascii="標楷體" w:eastAsia="標楷體" w:hAnsi="標楷體"/>
                <w:b/>
                <w:color w:val="000000" w:themeColor="text1"/>
                <w:sz w:val="28"/>
                <w:szCs w:val="28"/>
              </w:rPr>
            </w:pPr>
            <w:r w:rsidRPr="00535E19">
              <w:rPr>
                <w:rFonts w:ascii="標楷體" w:eastAsia="標楷體" w:hAnsi="標楷體" w:hint="eastAsia"/>
                <w:color w:val="000000" w:themeColor="text1"/>
                <w:sz w:val="28"/>
                <w:szCs w:val="28"/>
              </w:rPr>
              <w:t>本計畫經審查小組決議核定試辦醫院及試辦床數，</w:t>
            </w:r>
            <w:r w:rsidRPr="00535E19">
              <w:rPr>
                <w:rFonts w:ascii="標楷體" w:eastAsia="標楷體" w:hAnsi="標楷體" w:hint="eastAsia"/>
                <w:b/>
                <w:color w:val="000000" w:themeColor="text1"/>
                <w:sz w:val="28"/>
                <w:szCs w:val="28"/>
              </w:rPr>
              <w:t>試辦醫院</w:t>
            </w:r>
            <w:r w:rsidR="00676F75" w:rsidRPr="00535E19">
              <w:rPr>
                <w:rFonts w:ascii="標楷體" w:eastAsia="標楷體" w:hAnsi="標楷體"/>
                <w:b/>
                <w:color w:val="000000" w:themeColor="text1"/>
                <w:sz w:val="28"/>
                <w:szCs w:val="28"/>
              </w:rPr>
              <w:t>應</w:t>
            </w:r>
            <w:r w:rsidR="00676F75" w:rsidRPr="00535E19">
              <w:rPr>
                <w:rFonts w:ascii="標楷體" w:eastAsia="標楷體" w:hAnsi="標楷體" w:hint="eastAsia"/>
                <w:b/>
                <w:color w:val="000000" w:themeColor="text1"/>
                <w:sz w:val="28"/>
                <w:szCs w:val="28"/>
              </w:rPr>
              <w:t>自核定函發文</w:t>
            </w:r>
            <w:r w:rsidR="0066248E" w:rsidRPr="00535E19">
              <w:rPr>
                <w:rFonts w:ascii="標楷體" w:eastAsia="標楷體" w:hAnsi="標楷體" w:hint="eastAsia"/>
                <w:b/>
                <w:color w:val="000000" w:themeColor="text1"/>
                <w:sz w:val="28"/>
                <w:szCs w:val="28"/>
              </w:rPr>
              <w:t>之</w:t>
            </w:r>
            <w:r w:rsidR="00676F75" w:rsidRPr="00535E19">
              <w:rPr>
                <w:rFonts w:ascii="標楷體" w:eastAsia="標楷體" w:hAnsi="標楷體" w:hint="eastAsia"/>
                <w:b/>
                <w:color w:val="000000" w:themeColor="text1"/>
                <w:sz w:val="28"/>
                <w:szCs w:val="28"/>
              </w:rPr>
              <w:t>日起</w:t>
            </w:r>
            <w:r w:rsidR="0066248E" w:rsidRPr="00535E19">
              <w:rPr>
                <w:rFonts w:ascii="標楷體" w:eastAsia="標楷體" w:hAnsi="標楷體" w:hint="eastAsia"/>
                <w:b/>
                <w:color w:val="000000" w:themeColor="text1"/>
                <w:sz w:val="28"/>
                <w:szCs w:val="28"/>
              </w:rPr>
              <w:t>30日</w:t>
            </w:r>
            <w:r w:rsidR="00676F75" w:rsidRPr="00535E19">
              <w:rPr>
                <w:rFonts w:ascii="標楷體" w:eastAsia="標楷體" w:hAnsi="標楷體" w:hint="eastAsia"/>
                <w:b/>
                <w:color w:val="000000" w:themeColor="text1"/>
                <w:sz w:val="28"/>
                <w:szCs w:val="28"/>
              </w:rPr>
              <w:t>內，</w:t>
            </w:r>
            <w:r w:rsidR="007F73B1" w:rsidRPr="00535E19">
              <w:rPr>
                <w:rFonts w:ascii="標楷體" w:eastAsia="標楷體" w:hAnsi="標楷體" w:hint="eastAsia"/>
                <w:b/>
                <w:color w:val="000000" w:themeColor="text1"/>
                <w:sz w:val="28"/>
                <w:szCs w:val="28"/>
              </w:rPr>
              <w:t>向所轄分區業務組提報下列登錄備查資料</w:t>
            </w:r>
            <w:r w:rsidR="008D10E8" w:rsidRPr="00535E19">
              <w:rPr>
                <w:rFonts w:ascii="標楷體" w:eastAsia="標楷體" w:hAnsi="標楷體" w:hint="eastAsia"/>
                <w:color w:val="000000" w:themeColor="text1"/>
                <w:sz w:val="28"/>
                <w:szCs w:val="28"/>
              </w:rPr>
              <w:t>（</w:t>
            </w:r>
            <w:r w:rsidR="007F73B1" w:rsidRPr="00535E19">
              <w:rPr>
                <w:rFonts w:ascii="標楷體" w:eastAsia="標楷體" w:hAnsi="標楷體" w:hint="eastAsia"/>
                <w:color w:val="000000" w:themeColor="text1"/>
                <w:sz w:val="28"/>
                <w:szCs w:val="28"/>
              </w:rPr>
              <w:t>異動時亦同，以作為本計畫費用審核依據</w:t>
            </w:r>
            <w:r w:rsidR="008D10E8" w:rsidRPr="00535E19">
              <w:rPr>
                <w:rFonts w:ascii="標楷體" w:eastAsia="標楷體" w:hAnsi="標楷體" w:hint="eastAsia"/>
                <w:color w:val="000000" w:themeColor="text1"/>
                <w:sz w:val="28"/>
                <w:szCs w:val="28"/>
              </w:rPr>
              <w:t>）</w:t>
            </w:r>
            <w:r w:rsidR="007F73B1" w:rsidRPr="00535E19">
              <w:rPr>
                <w:rFonts w:ascii="標楷體" w:eastAsia="標楷體" w:hAnsi="標楷體" w:hint="eastAsia"/>
                <w:b/>
                <w:color w:val="000000" w:themeColor="text1"/>
                <w:sz w:val="28"/>
                <w:szCs w:val="28"/>
              </w:rPr>
              <w:t>：</w:t>
            </w:r>
          </w:p>
          <w:p w:rsidR="00A262E8" w:rsidRPr="00535E19" w:rsidRDefault="00154944" w:rsidP="00A262E8">
            <w:pPr>
              <w:pStyle w:val="ab"/>
              <w:numPr>
                <w:ilvl w:val="1"/>
                <w:numId w:val="4"/>
              </w:numPr>
              <w:spacing w:line="400" w:lineRule="exact"/>
              <w:ind w:leftChars="0" w:left="594" w:hanging="425"/>
              <w:jc w:val="both"/>
              <w:rPr>
                <w:rFonts w:ascii="標楷體" w:eastAsia="標楷體" w:hAnsi="標楷體"/>
                <w:color w:val="000000" w:themeColor="text1"/>
                <w:sz w:val="28"/>
                <w:szCs w:val="28"/>
              </w:rPr>
            </w:pPr>
            <w:r w:rsidRPr="00535E19">
              <w:rPr>
                <w:rFonts w:ascii="標楷體" w:eastAsia="標楷體" w:hAnsi="標楷體" w:hint="eastAsia"/>
                <w:b/>
                <w:color w:val="000000" w:themeColor="text1"/>
                <w:sz w:val="28"/>
                <w:szCs w:val="28"/>
              </w:rPr>
              <w:t>符合本計畫所訂急性一般病床範圍之</w:t>
            </w:r>
            <w:r w:rsidR="00BE73C9" w:rsidRPr="00535E19">
              <w:rPr>
                <w:rFonts w:ascii="標楷體" w:eastAsia="標楷體" w:hAnsi="標楷體" w:hint="eastAsia"/>
                <w:b/>
                <w:color w:val="000000" w:themeColor="text1"/>
                <w:sz w:val="28"/>
                <w:szCs w:val="28"/>
              </w:rPr>
              <w:t>「</w:t>
            </w:r>
            <w:r w:rsidRPr="00535E19">
              <w:rPr>
                <w:rFonts w:ascii="標楷體" w:eastAsia="標楷體" w:hAnsi="標楷體" w:hint="eastAsia"/>
                <w:b/>
                <w:color w:val="000000" w:themeColor="text1"/>
                <w:sz w:val="28"/>
                <w:szCs w:val="28"/>
              </w:rPr>
              <w:t>試辦病床號</w:t>
            </w:r>
            <w:r w:rsidR="00BE73C9" w:rsidRPr="00535E19">
              <w:rPr>
                <w:rFonts w:ascii="標楷體" w:eastAsia="標楷體" w:hAnsi="標楷體" w:hint="eastAsia"/>
                <w:b/>
                <w:color w:val="000000" w:themeColor="text1"/>
                <w:sz w:val="28"/>
                <w:szCs w:val="28"/>
              </w:rPr>
              <w:t>」</w:t>
            </w:r>
            <w:r w:rsidR="007F73B1" w:rsidRPr="00535E19">
              <w:rPr>
                <w:rFonts w:ascii="標楷體" w:eastAsia="標楷體" w:hAnsi="標楷體" w:hint="eastAsia"/>
                <w:color w:val="000000" w:themeColor="text1"/>
                <w:sz w:val="28"/>
                <w:szCs w:val="28"/>
              </w:rPr>
              <w:t>(含執行</w:t>
            </w:r>
            <w:proofErr w:type="gramStart"/>
            <w:r w:rsidR="007F73B1" w:rsidRPr="00535E19">
              <w:rPr>
                <w:rFonts w:ascii="標楷體" w:eastAsia="標楷體" w:hAnsi="標楷體" w:hint="eastAsia"/>
                <w:color w:val="000000" w:themeColor="text1"/>
                <w:sz w:val="28"/>
                <w:szCs w:val="28"/>
              </w:rPr>
              <w:t>起</w:t>
            </w:r>
            <w:r w:rsidR="00377C71" w:rsidRPr="00535E19">
              <w:rPr>
                <w:rFonts w:ascii="標楷體" w:eastAsia="標楷體" w:hAnsi="標楷體" w:hint="eastAsia"/>
                <w:color w:val="000000" w:themeColor="text1"/>
                <w:sz w:val="28"/>
                <w:szCs w:val="28"/>
              </w:rPr>
              <w:t>迄</w:t>
            </w:r>
            <w:proofErr w:type="gramEnd"/>
            <w:r w:rsidR="007F73B1" w:rsidRPr="00535E19">
              <w:rPr>
                <w:rFonts w:ascii="標楷體" w:eastAsia="標楷體" w:hAnsi="標楷體" w:hint="eastAsia"/>
                <w:color w:val="000000" w:themeColor="text1"/>
                <w:sz w:val="28"/>
                <w:szCs w:val="28"/>
              </w:rPr>
              <w:t>)</w:t>
            </w:r>
            <w:r w:rsidR="00A262E8" w:rsidRPr="00535E19">
              <w:rPr>
                <w:rFonts w:ascii="標楷體" w:eastAsia="標楷體" w:hAnsi="標楷體" w:hint="eastAsia"/>
                <w:color w:val="000000" w:themeColor="text1"/>
                <w:sz w:val="28"/>
                <w:szCs w:val="28"/>
              </w:rPr>
              <w:t>，可報備多於核定床數，</w:t>
            </w:r>
            <w:proofErr w:type="gramStart"/>
            <w:r w:rsidR="00A262E8" w:rsidRPr="00535E19">
              <w:rPr>
                <w:rFonts w:ascii="標楷體" w:eastAsia="標楷體" w:hAnsi="標楷體" w:hint="eastAsia"/>
                <w:b/>
                <w:color w:val="000000" w:themeColor="text1"/>
                <w:sz w:val="28"/>
                <w:szCs w:val="28"/>
              </w:rPr>
              <w:t>惟</w:t>
            </w:r>
            <w:r w:rsidR="004302EC" w:rsidRPr="00535E19">
              <w:rPr>
                <w:rFonts w:ascii="標楷體" w:eastAsia="標楷體" w:hAnsi="標楷體" w:hint="eastAsia"/>
                <w:b/>
                <w:color w:val="000000" w:themeColor="text1"/>
                <w:sz w:val="28"/>
                <w:szCs w:val="28"/>
              </w:rPr>
              <w:t>擇</w:t>
            </w:r>
            <w:proofErr w:type="gramEnd"/>
            <w:r w:rsidR="004302EC" w:rsidRPr="00535E19">
              <w:rPr>
                <w:rFonts w:ascii="標楷體" w:eastAsia="標楷體" w:hAnsi="標楷體" w:hint="eastAsia"/>
                <w:b/>
                <w:color w:val="000000" w:themeColor="text1"/>
                <w:sz w:val="28"/>
                <w:szCs w:val="28"/>
              </w:rPr>
              <w:t>定備查之</w:t>
            </w:r>
            <w:r w:rsidR="004302EC" w:rsidRPr="00535E19">
              <w:rPr>
                <w:rFonts w:ascii="標楷體" w:eastAsia="標楷體" w:hAnsi="標楷體"/>
                <w:b/>
                <w:color w:val="000000" w:themeColor="text1"/>
                <w:sz w:val="28"/>
                <w:szCs w:val="28"/>
              </w:rPr>
              <w:t>試辦病房應為原執行計畫所載病房之全部或部分，且</w:t>
            </w:r>
            <w:r w:rsidR="004302EC" w:rsidRPr="00535E19">
              <w:rPr>
                <w:rFonts w:ascii="標楷體" w:eastAsia="標楷體" w:hAnsi="標楷體" w:hint="eastAsia"/>
                <w:b/>
                <w:color w:val="000000" w:themeColor="text1"/>
                <w:sz w:val="28"/>
                <w:szCs w:val="28"/>
              </w:rPr>
              <w:t>至少安排1個病房以全病房區推動辦理，</w:t>
            </w:r>
            <w:r w:rsidR="00A262E8" w:rsidRPr="00535E19">
              <w:rPr>
                <w:rFonts w:ascii="標楷體" w:eastAsia="標楷體" w:hAnsi="標楷體" w:hint="eastAsia"/>
                <w:color w:val="000000" w:themeColor="text1"/>
                <w:sz w:val="28"/>
                <w:szCs w:val="28"/>
              </w:rPr>
              <w:t>不可分散在多個病房</w:t>
            </w:r>
            <w:r w:rsidR="00F8256C" w:rsidRPr="00535E19">
              <w:rPr>
                <w:rFonts w:ascii="標楷體" w:eastAsia="標楷體" w:hAnsi="標楷體" w:hint="eastAsia"/>
                <w:color w:val="000000" w:themeColor="text1"/>
                <w:sz w:val="28"/>
                <w:szCs w:val="28"/>
              </w:rPr>
              <w:t>以</w:t>
            </w:r>
            <w:r w:rsidR="00F8256C" w:rsidRPr="00535E19">
              <w:rPr>
                <w:rFonts w:ascii="標楷體" w:eastAsia="標楷體" w:hAnsi="標楷體"/>
                <w:color w:val="000000" w:themeColor="text1"/>
                <w:sz w:val="28"/>
                <w:szCs w:val="28"/>
              </w:rPr>
              <w:t>小規模推動</w:t>
            </w:r>
            <w:r w:rsidR="004302EC" w:rsidRPr="00535E19">
              <w:rPr>
                <w:rFonts w:ascii="標楷體" w:eastAsia="標楷體" w:hAnsi="標楷體" w:hint="eastAsia"/>
                <w:color w:val="000000" w:themeColor="text1"/>
                <w:sz w:val="28"/>
                <w:szCs w:val="28"/>
              </w:rPr>
              <w:t>，</w:t>
            </w:r>
            <w:r w:rsidR="004302EC" w:rsidRPr="00535E19">
              <w:rPr>
                <w:rFonts w:ascii="標楷體" w:eastAsia="標楷體" w:hAnsi="標楷體"/>
                <w:b/>
                <w:color w:val="000000" w:themeColor="text1"/>
                <w:sz w:val="28"/>
                <w:szCs w:val="28"/>
              </w:rPr>
              <w:t>全部</w:t>
            </w:r>
            <w:r w:rsidR="004302EC" w:rsidRPr="00535E19">
              <w:rPr>
                <w:rFonts w:ascii="標楷體" w:eastAsia="標楷體" w:hAnsi="標楷體" w:hint="eastAsia"/>
                <w:b/>
                <w:color w:val="000000" w:themeColor="text1"/>
                <w:sz w:val="28"/>
                <w:szCs w:val="28"/>
              </w:rPr>
              <w:t>備查試辦病床總數不得超過所核定試辦床數之2倍</w:t>
            </w:r>
            <w:r w:rsidR="00A262E8" w:rsidRPr="00535E19">
              <w:rPr>
                <w:rFonts w:ascii="標楷體" w:eastAsia="標楷體" w:hAnsi="標楷體" w:hint="eastAsia"/>
                <w:b/>
                <w:color w:val="000000" w:themeColor="text1"/>
                <w:sz w:val="28"/>
                <w:szCs w:val="28"/>
              </w:rPr>
              <w:t>。</w:t>
            </w:r>
          </w:p>
          <w:p w:rsidR="00A262E8" w:rsidRPr="00535E19" w:rsidRDefault="004B45CA" w:rsidP="00A262E8">
            <w:pPr>
              <w:pStyle w:val="ab"/>
              <w:numPr>
                <w:ilvl w:val="1"/>
                <w:numId w:val="4"/>
              </w:numPr>
              <w:spacing w:line="400" w:lineRule="exact"/>
              <w:ind w:leftChars="0" w:left="594" w:hanging="425"/>
              <w:jc w:val="both"/>
              <w:rPr>
                <w:rFonts w:ascii="標楷體" w:eastAsia="標楷體" w:hAnsi="標楷體"/>
                <w:b/>
                <w:color w:val="000000" w:themeColor="text1"/>
                <w:sz w:val="28"/>
                <w:szCs w:val="28"/>
              </w:rPr>
            </w:pPr>
            <w:r w:rsidRPr="00535E19">
              <w:rPr>
                <w:rFonts w:ascii="標楷體" w:eastAsia="標楷體" w:hAnsi="標楷體" w:hint="eastAsia"/>
                <w:b/>
                <w:color w:val="000000" w:themeColor="text1"/>
                <w:sz w:val="28"/>
                <w:szCs w:val="28"/>
              </w:rPr>
              <w:t>「</w:t>
            </w:r>
            <w:r w:rsidR="00154944" w:rsidRPr="00535E19">
              <w:rPr>
                <w:rFonts w:ascii="標楷體" w:eastAsia="標楷體" w:hAnsi="標楷體" w:hint="eastAsia"/>
                <w:b/>
                <w:color w:val="000000" w:themeColor="text1"/>
                <w:sz w:val="28"/>
                <w:szCs w:val="28"/>
              </w:rPr>
              <w:t>照護輔佐人員ID</w:t>
            </w:r>
            <w:r w:rsidRPr="00535E19">
              <w:rPr>
                <w:rFonts w:ascii="標楷體" w:eastAsia="標楷體" w:hAnsi="標楷體" w:hint="eastAsia"/>
                <w:b/>
                <w:color w:val="000000" w:themeColor="text1"/>
                <w:sz w:val="28"/>
                <w:szCs w:val="28"/>
              </w:rPr>
              <w:t>」</w:t>
            </w:r>
            <w:r w:rsidR="00A262E8" w:rsidRPr="00535E19">
              <w:rPr>
                <w:rFonts w:ascii="標楷體" w:eastAsia="標楷體" w:hAnsi="標楷體" w:hint="eastAsia"/>
                <w:color w:val="000000" w:themeColor="text1"/>
                <w:sz w:val="28"/>
                <w:szCs w:val="28"/>
              </w:rPr>
              <w:t>(含執行</w:t>
            </w:r>
            <w:proofErr w:type="gramStart"/>
            <w:r w:rsidR="00A262E8" w:rsidRPr="00535E19">
              <w:rPr>
                <w:rFonts w:ascii="標楷體" w:eastAsia="標楷體" w:hAnsi="標楷體" w:hint="eastAsia"/>
                <w:color w:val="000000" w:themeColor="text1"/>
                <w:sz w:val="28"/>
                <w:szCs w:val="28"/>
              </w:rPr>
              <w:t>起</w:t>
            </w:r>
            <w:r w:rsidR="00377C71" w:rsidRPr="00535E19">
              <w:rPr>
                <w:rFonts w:ascii="標楷體" w:eastAsia="標楷體" w:hAnsi="標楷體" w:hint="eastAsia"/>
                <w:color w:val="000000" w:themeColor="text1"/>
                <w:sz w:val="28"/>
                <w:szCs w:val="28"/>
              </w:rPr>
              <w:t>迄</w:t>
            </w:r>
            <w:proofErr w:type="gramEnd"/>
            <w:r w:rsidR="00A262E8" w:rsidRPr="00535E19">
              <w:rPr>
                <w:rFonts w:ascii="標楷體" w:eastAsia="標楷體" w:hAnsi="標楷體" w:hint="eastAsia"/>
                <w:color w:val="000000" w:themeColor="text1"/>
                <w:sz w:val="28"/>
                <w:szCs w:val="28"/>
              </w:rPr>
              <w:t>)</w:t>
            </w:r>
            <w:r w:rsidR="00154944" w:rsidRPr="00535E19">
              <w:rPr>
                <w:rFonts w:ascii="標楷體" w:eastAsia="標楷體" w:hAnsi="標楷體" w:hint="eastAsia"/>
                <w:color w:val="000000" w:themeColor="text1"/>
                <w:sz w:val="28"/>
                <w:szCs w:val="28"/>
              </w:rPr>
              <w:t>，</w:t>
            </w:r>
            <w:r w:rsidR="00A262E8" w:rsidRPr="00535E19">
              <w:rPr>
                <w:rFonts w:ascii="標楷體" w:eastAsia="標楷體" w:hAnsi="標楷體" w:hint="eastAsia"/>
                <w:color w:val="000000" w:themeColor="text1"/>
                <w:sz w:val="28"/>
                <w:szCs w:val="28"/>
              </w:rPr>
              <w:t>如為新增人員，可向所轄分區業務組確認維護醫院參與「</w:t>
            </w:r>
            <w:r w:rsidR="00A262E8" w:rsidRPr="00535E19">
              <w:rPr>
                <w:rFonts w:ascii="標楷體" w:eastAsia="標楷體" w:hAnsi="標楷體"/>
                <w:color w:val="000000" w:themeColor="text1"/>
                <w:sz w:val="28"/>
                <w:szCs w:val="28"/>
              </w:rPr>
              <w:t>AZ:</w:t>
            </w:r>
            <w:r w:rsidR="00A262E8" w:rsidRPr="00535E19">
              <w:rPr>
                <w:rFonts w:ascii="標楷體" w:eastAsia="標楷體" w:hAnsi="標楷體" w:hint="eastAsia"/>
                <w:color w:val="000000" w:themeColor="text1"/>
                <w:sz w:val="28"/>
                <w:szCs w:val="28"/>
              </w:rPr>
              <w:t>全民健康保險住院整合照護服務試辦計畫」資格後，</w:t>
            </w:r>
            <w:r w:rsidR="00A262E8" w:rsidRPr="00535E19">
              <w:rPr>
                <w:rFonts w:ascii="標楷體" w:eastAsia="標楷體" w:hAnsi="標楷體" w:hint="eastAsia"/>
                <w:b/>
                <w:color w:val="000000" w:themeColor="text1"/>
                <w:sz w:val="28"/>
                <w:szCs w:val="28"/>
              </w:rPr>
              <w:t>自行至健保署</w:t>
            </w:r>
            <w:r w:rsidR="00A262E8" w:rsidRPr="00535E19">
              <w:rPr>
                <w:rFonts w:ascii="標楷體" w:eastAsia="標楷體" w:hAnsi="標楷體"/>
                <w:b/>
                <w:color w:val="000000" w:themeColor="text1"/>
                <w:sz w:val="28"/>
                <w:szCs w:val="28"/>
              </w:rPr>
              <w:t>VPN</w:t>
            </w:r>
            <w:r w:rsidR="00A262E8" w:rsidRPr="00535E19">
              <w:rPr>
                <w:rFonts w:ascii="標楷體" w:eastAsia="標楷體" w:hAnsi="標楷體" w:hint="eastAsia"/>
                <w:b/>
                <w:color w:val="000000" w:themeColor="text1"/>
                <w:sz w:val="28"/>
                <w:szCs w:val="28"/>
              </w:rPr>
              <w:t>系統</w:t>
            </w:r>
            <w:proofErr w:type="gramStart"/>
            <w:r w:rsidR="00A262E8" w:rsidRPr="00535E19">
              <w:rPr>
                <w:rFonts w:ascii="標楷體" w:eastAsia="標楷體" w:hAnsi="標楷體" w:hint="eastAsia"/>
                <w:b/>
                <w:color w:val="000000" w:themeColor="text1"/>
                <w:sz w:val="28"/>
                <w:szCs w:val="28"/>
              </w:rPr>
              <w:t>進行線上申請</w:t>
            </w:r>
            <w:proofErr w:type="gramEnd"/>
            <w:r w:rsidR="00A262E8" w:rsidRPr="00535E19">
              <w:rPr>
                <w:rFonts w:ascii="標楷體" w:eastAsia="標楷體" w:hAnsi="標楷體" w:hint="eastAsia"/>
                <w:color w:val="000000" w:themeColor="text1"/>
                <w:sz w:val="28"/>
                <w:szCs w:val="28"/>
              </w:rPr>
              <w:t>。</w:t>
            </w:r>
          </w:p>
          <w:p w:rsidR="00154944" w:rsidRPr="00535E19" w:rsidRDefault="004B45CA" w:rsidP="00A262E8">
            <w:pPr>
              <w:pStyle w:val="ab"/>
              <w:numPr>
                <w:ilvl w:val="1"/>
                <w:numId w:val="4"/>
              </w:numPr>
              <w:spacing w:line="400" w:lineRule="exact"/>
              <w:ind w:leftChars="0" w:left="594" w:hanging="425"/>
              <w:jc w:val="both"/>
              <w:rPr>
                <w:rFonts w:ascii="標楷體" w:eastAsia="標楷體" w:hAnsi="標楷體"/>
                <w:color w:val="000000" w:themeColor="text1"/>
                <w:sz w:val="28"/>
                <w:szCs w:val="28"/>
              </w:rPr>
            </w:pPr>
            <w:r w:rsidRPr="00535E19">
              <w:rPr>
                <w:rFonts w:ascii="標楷體" w:eastAsia="標楷體" w:hAnsi="標楷體" w:hint="eastAsia"/>
                <w:b/>
                <w:color w:val="000000" w:themeColor="text1"/>
                <w:sz w:val="28"/>
                <w:szCs w:val="28"/>
              </w:rPr>
              <w:t>前述「試辦病床號」及「照護輔佐人員ID」</w:t>
            </w:r>
            <w:r w:rsidR="00154944" w:rsidRPr="00535E19">
              <w:rPr>
                <w:rFonts w:ascii="標楷體" w:eastAsia="標楷體" w:hAnsi="標楷體" w:hint="eastAsia"/>
                <w:color w:val="000000" w:themeColor="text1"/>
                <w:sz w:val="28"/>
                <w:szCs w:val="28"/>
              </w:rPr>
              <w:t>如有</w:t>
            </w:r>
            <w:r w:rsidR="00154944" w:rsidRPr="00535E19">
              <w:rPr>
                <w:rFonts w:ascii="標楷體" w:eastAsia="標楷體" w:hAnsi="標楷體"/>
                <w:color w:val="000000" w:themeColor="text1"/>
                <w:sz w:val="28"/>
                <w:szCs w:val="28"/>
              </w:rPr>
              <w:t>異動，</w:t>
            </w:r>
            <w:r w:rsidR="00154944" w:rsidRPr="00535E19">
              <w:rPr>
                <w:rFonts w:ascii="標楷體" w:eastAsia="標楷體" w:hAnsi="標楷體" w:hint="eastAsia"/>
                <w:b/>
                <w:color w:val="000000" w:themeColor="text1"/>
                <w:sz w:val="28"/>
                <w:szCs w:val="28"/>
              </w:rPr>
              <w:t>醫</w:t>
            </w:r>
            <w:r w:rsidR="00154944" w:rsidRPr="00535E19">
              <w:rPr>
                <w:rFonts w:ascii="標楷體" w:eastAsia="標楷體" w:hAnsi="標楷體"/>
                <w:b/>
                <w:color w:val="000000" w:themeColor="text1"/>
                <w:sz w:val="28"/>
                <w:szCs w:val="28"/>
              </w:rPr>
              <w:t>院需</w:t>
            </w:r>
            <w:r w:rsidR="00154944" w:rsidRPr="00535E19">
              <w:rPr>
                <w:rFonts w:ascii="標楷體" w:eastAsia="標楷體" w:hAnsi="標楷體" w:hint="eastAsia"/>
                <w:b/>
                <w:color w:val="000000" w:themeColor="text1"/>
                <w:sz w:val="28"/>
                <w:szCs w:val="28"/>
              </w:rPr>
              <w:t>於</w:t>
            </w:r>
            <w:r w:rsidR="00143300" w:rsidRPr="00535E19">
              <w:rPr>
                <w:rFonts w:ascii="標楷體" w:eastAsia="標楷體" w:hAnsi="標楷體" w:hint="eastAsia"/>
                <w:b/>
                <w:color w:val="000000" w:themeColor="text1"/>
                <w:sz w:val="28"/>
                <w:szCs w:val="28"/>
              </w:rPr>
              <w:t>事實發生之日起30日內</w:t>
            </w:r>
            <w:r w:rsidR="0032132C" w:rsidRPr="00535E19">
              <w:rPr>
                <w:rFonts w:ascii="標楷體" w:eastAsia="標楷體" w:hAnsi="標楷體"/>
                <w:b/>
                <w:color w:val="000000" w:themeColor="text1"/>
                <w:sz w:val="28"/>
                <w:szCs w:val="28"/>
              </w:rPr>
              <w:t>檢附相關資料</w:t>
            </w:r>
            <w:r w:rsidR="0032132C" w:rsidRPr="00535E19">
              <w:rPr>
                <w:rFonts w:ascii="標楷體" w:eastAsia="標楷體" w:hAnsi="標楷體" w:hint="eastAsia"/>
                <w:b/>
                <w:color w:val="000000" w:themeColor="text1"/>
                <w:sz w:val="28"/>
                <w:szCs w:val="28"/>
              </w:rPr>
              <w:t>向</w:t>
            </w:r>
            <w:r w:rsidR="00154944" w:rsidRPr="00535E19">
              <w:rPr>
                <w:rFonts w:ascii="標楷體" w:eastAsia="標楷體" w:hAnsi="標楷體"/>
                <w:b/>
                <w:color w:val="000000" w:themeColor="text1"/>
                <w:sz w:val="28"/>
                <w:szCs w:val="28"/>
              </w:rPr>
              <w:t>分區業務組</w:t>
            </w:r>
            <w:r w:rsidR="0032132C" w:rsidRPr="00535E19">
              <w:rPr>
                <w:rFonts w:ascii="標楷體" w:eastAsia="標楷體" w:hAnsi="標楷體" w:hint="eastAsia"/>
                <w:b/>
                <w:color w:val="000000" w:themeColor="text1"/>
                <w:sz w:val="28"/>
                <w:szCs w:val="28"/>
              </w:rPr>
              <w:t>申請</w:t>
            </w:r>
            <w:r w:rsidR="00154944" w:rsidRPr="00535E19">
              <w:rPr>
                <w:rFonts w:ascii="標楷體" w:eastAsia="標楷體" w:hAnsi="標楷體"/>
                <w:color w:val="000000" w:themeColor="text1"/>
                <w:sz w:val="28"/>
                <w:szCs w:val="28"/>
              </w:rPr>
              <w:t>。</w:t>
            </w:r>
          </w:p>
          <w:p w:rsidR="004B45CA" w:rsidRPr="00535E19" w:rsidRDefault="004B45CA" w:rsidP="00A262E8">
            <w:pPr>
              <w:pStyle w:val="ab"/>
              <w:numPr>
                <w:ilvl w:val="1"/>
                <w:numId w:val="4"/>
              </w:numPr>
              <w:spacing w:line="400" w:lineRule="exact"/>
              <w:ind w:leftChars="0" w:left="594" w:hanging="425"/>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另</w:t>
            </w:r>
            <w:r w:rsidR="00715446" w:rsidRPr="00535E19">
              <w:rPr>
                <w:rFonts w:ascii="標楷體" w:eastAsia="標楷體" w:hAnsi="標楷體" w:hint="eastAsia"/>
                <w:color w:val="000000" w:themeColor="text1"/>
                <w:sz w:val="28"/>
                <w:szCs w:val="28"/>
              </w:rPr>
              <w:t>試辦醫院應按執行計畫所訂住院整合照護實施模式辦理，</w:t>
            </w:r>
            <w:r w:rsidR="00715446" w:rsidRPr="00535E19">
              <w:rPr>
                <w:rFonts w:ascii="標楷體" w:eastAsia="標楷體" w:hAnsi="標楷體" w:hint="eastAsia"/>
                <w:b/>
                <w:color w:val="000000" w:themeColor="text1"/>
                <w:sz w:val="28"/>
                <w:szCs w:val="28"/>
              </w:rPr>
              <w:t>執行計畫如有變更(如收費金額調降、縮減試辦床數</w:t>
            </w:r>
            <w:r w:rsidR="00240F25" w:rsidRPr="00535E19">
              <w:rPr>
                <w:rFonts w:ascii="標楷體" w:eastAsia="標楷體" w:hAnsi="標楷體" w:hint="eastAsia"/>
                <w:b/>
                <w:color w:val="000000" w:themeColor="text1"/>
                <w:sz w:val="28"/>
                <w:szCs w:val="28"/>
              </w:rPr>
              <w:t>、照護輔佐人力來源變更</w:t>
            </w:r>
            <w:r w:rsidR="00715446" w:rsidRPr="00535E19">
              <w:rPr>
                <w:rFonts w:ascii="標楷體" w:eastAsia="標楷體" w:hAnsi="標楷體" w:hint="eastAsia"/>
                <w:b/>
                <w:color w:val="000000" w:themeColor="text1"/>
                <w:sz w:val="28"/>
                <w:szCs w:val="28"/>
              </w:rPr>
              <w:t>等)，應敘明理由</w:t>
            </w:r>
            <w:r w:rsidR="000548A6" w:rsidRPr="00535E19">
              <w:rPr>
                <w:rFonts w:ascii="標楷體" w:eastAsia="標楷體" w:hAnsi="標楷體" w:hint="eastAsia"/>
                <w:b/>
                <w:color w:val="000000" w:themeColor="text1"/>
                <w:sz w:val="28"/>
                <w:szCs w:val="28"/>
              </w:rPr>
              <w:t>及檢附相關資料</w:t>
            </w:r>
            <w:r w:rsidR="00715446" w:rsidRPr="00535E19">
              <w:rPr>
                <w:rFonts w:ascii="標楷體" w:eastAsia="標楷體" w:hAnsi="標楷體" w:hint="eastAsia"/>
                <w:b/>
                <w:color w:val="000000" w:themeColor="text1"/>
                <w:sz w:val="28"/>
                <w:szCs w:val="28"/>
              </w:rPr>
              <w:t>事先函文</w:t>
            </w:r>
            <w:r w:rsidR="0049696B" w:rsidRPr="00535E19">
              <w:rPr>
                <w:rFonts w:ascii="標楷體" w:eastAsia="標楷體" w:hAnsi="標楷體" w:hint="eastAsia"/>
                <w:b/>
                <w:color w:val="000000" w:themeColor="text1"/>
                <w:sz w:val="28"/>
                <w:szCs w:val="28"/>
              </w:rPr>
              <w:t>所轄</w:t>
            </w:r>
            <w:r w:rsidR="00715446" w:rsidRPr="00535E19">
              <w:rPr>
                <w:rFonts w:ascii="標楷體" w:eastAsia="標楷體" w:hAnsi="標楷體"/>
                <w:b/>
                <w:color w:val="000000" w:themeColor="text1"/>
                <w:sz w:val="28"/>
                <w:szCs w:val="28"/>
              </w:rPr>
              <w:t>分區業務組</w:t>
            </w:r>
            <w:r w:rsidR="00715446" w:rsidRPr="00535E19">
              <w:rPr>
                <w:rFonts w:ascii="標楷體" w:eastAsia="標楷體" w:hAnsi="標楷體" w:hint="eastAsia"/>
                <w:b/>
                <w:color w:val="000000" w:themeColor="text1"/>
                <w:sz w:val="28"/>
                <w:szCs w:val="28"/>
              </w:rPr>
              <w:t>申請</w:t>
            </w:r>
            <w:r w:rsidR="00FB5F48" w:rsidRPr="00535E19">
              <w:rPr>
                <w:rFonts w:ascii="標楷體" w:eastAsia="標楷體" w:hAnsi="標楷體" w:hint="eastAsia"/>
                <w:color w:val="000000" w:themeColor="text1"/>
                <w:sz w:val="28"/>
                <w:szCs w:val="28"/>
              </w:rPr>
              <w:t>。</w:t>
            </w:r>
          </w:p>
          <w:p w:rsidR="00154944" w:rsidRPr="00535E19" w:rsidRDefault="00154944" w:rsidP="00732F4C">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2.病床號及照護輔佐人員ID之生效</w:t>
            </w:r>
            <w:proofErr w:type="gramStart"/>
            <w:r w:rsidRPr="00535E19">
              <w:rPr>
                <w:rFonts w:ascii="標楷體" w:eastAsia="標楷體" w:hAnsi="標楷體" w:hint="eastAsia"/>
                <w:color w:val="000000" w:themeColor="text1"/>
                <w:sz w:val="28"/>
                <w:szCs w:val="28"/>
              </w:rPr>
              <w:t>起迄</w:t>
            </w:r>
            <w:proofErr w:type="gramEnd"/>
            <w:r w:rsidRPr="00535E19">
              <w:rPr>
                <w:rFonts w:ascii="標楷體" w:eastAsia="標楷體" w:hAnsi="標楷體" w:hint="eastAsia"/>
                <w:color w:val="000000" w:themeColor="text1"/>
                <w:sz w:val="28"/>
                <w:szCs w:val="28"/>
              </w:rPr>
              <w:t>日以執行計畫期間為限(</w:t>
            </w:r>
            <w:proofErr w:type="gramStart"/>
            <w:r w:rsidRPr="00535E19">
              <w:rPr>
                <w:rFonts w:ascii="標楷體" w:eastAsia="標楷體" w:hAnsi="標楷體" w:hint="eastAsia"/>
                <w:color w:val="000000" w:themeColor="text1"/>
                <w:sz w:val="28"/>
                <w:szCs w:val="28"/>
              </w:rPr>
              <w:t>11</w:t>
            </w:r>
            <w:proofErr w:type="gramEnd"/>
            <w:r w:rsidR="00BE73C9" w:rsidRPr="00535E19">
              <w:rPr>
                <w:rFonts w:ascii="標楷體" w:eastAsia="標楷體" w:hAnsi="標楷體" w:hint="eastAsia"/>
                <w:color w:val="000000" w:themeColor="text1"/>
                <w:sz w:val="28"/>
                <w:szCs w:val="28"/>
              </w:rPr>
              <w:t>2</w:t>
            </w:r>
            <w:r w:rsidRPr="00535E19">
              <w:rPr>
                <w:rFonts w:ascii="標楷體" w:eastAsia="標楷體" w:hAnsi="標楷體" w:hint="eastAsia"/>
                <w:color w:val="000000" w:themeColor="text1"/>
                <w:sz w:val="28"/>
                <w:szCs w:val="28"/>
              </w:rPr>
              <w:t>年度為</w:t>
            </w:r>
            <w:r w:rsidR="00BE73C9" w:rsidRPr="00535E19">
              <w:rPr>
                <w:rFonts w:ascii="標楷體" w:eastAsia="標楷體" w:hAnsi="標楷體" w:hint="eastAsia"/>
                <w:color w:val="000000" w:themeColor="text1"/>
                <w:sz w:val="28"/>
                <w:szCs w:val="28"/>
              </w:rPr>
              <w:t>112</w:t>
            </w:r>
            <w:r w:rsidRPr="00535E19">
              <w:rPr>
                <w:rFonts w:ascii="標楷體" w:eastAsia="標楷體" w:hAnsi="標楷體" w:hint="eastAsia"/>
                <w:color w:val="000000" w:themeColor="text1"/>
                <w:sz w:val="28"/>
                <w:szCs w:val="28"/>
              </w:rPr>
              <w:t>年</w:t>
            </w:r>
            <w:r w:rsidR="00BE73C9" w:rsidRPr="00535E19">
              <w:rPr>
                <w:rFonts w:ascii="標楷體" w:eastAsia="標楷體" w:hAnsi="標楷體" w:hint="eastAsia"/>
                <w:color w:val="000000" w:themeColor="text1"/>
                <w:sz w:val="28"/>
                <w:szCs w:val="28"/>
              </w:rPr>
              <w:t>試辦醫院核定名單公告</w:t>
            </w:r>
            <w:r w:rsidRPr="00535E19">
              <w:rPr>
                <w:rFonts w:ascii="標楷體" w:eastAsia="標楷體" w:hAnsi="標楷體" w:hint="eastAsia"/>
                <w:color w:val="000000" w:themeColor="text1"/>
                <w:sz w:val="28"/>
                <w:szCs w:val="28"/>
              </w:rPr>
              <w:t>日至</w:t>
            </w:r>
            <w:r w:rsidR="00BE73C9" w:rsidRPr="00535E19">
              <w:rPr>
                <w:rFonts w:ascii="標楷體" w:eastAsia="標楷體" w:hAnsi="標楷體" w:hint="eastAsia"/>
                <w:color w:val="000000" w:themeColor="text1"/>
                <w:sz w:val="28"/>
                <w:szCs w:val="28"/>
              </w:rPr>
              <w:t>112</w:t>
            </w:r>
            <w:r w:rsidRPr="00535E19">
              <w:rPr>
                <w:rFonts w:ascii="標楷體" w:eastAsia="標楷體" w:hAnsi="標楷體" w:hint="eastAsia"/>
                <w:color w:val="000000" w:themeColor="text1"/>
                <w:sz w:val="28"/>
                <w:szCs w:val="28"/>
              </w:rPr>
              <w:t>年12月31日)，若該人員或該病床於</w:t>
            </w:r>
            <w:r w:rsidR="00BE73C9" w:rsidRPr="00535E19">
              <w:rPr>
                <w:rFonts w:ascii="標楷體" w:eastAsia="標楷體" w:hAnsi="標楷體" w:hint="eastAsia"/>
                <w:color w:val="000000" w:themeColor="text1"/>
                <w:sz w:val="28"/>
                <w:szCs w:val="28"/>
              </w:rPr>
              <w:t>112</w:t>
            </w:r>
            <w:r w:rsidRPr="00535E19">
              <w:rPr>
                <w:rFonts w:ascii="標楷體" w:eastAsia="標楷體" w:hAnsi="標楷體" w:hint="eastAsia"/>
                <w:color w:val="000000" w:themeColor="text1"/>
                <w:sz w:val="28"/>
                <w:szCs w:val="28"/>
              </w:rPr>
              <w:t>年</w:t>
            </w:r>
            <w:r w:rsidR="00BE73C9" w:rsidRPr="00535E19">
              <w:rPr>
                <w:rFonts w:ascii="標楷體" w:eastAsia="標楷體" w:hAnsi="標楷體" w:hint="eastAsia"/>
                <w:color w:val="000000" w:themeColor="text1"/>
                <w:sz w:val="28"/>
                <w:szCs w:val="28"/>
              </w:rPr>
              <w:t>9</w:t>
            </w:r>
            <w:r w:rsidRPr="00535E19">
              <w:rPr>
                <w:rFonts w:ascii="標楷體" w:eastAsia="標楷體" w:hAnsi="標楷體" w:hint="eastAsia"/>
                <w:color w:val="000000" w:themeColor="text1"/>
                <w:sz w:val="28"/>
                <w:szCs w:val="28"/>
              </w:rPr>
              <w:t>月</w:t>
            </w:r>
            <w:r w:rsidR="00BE73C9" w:rsidRPr="00535E19">
              <w:rPr>
                <w:rFonts w:ascii="標楷體" w:eastAsia="標楷體" w:hAnsi="標楷體" w:hint="eastAsia"/>
                <w:color w:val="000000" w:themeColor="text1"/>
                <w:sz w:val="28"/>
                <w:szCs w:val="28"/>
              </w:rPr>
              <w:t>1</w:t>
            </w:r>
            <w:r w:rsidRPr="00535E19">
              <w:rPr>
                <w:rFonts w:ascii="標楷體" w:eastAsia="標楷體" w:hAnsi="標楷體" w:hint="eastAsia"/>
                <w:color w:val="000000" w:themeColor="text1"/>
                <w:sz w:val="28"/>
                <w:szCs w:val="28"/>
              </w:rPr>
              <w:t>日開始執行計畫至</w:t>
            </w:r>
            <w:r w:rsidR="00BE73C9" w:rsidRPr="00535E19">
              <w:rPr>
                <w:rFonts w:ascii="標楷體" w:eastAsia="標楷體" w:hAnsi="標楷體" w:hint="eastAsia"/>
                <w:color w:val="000000" w:themeColor="text1"/>
                <w:sz w:val="28"/>
                <w:szCs w:val="28"/>
              </w:rPr>
              <w:t>112</w:t>
            </w:r>
            <w:r w:rsidRPr="00535E19">
              <w:rPr>
                <w:rFonts w:ascii="標楷體" w:eastAsia="標楷體" w:hAnsi="標楷體" w:hint="eastAsia"/>
                <w:color w:val="000000" w:themeColor="text1"/>
                <w:sz w:val="28"/>
                <w:szCs w:val="28"/>
              </w:rPr>
              <w:t>年12月31日止，執行起日為</w:t>
            </w:r>
            <w:r w:rsidR="00BE73C9" w:rsidRPr="00535E19">
              <w:rPr>
                <w:rFonts w:ascii="標楷體" w:eastAsia="標楷體" w:hAnsi="標楷體" w:hint="eastAsia"/>
                <w:color w:val="000000" w:themeColor="text1"/>
                <w:sz w:val="28"/>
                <w:szCs w:val="28"/>
              </w:rPr>
              <w:t>112</w:t>
            </w:r>
            <w:r w:rsidRPr="00535E19">
              <w:rPr>
                <w:rFonts w:ascii="標楷體" w:eastAsia="標楷體" w:hAnsi="標楷體" w:hint="eastAsia"/>
                <w:color w:val="000000" w:themeColor="text1"/>
                <w:sz w:val="28"/>
                <w:szCs w:val="28"/>
              </w:rPr>
              <w:t>年</w:t>
            </w:r>
            <w:r w:rsidR="00BE73C9" w:rsidRPr="00535E19">
              <w:rPr>
                <w:rFonts w:ascii="標楷體" w:eastAsia="標楷體" w:hAnsi="標楷體" w:hint="eastAsia"/>
                <w:color w:val="000000" w:themeColor="text1"/>
                <w:sz w:val="28"/>
                <w:szCs w:val="28"/>
              </w:rPr>
              <w:t>9</w:t>
            </w:r>
            <w:r w:rsidRPr="00535E19">
              <w:rPr>
                <w:rFonts w:ascii="標楷體" w:eastAsia="標楷體" w:hAnsi="標楷體" w:hint="eastAsia"/>
                <w:color w:val="000000" w:themeColor="text1"/>
                <w:sz w:val="28"/>
                <w:szCs w:val="28"/>
              </w:rPr>
              <w:t>月</w:t>
            </w:r>
            <w:r w:rsidR="00BE73C9" w:rsidRPr="00535E19">
              <w:rPr>
                <w:rFonts w:ascii="標楷體" w:eastAsia="標楷體" w:hAnsi="標楷體" w:hint="eastAsia"/>
                <w:color w:val="000000" w:themeColor="text1"/>
                <w:sz w:val="28"/>
                <w:szCs w:val="28"/>
              </w:rPr>
              <w:t>1</w:t>
            </w:r>
            <w:r w:rsidRPr="00535E19">
              <w:rPr>
                <w:rFonts w:ascii="標楷體" w:eastAsia="標楷體" w:hAnsi="標楷體" w:hint="eastAsia"/>
                <w:color w:val="000000" w:themeColor="text1"/>
                <w:sz w:val="28"/>
                <w:szCs w:val="28"/>
              </w:rPr>
              <w:t>日，執行迄日為</w:t>
            </w:r>
            <w:r w:rsidR="00BE73C9" w:rsidRPr="00535E19">
              <w:rPr>
                <w:rFonts w:ascii="標楷體" w:eastAsia="標楷體" w:hAnsi="標楷體" w:hint="eastAsia"/>
                <w:color w:val="000000" w:themeColor="text1"/>
                <w:sz w:val="28"/>
                <w:szCs w:val="28"/>
              </w:rPr>
              <w:t>112</w:t>
            </w:r>
            <w:r w:rsidRPr="00535E19">
              <w:rPr>
                <w:rFonts w:ascii="標楷體" w:eastAsia="標楷體" w:hAnsi="標楷體" w:hint="eastAsia"/>
                <w:color w:val="000000" w:themeColor="text1"/>
                <w:sz w:val="28"/>
                <w:szCs w:val="28"/>
              </w:rPr>
              <w:t>年12月31日。</w:t>
            </w:r>
          </w:p>
          <w:p w:rsidR="004D6CD7" w:rsidRPr="00535E19" w:rsidRDefault="00154944" w:rsidP="00732F4C">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3.如尚未確定開放試辦的病床號，可分階段向</w:t>
            </w:r>
            <w:r w:rsidRPr="00535E19">
              <w:rPr>
                <w:rFonts w:ascii="標楷體" w:eastAsia="標楷體" w:hAnsi="標楷體" w:hint="eastAsia"/>
                <w:color w:val="000000" w:themeColor="text1"/>
                <w:sz w:val="28"/>
                <w:szCs w:val="28"/>
              </w:rPr>
              <w:lastRenderedPageBreak/>
              <w:t>分區業務組報備。原則上希望病床號固定，但</w:t>
            </w:r>
            <w:r w:rsidRPr="00535E19">
              <w:rPr>
                <w:rFonts w:ascii="標楷體" w:eastAsia="標楷體" w:hAnsi="標楷體" w:hint="eastAsia"/>
                <w:b/>
                <w:color w:val="000000" w:themeColor="text1"/>
                <w:sz w:val="28"/>
                <w:szCs w:val="28"/>
              </w:rPr>
              <w:t>為使醫院之病床能靈活運用，可以變更病床號，如有異動，醫院需於申報前通知分區業務組並檢附相關資料</w:t>
            </w:r>
            <w:r w:rsidRPr="00535E19">
              <w:rPr>
                <w:rFonts w:ascii="標楷體" w:eastAsia="標楷體" w:hAnsi="標楷體" w:hint="eastAsia"/>
                <w:color w:val="000000" w:themeColor="text1"/>
                <w:sz w:val="28"/>
                <w:szCs w:val="28"/>
              </w:rPr>
              <w:t>。</w:t>
            </w:r>
          </w:p>
          <w:p w:rsidR="00732F4C" w:rsidRPr="00535E19" w:rsidRDefault="00732F4C" w:rsidP="00535E19">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4.為落實醫院照</w:t>
            </w:r>
            <w:r w:rsidR="00256B7E" w:rsidRPr="00535E19">
              <w:rPr>
                <w:rFonts w:ascii="標楷體" w:eastAsia="標楷體" w:hAnsi="標楷體"/>
                <w:color w:val="000000" w:themeColor="text1"/>
                <w:sz w:val="28"/>
                <w:szCs w:val="28"/>
              </w:rPr>
              <w:t>護</w:t>
            </w:r>
            <w:r w:rsidRPr="00535E19">
              <w:rPr>
                <w:rFonts w:ascii="標楷體" w:eastAsia="標楷體" w:hAnsi="標楷體"/>
                <w:color w:val="000000" w:themeColor="text1"/>
                <w:sz w:val="28"/>
                <w:szCs w:val="28"/>
              </w:rPr>
              <w:t>人員管理機制，</w:t>
            </w:r>
            <w:r w:rsidR="00256B7E" w:rsidRPr="00535E19">
              <w:rPr>
                <w:rFonts w:ascii="標楷體" w:eastAsia="標楷體" w:hAnsi="標楷體" w:hint="eastAsia"/>
                <w:b/>
                <w:color w:val="000000" w:themeColor="text1"/>
                <w:sz w:val="28"/>
                <w:szCs w:val="28"/>
              </w:rPr>
              <w:t>醫院</w:t>
            </w:r>
            <w:r w:rsidRPr="00535E19">
              <w:rPr>
                <w:rFonts w:ascii="標楷體" w:eastAsia="標楷體" w:hAnsi="標楷體" w:hint="eastAsia"/>
                <w:b/>
                <w:color w:val="000000" w:themeColor="text1"/>
                <w:sz w:val="28"/>
                <w:szCs w:val="28"/>
              </w:rPr>
              <w:t>應</w:t>
            </w:r>
            <w:r w:rsidR="00256B7E" w:rsidRPr="00535E19">
              <w:rPr>
                <w:rFonts w:ascii="標楷體" w:eastAsia="標楷體" w:hAnsi="標楷體" w:hint="eastAsia"/>
                <w:b/>
                <w:color w:val="000000" w:themeColor="text1"/>
                <w:sz w:val="28"/>
                <w:szCs w:val="28"/>
              </w:rPr>
              <w:t>配合</w:t>
            </w:r>
            <w:r w:rsidR="007B0BAC" w:rsidRPr="00535E19">
              <w:rPr>
                <w:rFonts w:ascii="標楷體" w:eastAsia="標楷體" w:hAnsi="標楷體"/>
                <w:b/>
                <w:color w:val="000000" w:themeColor="text1"/>
                <w:sz w:val="28"/>
                <w:szCs w:val="28"/>
              </w:rPr>
              <w:t>同步</w:t>
            </w:r>
            <w:proofErr w:type="gramStart"/>
            <w:r w:rsidR="00256B7E" w:rsidRPr="00535E19">
              <w:rPr>
                <w:rFonts w:ascii="標楷體" w:eastAsia="標楷體" w:hAnsi="標楷體" w:hint="eastAsia"/>
                <w:b/>
                <w:color w:val="000000" w:themeColor="text1"/>
                <w:sz w:val="28"/>
                <w:szCs w:val="28"/>
              </w:rPr>
              <w:t>至</w:t>
            </w:r>
            <w:r w:rsidRPr="00535E19">
              <w:rPr>
                <w:rFonts w:ascii="標楷體" w:eastAsia="標楷體" w:hAnsi="標楷體" w:hint="eastAsia"/>
                <w:b/>
                <w:color w:val="000000" w:themeColor="text1"/>
                <w:sz w:val="28"/>
                <w:szCs w:val="28"/>
              </w:rPr>
              <w:t>衛福部</w:t>
            </w:r>
            <w:proofErr w:type="gramEnd"/>
            <w:r w:rsidR="00256B7E" w:rsidRPr="00535E19">
              <w:rPr>
                <w:rFonts w:ascii="標楷體" w:eastAsia="標楷體" w:hAnsi="標楷體" w:hint="eastAsia"/>
                <w:b/>
                <w:color w:val="000000" w:themeColor="text1"/>
                <w:sz w:val="28"/>
                <w:szCs w:val="28"/>
              </w:rPr>
              <w:t>「</w:t>
            </w:r>
            <w:r w:rsidRPr="00535E19">
              <w:rPr>
                <w:rFonts w:ascii="標楷體" w:eastAsia="標楷體" w:hAnsi="標楷體" w:hint="eastAsia"/>
                <w:b/>
                <w:color w:val="000000" w:themeColor="text1"/>
                <w:sz w:val="28"/>
                <w:szCs w:val="28"/>
              </w:rPr>
              <w:t>護產人員暨機構管理系統</w:t>
            </w:r>
            <w:r w:rsidR="00256B7E" w:rsidRPr="00535E19">
              <w:rPr>
                <w:rFonts w:ascii="標楷體" w:eastAsia="標楷體" w:hAnsi="標楷體" w:hint="eastAsia"/>
                <w:b/>
                <w:color w:val="000000" w:themeColor="text1"/>
                <w:sz w:val="28"/>
                <w:szCs w:val="28"/>
              </w:rPr>
              <w:t>」，按月進行「前一個月」實際服務人員資料登錄（含清冊、資料維護及人數確認），並完成人員註記（欄位勾選「參與健保住院整合照護服務試辦計畫：照護輔佐人員」</w:t>
            </w:r>
            <w:proofErr w:type="gramStart"/>
            <w:r w:rsidR="00256B7E" w:rsidRPr="00535E19">
              <w:rPr>
                <w:rFonts w:ascii="標楷體" w:eastAsia="標楷體" w:hAnsi="標楷體" w:hint="eastAsia"/>
                <w:b/>
                <w:color w:val="000000" w:themeColor="text1"/>
                <w:sz w:val="28"/>
                <w:szCs w:val="28"/>
              </w:rPr>
              <w:t>）</w:t>
            </w:r>
            <w:proofErr w:type="gramEnd"/>
            <w:r w:rsidR="00EF368E" w:rsidRPr="00535E19">
              <w:rPr>
                <w:rFonts w:ascii="標楷體" w:eastAsia="標楷體" w:hAnsi="標楷體" w:hint="eastAsia"/>
                <w:b/>
                <w:color w:val="000000" w:themeColor="text1"/>
                <w:sz w:val="28"/>
                <w:szCs w:val="28"/>
              </w:rPr>
              <w:t>；</w:t>
            </w:r>
            <w:r w:rsidR="00256B7E" w:rsidRPr="00535E19">
              <w:rPr>
                <w:rFonts w:ascii="標楷體" w:eastAsia="標楷體" w:hAnsi="標楷體" w:hint="eastAsia"/>
                <w:b/>
                <w:color w:val="000000" w:themeColor="text1"/>
                <w:sz w:val="28"/>
                <w:szCs w:val="28"/>
              </w:rPr>
              <w:t>相關登錄作業</w:t>
            </w:r>
            <w:r w:rsidR="00256B7E" w:rsidRPr="00535E19">
              <w:rPr>
                <w:rFonts w:ascii="標楷體" w:eastAsia="標楷體" w:hAnsi="標楷體" w:hint="eastAsia"/>
                <w:color w:val="000000" w:themeColor="text1"/>
                <w:sz w:val="28"/>
                <w:szCs w:val="28"/>
              </w:rPr>
              <w:t>，請依各醫院原有之「醫院照顧服務員管理」功能權限辦理。</w:t>
            </w:r>
          </w:p>
        </w:tc>
      </w:tr>
      <w:tr w:rsidR="001209DD" w:rsidRPr="001209DD" w:rsidTr="00AA21B1">
        <w:tc>
          <w:tcPr>
            <w:tcW w:w="846" w:type="dxa"/>
          </w:tcPr>
          <w:p w:rsidR="00154944" w:rsidRPr="00535E19" w:rsidRDefault="00E60B58" w:rsidP="00154944">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lastRenderedPageBreak/>
              <w:t>2</w:t>
            </w:r>
          </w:p>
        </w:tc>
        <w:tc>
          <w:tcPr>
            <w:tcW w:w="3260" w:type="dxa"/>
          </w:tcPr>
          <w:p w:rsidR="00154944" w:rsidRPr="00535E19" w:rsidRDefault="00154944" w:rsidP="00154944">
            <w:pPr>
              <w:spacing w:line="400" w:lineRule="exact"/>
              <w:ind w:left="34" w:hangingChars="12" w:hanging="34"/>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醫院可否安排現行登錄在長照機構</w:t>
            </w:r>
            <w:proofErr w:type="gramStart"/>
            <w:r w:rsidRPr="00535E19">
              <w:rPr>
                <w:rFonts w:ascii="標楷體" w:eastAsia="標楷體" w:hAnsi="標楷體" w:hint="eastAsia"/>
                <w:color w:val="000000" w:themeColor="text1"/>
                <w:sz w:val="28"/>
                <w:szCs w:val="28"/>
              </w:rPr>
              <w:t>之照服員</w:t>
            </w:r>
            <w:proofErr w:type="gramEnd"/>
            <w:r w:rsidRPr="00535E19">
              <w:rPr>
                <w:rFonts w:ascii="標楷體" w:eastAsia="標楷體" w:hAnsi="標楷體" w:hint="eastAsia"/>
                <w:color w:val="000000" w:themeColor="text1"/>
                <w:sz w:val="28"/>
                <w:szCs w:val="28"/>
              </w:rPr>
              <w:t>（如醫院附設護理之家）</w:t>
            </w:r>
            <w:r w:rsidR="00057E34" w:rsidRPr="00535E19">
              <w:rPr>
                <w:rFonts w:ascii="標楷體" w:eastAsia="標楷體" w:hAnsi="標楷體" w:hint="eastAsia"/>
                <w:color w:val="000000" w:themeColor="text1"/>
                <w:sz w:val="28"/>
                <w:szCs w:val="28"/>
              </w:rPr>
              <w:t>支援</w:t>
            </w:r>
            <w:r w:rsidRPr="00535E19">
              <w:rPr>
                <w:rFonts w:ascii="標楷體" w:eastAsia="標楷體" w:hAnsi="標楷體" w:hint="eastAsia"/>
                <w:color w:val="000000" w:themeColor="text1"/>
                <w:sz w:val="28"/>
                <w:szCs w:val="28"/>
              </w:rPr>
              <w:t>，</w:t>
            </w:r>
            <w:r w:rsidR="00387F4D" w:rsidRPr="00535E19">
              <w:rPr>
                <w:rFonts w:ascii="標楷體" w:eastAsia="標楷體" w:hAnsi="標楷體" w:hint="eastAsia"/>
                <w:color w:val="000000" w:themeColor="text1"/>
                <w:sz w:val="28"/>
                <w:szCs w:val="28"/>
              </w:rPr>
              <w:t>或</w:t>
            </w:r>
            <w:r w:rsidR="00057E34" w:rsidRPr="00535E19">
              <w:rPr>
                <w:rFonts w:ascii="標楷體" w:eastAsia="標楷體" w:hAnsi="標楷體" w:hint="eastAsia"/>
                <w:color w:val="000000" w:themeColor="text1"/>
                <w:sz w:val="28"/>
                <w:szCs w:val="28"/>
              </w:rPr>
              <w:t>以</w:t>
            </w:r>
            <w:r w:rsidR="006F285B" w:rsidRPr="00535E19">
              <w:rPr>
                <w:rFonts w:ascii="標楷體" w:eastAsia="標楷體" w:hAnsi="標楷體" w:hint="eastAsia"/>
                <w:color w:val="000000" w:themeColor="text1"/>
                <w:sz w:val="28"/>
                <w:szCs w:val="28"/>
              </w:rPr>
              <w:t>現行</w:t>
            </w:r>
            <w:proofErr w:type="gramStart"/>
            <w:r w:rsidR="006F285B" w:rsidRPr="00535E19">
              <w:rPr>
                <w:rFonts w:ascii="標楷體" w:eastAsia="標楷體" w:hAnsi="標楷體" w:hint="eastAsia"/>
                <w:color w:val="000000" w:themeColor="text1"/>
                <w:sz w:val="28"/>
                <w:szCs w:val="28"/>
              </w:rPr>
              <w:t>已執</w:t>
            </w:r>
            <w:proofErr w:type="gramEnd"/>
            <w:r w:rsidR="006F285B" w:rsidRPr="00535E19">
              <w:rPr>
                <w:rFonts w:ascii="標楷體" w:eastAsia="標楷體" w:hAnsi="標楷體" w:hint="eastAsia"/>
                <w:color w:val="000000" w:themeColor="text1"/>
                <w:sz w:val="28"/>
                <w:szCs w:val="28"/>
              </w:rPr>
              <w:t>登之護理人員</w:t>
            </w:r>
            <w:r w:rsidR="00057E34" w:rsidRPr="00535E19">
              <w:rPr>
                <w:rFonts w:ascii="標楷體" w:eastAsia="標楷體" w:hAnsi="標楷體" w:hint="eastAsia"/>
                <w:color w:val="000000" w:themeColor="text1"/>
                <w:sz w:val="28"/>
                <w:szCs w:val="28"/>
              </w:rPr>
              <w:t>兼任方式，</w:t>
            </w:r>
            <w:r w:rsidRPr="00535E19">
              <w:rPr>
                <w:rFonts w:ascii="標楷體" w:eastAsia="標楷體" w:hAnsi="標楷體" w:hint="eastAsia"/>
                <w:color w:val="000000" w:themeColor="text1"/>
                <w:sz w:val="28"/>
                <w:szCs w:val="28"/>
              </w:rPr>
              <w:t>擔任本計畫之照護輔佐人員？</w:t>
            </w:r>
          </w:p>
        </w:tc>
        <w:tc>
          <w:tcPr>
            <w:tcW w:w="5954" w:type="dxa"/>
          </w:tcPr>
          <w:p w:rsidR="00154944" w:rsidRPr="00535E19" w:rsidRDefault="00154944" w:rsidP="00154944">
            <w:pPr>
              <w:spacing w:line="400" w:lineRule="exact"/>
              <w:ind w:left="316" w:hangingChars="113" w:hanging="316"/>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1.本計畫並無限制醫院安排其他機構之人員支援</w:t>
            </w:r>
            <w:r w:rsidRPr="00535E19">
              <w:rPr>
                <w:rFonts w:ascii="標楷體" w:eastAsia="標楷體" w:hAnsi="標楷體"/>
                <w:color w:val="000000" w:themeColor="text1"/>
                <w:sz w:val="28"/>
                <w:szCs w:val="28"/>
              </w:rPr>
              <w:t>，</w:t>
            </w:r>
            <w:r w:rsidRPr="00535E19">
              <w:rPr>
                <w:rFonts w:ascii="標楷體" w:eastAsia="標楷體" w:hAnsi="標楷體" w:hint="eastAsia"/>
                <w:color w:val="000000" w:themeColor="text1"/>
                <w:sz w:val="28"/>
                <w:szCs w:val="28"/>
              </w:rPr>
              <w:t>倘</w:t>
            </w:r>
            <w:r w:rsidRPr="00535E19">
              <w:rPr>
                <w:rFonts w:ascii="標楷體" w:eastAsia="標楷體" w:hAnsi="標楷體" w:hint="eastAsia"/>
                <w:b/>
                <w:color w:val="000000" w:themeColor="text1"/>
                <w:sz w:val="28"/>
                <w:szCs w:val="28"/>
              </w:rPr>
              <w:t>醫院安排之照護輔佐人員為登錄於長照機構</w:t>
            </w:r>
            <w:proofErr w:type="gramStart"/>
            <w:r w:rsidRPr="00535E19">
              <w:rPr>
                <w:rFonts w:ascii="標楷體" w:eastAsia="標楷體" w:hAnsi="標楷體" w:hint="eastAsia"/>
                <w:b/>
                <w:color w:val="000000" w:themeColor="text1"/>
                <w:sz w:val="28"/>
                <w:szCs w:val="28"/>
              </w:rPr>
              <w:t>之照服員</w:t>
            </w:r>
            <w:proofErr w:type="gramEnd"/>
            <w:r w:rsidRPr="00535E19">
              <w:rPr>
                <w:rFonts w:ascii="標楷體" w:eastAsia="標楷體" w:hAnsi="標楷體"/>
                <w:color w:val="000000" w:themeColor="text1"/>
                <w:sz w:val="28"/>
                <w:szCs w:val="28"/>
              </w:rPr>
              <w:t>，</w:t>
            </w:r>
            <w:r w:rsidRPr="00535E19">
              <w:rPr>
                <w:rFonts w:ascii="標楷體" w:eastAsia="標楷體" w:hAnsi="標楷體" w:hint="eastAsia"/>
                <w:color w:val="000000" w:themeColor="text1"/>
                <w:sz w:val="28"/>
                <w:szCs w:val="28"/>
              </w:rPr>
              <w:t>配合長</w:t>
            </w:r>
            <w:proofErr w:type="gramStart"/>
            <w:r w:rsidRPr="00535E19">
              <w:rPr>
                <w:rFonts w:ascii="標楷體" w:eastAsia="標楷體" w:hAnsi="標楷體" w:hint="eastAsia"/>
                <w:color w:val="000000" w:themeColor="text1"/>
                <w:sz w:val="28"/>
                <w:szCs w:val="28"/>
              </w:rPr>
              <w:t>服</w:t>
            </w:r>
            <w:proofErr w:type="gramEnd"/>
            <w:r w:rsidRPr="00535E19">
              <w:rPr>
                <w:rFonts w:ascii="標楷體" w:eastAsia="標楷體" w:hAnsi="標楷體" w:hint="eastAsia"/>
                <w:color w:val="000000" w:themeColor="text1"/>
                <w:sz w:val="28"/>
                <w:szCs w:val="28"/>
              </w:rPr>
              <w:t>法相關規定，應依法向機構所在地長照主管機關辦理報備支援，</w:t>
            </w:r>
            <w:r w:rsidRPr="00535E19">
              <w:rPr>
                <w:rFonts w:ascii="標楷體" w:eastAsia="標楷體" w:hAnsi="標楷體" w:hint="eastAsia"/>
                <w:b/>
                <w:color w:val="000000" w:themeColor="text1"/>
                <w:sz w:val="28"/>
                <w:szCs w:val="28"/>
              </w:rPr>
              <w:t>經事先報准後方可前往支援，且並不得有違反原機構設置標準人力配置規定</w:t>
            </w:r>
            <w:r w:rsidRPr="00535E19">
              <w:rPr>
                <w:rFonts w:ascii="標楷體" w:eastAsia="標楷體" w:hAnsi="標楷體" w:hint="eastAsia"/>
                <w:color w:val="000000" w:themeColor="text1"/>
                <w:sz w:val="28"/>
                <w:szCs w:val="28"/>
              </w:rPr>
              <w:t>。</w:t>
            </w:r>
          </w:p>
          <w:p w:rsidR="00387F4D" w:rsidRPr="00535E19" w:rsidRDefault="00387F4D" w:rsidP="00154944">
            <w:pPr>
              <w:spacing w:line="400" w:lineRule="exact"/>
              <w:ind w:left="316" w:hangingChars="113" w:hanging="316"/>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w:t>
            </w:r>
            <w:r w:rsidRPr="00535E19">
              <w:rPr>
                <w:rFonts w:ascii="標楷體" w:eastAsia="標楷體" w:hAnsi="標楷體" w:hint="eastAsia"/>
                <w:color w:val="000000" w:themeColor="text1"/>
                <w:sz w:val="28"/>
                <w:szCs w:val="28"/>
              </w:rPr>
              <w:t>倘安排現行</w:t>
            </w:r>
            <w:r w:rsidR="00C96C6A" w:rsidRPr="00535E19">
              <w:rPr>
                <w:rFonts w:ascii="標楷體" w:eastAsia="標楷體" w:hAnsi="標楷體" w:hint="eastAsia"/>
                <w:color w:val="000000" w:themeColor="text1"/>
                <w:sz w:val="28"/>
                <w:szCs w:val="28"/>
              </w:rPr>
              <w:t>於院外或院內其他單位</w:t>
            </w:r>
            <w:r w:rsidRPr="00535E19">
              <w:rPr>
                <w:rFonts w:ascii="標楷體" w:eastAsia="標楷體" w:hAnsi="標楷體" w:hint="eastAsia"/>
                <w:color w:val="000000" w:themeColor="text1"/>
                <w:sz w:val="28"/>
                <w:szCs w:val="28"/>
              </w:rPr>
              <w:t>執業登記之</w:t>
            </w:r>
            <w:r w:rsidRPr="00535E19">
              <w:rPr>
                <w:rFonts w:ascii="標楷體" w:eastAsia="標楷體" w:hAnsi="標楷體" w:hint="eastAsia"/>
                <w:b/>
                <w:color w:val="000000" w:themeColor="text1"/>
                <w:sz w:val="28"/>
                <w:szCs w:val="28"/>
              </w:rPr>
              <w:t>護理人員</w:t>
            </w:r>
            <w:r w:rsidR="00143300" w:rsidRPr="00535E19">
              <w:rPr>
                <w:rFonts w:ascii="標楷體" w:eastAsia="標楷體" w:hAnsi="標楷體" w:hint="eastAsia"/>
                <w:b/>
                <w:color w:val="000000" w:themeColor="text1"/>
                <w:sz w:val="28"/>
                <w:szCs w:val="28"/>
              </w:rPr>
              <w:t>，</w:t>
            </w:r>
            <w:proofErr w:type="gramStart"/>
            <w:r w:rsidR="00143300" w:rsidRPr="00535E19">
              <w:rPr>
                <w:rFonts w:ascii="標楷體" w:eastAsia="標楷體" w:hAnsi="標楷體" w:hint="eastAsia"/>
                <w:b/>
                <w:color w:val="000000" w:themeColor="text1"/>
                <w:sz w:val="28"/>
                <w:szCs w:val="28"/>
              </w:rPr>
              <w:t>採</w:t>
            </w:r>
            <w:proofErr w:type="gramEnd"/>
            <w:r w:rsidRPr="00535E19">
              <w:rPr>
                <w:rFonts w:ascii="標楷體" w:eastAsia="標楷體" w:hAnsi="標楷體" w:hint="eastAsia"/>
                <w:b/>
                <w:color w:val="000000" w:themeColor="text1"/>
                <w:sz w:val="28"/>
                <w:szCs w:val="28"/>
              </w:rPr>
              <w:t>支援或兼任照護輔佐員</w:t>
            </w:r>
            <w:r w:rsidRPr="00535E19">
              <w:rPr>
                <w:rFonts w:ascii="標楷體" w:eastAsia="標楷體" w:hAnsi="標楷體" w:hint="eastAsia"/>
                <w:color w:val="000000" w:themeColor="text1"/>
                <w:sz w:val="28"/>
                <w:szCs w:val="28"/>
              </w:rPr>
              <w:t>，應說明</w:t>
            </w:r>
            <w:r w:rsidRPr="00535E19">
              <w:rPr>
                <w:rFonts w:ascii="標楷體" w:eastAsia="標楷體" w:hAnsi="標楷體" w:hint="eastAsia"/>
                <w:b/>
                <w:color w:val="000000" w:themeColor="text1"/>
                <w:sz w:val="28"/>
                <w:szCs w:val="28"/>
              </w:rPr>
              <w:t>具體緣由</w:t>
            </w:r>
            <w:r w:rsidRPr="00535E19">
              <w:rPr>
                <w:rFonts w:ascii="標楷體" w:eastAsia="標楷體" w:hAnsi="標楷體" w:hint="eastAsia"/>
                <w:color w:val="000000" w:themeColor="text1"/>
                <w:sz w:val="28"/>
                <w:szCs w:val="28"/>
              </w:rPr>
              <w:t>，</w:t>
            </w:r>
            <w:r w:rsidR="00057E34" w:rsidRPr="00535E19">
              <w:rPr>
                <w:rFonts w:ascii="標楷體" w:eastAsia="標楷體" w:hAnsi="標楷體" w:hint="eastAsia"/>
                <w:color w:val="000000" w:themeColor="text1"/>
                <w:sz w:val="28"/>
                <w:szCs w:val="28"/>
              </w:rPr>
              <w:t>並符合</w:t>
            </w:r>
            <w:r w:rsidR="00057E34" w:rsidRPr="00535E19">
              <w:rPr>
                <w:rFonts w:ascii="標楷體" w:eastAsia="標楷體" w:hAnsi="標楷體" w:hint="eastAsia"/>
                <w:b/>
                <w:color w:val="000000" w:themeColor="text1"/>
                <w:sz w:val="28"/>
                <w:szCs w:val="28"/>
              </w:rPr>
              <w:t>勞動基準法</w:t>
            </w:r>
            <w:r w:rsidR="00057E34" w:rsidRPr="00535E19">
              <w:rPr>
                <w:rFonts w:ascii="標楷體" w:eastAsia="標楷體" w:hAnsi="標楷體" w:hint="eastAsia"/>
                <w:color w:val="000000" w:themeColor="text1"/>
                <w:sz w:val="28"/>
                <w:szCs w:val="28"/>
              </w:rPr>
              <w:t>（如工時、工作內容、工作地點等勞動契約相關）及</w:t>
            </w:r>
            <w:r w:rsidR="00057E34" w:rsidRPr="00535E19">
              <w:rPr>
                <w:rFonts w:ascii="標楷體" w:eastAsia="標楷體" w:hAnsi="標楷體" w:hint="eastAsia"/>
                <w:b/>
                <w:color w:val="000000" w:themeColor="text1"/>
                <w:sz w:val="28"/>
                <w:szCs w:val="28"/>
              </w:rPr>
              <w:t>原執業機構設置標準</w:t>
            </w:r>
            <w:r w:rsidR="00057E34" w:rsidRPr="00535E19">
              <w:rPr>
                <w:rFonts w:ascii="標楷體" w:eastAsia="標楷體" w:hAnsi="標楷體" w:hint="eastAsia"/>
                <w:color w:val="000000" w:themeColor="text1"/>
                <w:sz w:val="28"/>
                <w:szCs w:val="28"/>
              </w:rPr>
              <w:t>（機構應有人力配置）規定</w:t>
            </w:r>
            <w:r w:rsidRPr="00535E19">
              <w:rPr>
                <w:rFonts w:ascii="標楷體" w:eastAsia="標楷體" w:hAnsi="標楷體" w:hint="eastAsia"/>
                <w:color w:val="000000" w:themeColor="text1"/>
                <w:sz w:val="28"/>
                <w:szCs w:val="28"/>
              </w:rPr>
              <w:t>。</w:t>
            </w:r>
          </w:p>
          <w:p w:rsidR="00732F4C" w:rsidRPr="00535E19" w:rsidRDefault="00057E34" w:rsidP="00732F4C">
            <w:pPr>
              <w:spacing w:line="400" w:lineRule="exact"/>
              <w:ind w:left="316" w:hangingChars="113" w:hanging="316"/>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3</w:t>
            </w:r>
            <w:r w:rsidR="00154944" w:rsidRPr="00535E19">
              <w:rPr>
                <w:rFonts w:ascii="標楷體" w:eastAsia="標楷體" w:hAnsi="標楷體"/>
                <w:color w:val="000000" w:themeColor="text1"/>
                <w:sz w:val="28"/>
                <w:szCs w:val="28"/>
              </w:rPr>
              <w:t>.</w:t>
            </w:r>
            <w:r w:rsidR="00376EAF" w:rsidRPr="00535E19">
              <w:rPr>
                <w:rFonts w:ascii="標楷體" w:eastAsia="標楷體" w:hAnsi="標楷體" w:hint="eastAsia"/>
                <w:color w:val="000000" w:themeColor="text1"/>
                <w:sz w:val="28"/>
                <w:szCs w:val="28"/>
              </w:rPr>
              <w:t>如請</w:t>
            </w:r>
            <w:proofErr w:type="gramStart"/>
            <w:r w:rsidR="00376EAF" w:rsidRPr="00535E19">
              <w:rPr>
                <w:rFonts w:ascii="標楷體" w:eastAsia="標楷體" w:hAnsi="標楷體" w:hint="eastAsia"/>
                <w:color w:val="000000" w:themeColor="text1"/>
                <w:sz w:val="28"/>
                <w:szCs w:val="28"/>
              </w:rPr>
              <w:t>他院</w:t>
            </w:r>
            <w:r w:rsidR="00154944" w:rsidRPr="00535E19">
              <w:rPr>
                <w:rFonts w:ascii="標楷體" w:eastAsia="標楷體" w:hAnsi="標楷體" w:hint="eastAsia"/>
                <w:color w:val="000000" w:themeColor="text1"/>
                <w:sz w:val="28"/>
                <w:szCs w:val="28"/>
              </w:rPr>
              <w:t>照護</w:t>
            </w:r>
            <w:proofErr w:type="gramEnd"/>
            <w:r w:rsidR="00154944" w:rsidRPr="00535E19">
              <w:rPr>
                <w:rFonts w:ascii="標楷體" w:eastAsia="標楷體" w:hAnsi="標楷體" w:hint="eastAsia"/>
                <w:color w:val="000000" w:themeColor="text1"/>
                <w:sz w:val="28"/>
                <w:szCs w:val="28"/>
              </w:rPr>
              <w:t>輔佐</w:t>
            </w:r>
            <w:r w:rsidR="00154944" w:rsidRPr="00535E19">
              <w:rPr>
                <w:rFonts w:ascii="標楷體" w:eastAsia="標楷體" w:hAnsi="標楷體" w:hint="eastAsia"/>
                <w:b/>
                <w:color w:val="000000" w:themeColor="text1"/>
                <w:sz w:val="28"/>
                <w:szCs w:val="28"/>
              </w:rPr>
              <w:t>人員代班也需提報該員ID給分區業務組備查</w:t>
            </w:r>
            <w:r w:rsidR="00154944" w:rsidRPr="00535E19">
              <w:rPr>
                <w:rFonts w:ascii="標楷體" w:eastAsia="標楷體" w:hAnsi="標楷體" w:hint="eastAsia"/>
                <w:color w:val="000000" w:themeColor="text1"/>
                <w:sz w:val="28"/>
                <w:szCs w:val="28"/>
              </w:rPr>
              <w:t>。</w:t>
            </w:r>
          </w:p>
          <w:p w:rsidR="001B5E61" w:rsidRPr="00535E19" w:rsidRDefault="00057E34" w:rsidP="0063149B">
            <w:pPr>
              <w:spacing w:line="400" w:lineRule="exact"/>
              <w:ind w:left="316" w:hangingChars="113" w:hanging="316"/>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4</w:t>
            </w:r>
            <w:r w:rsidR="001B5E61" w:rsidRPr="00535E19">
              <w:rPr>
                <w:rFonts w:ascii="標楷體" w:eastAsia="標楷體" w:hAnsi="標楷體"/>
                <w:color w:val="000000" w:themeColor="text1"/>
                <w:sz w:val="28"/>
                <w:szCs w:val="28"/>
              </w:rPr>
              <w:t>.考量</w:t>
            </w:r>
            <w:proofErr w:type="gramStart"/>
            <w:r w:rsidR="001B5E61" w:rsidRPr="00535E19">
              <w:rPr>
                <w:rFonts w:ascii="標楷體" w:eastAsia="標楷體" w:hAnsi="標楷體"/>
                <w:color w:val="000000" w:themeColor="text1"/>
                <w:sz w:val="28"/>
                <w:szCs w:val="28"/>
              </w:rPr>
              <w:t>機構感控</w:t>
            </w:r>
            <w:proofErr w:type="gramEnd"/>
            <w:r w:rsidR="001B5E61" w:rsidRPr="00535E19">
              <w:rPr>
                <w:rFonts w:ascii="標楷體" w:eastAsia="標楷體" w:hAnsi="標楷體"/>
                <w:color w:val="000000" w:themeColor="text1"/>
                <w:sz w:val="28"/>
                <w:szCs w:val="28"/>
              </w:rPr>
              <w:t>、照護品質與人員權益，</w:t>
            </w:r>
            <w:r w:rsidR="001B5E61" w:rsidRPr="00535E19">
              <w:rPr>
                <w:rFonts w:ascii="標楷體" w:eastAsia="標楷體" w:hAnsi="標楷體"/>
                <w:b/>
                <w:color w:val="000000" w:themeColor="text1"/>
                <w:sz w:val="28"/>
                <w:szCs w:val="28"/>
              </w:rPr>
              <w:t>應避免非必要性或常態性之人員跨機構支援</w:t>
            </w:r>
            <w:r w:rsidR="00143300" w:rsidRPr="00535E19">
              <w:rPr>
                <w:rFonts w:ascii="標楷體" w:eastAsia="標楷體" w:hAnsi="標楷體"/>
                <w:b/>
                <w:color w:val="000000" w:themeColor="text1"/>
                <w:sz w:val="28"/>
                <w:szCs w:val="28"/>
              </w:rPr>
              <w:t>，及</w:t>
            </w:r>
            <w:r w:rsidRPr="00535E19">
              <w:rPr>
                <w:rFonts w:ascii="標楷體" w:eastAsia="標楷體" w:hAnsi="標楷體"/>
                <w:b/>
                <w:color w:val="000000" w:themeColor="text1"/>
                <w:sz w:val="28"/>
                <w:szCs w:val="28"/>
              </w:rPr>
              <w:t>以現職</w:t>
            </w:r>
            <w:r w:rsidR="00387F4D" w:rsidRPr="00535E19">
              <w:rPr>
                <w:rFonts w:ascii="標楷體" w:eastAsia="標楷體" w:hAnsi="標楷體"/>
                <w:b/>
                <w:color w:val="000000" w:themeColor="text1"/>
                <w:sz w:val="28"/>
                <w:szCs w:val="28"/>
              </w:rPr>
              <w:t>護理人員兼任</w:t>
            </w:r>
            <w:r w:rsidRPr="00535E19">
              <w:rPr>
                <w:rFonts w:ascii="標楷體" w:eastAsia="標楷體" w:hAnsi="標楷體"/>
                <w:b/>
                <w:color w:val="000000" w:themeColor="text1"/>
                <w:sz w:val="28"/>
                <w:szCs w:val="28"/>
              </w:rPr>
              <w:t>/支援</w:t>
            </w:r>
            <w:r w:rsidR="001B5E61" w:rsidRPr="00535E19">
              <w:rPr>
                <w:rFonts w:ascii="標楷體" w:eastAsia="標楷體" w:hAnsi="標楷體"/>
                <w:color w:val="000000" w:themeColor="text1"/>
                <w:sz w:val="28"/>
                <w:szCs w:val="28"/>
              </w:rPr>
              <w:t>。</w:t>
            </w:r>
          </w:p>
        </w:tc>
      </w:tr>
      <w:tr w:rsidR="001209DD" w:rsidRPr="001209DD" w:rsidTr="00DD49F9">
        <w:tc>
          <w:tcPr>
            <w:tcW w:w="846" w:type="dxa"/>
          </w:tcPr>
          <w:p w:rsidR="00154944" w:rsidRPr="00535E19" w:rsidRDefault="00E60B58" w:rsidP="00154944">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3</w:t>
            </w:r>
          </w:p>
        </w:tc>
        <w:tc>
          <w:tcPr>
            <w:tcW w:w="3260" w:type="dxa"/>
          </w:tcPr>
          <w:p w:rsidR="00154944" w:rsidRPr="00535E19" w:rsidRDefault="00154944" w:rsidP="00DD49F9">
            <w:pPr>
              <w:spacing w:line="400" w:lineRule="exact"/>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什麼樣的對象可以收案？</w:t>
            </w:r>
            <w:r w:rsidR="008107A2" w:rsidRPr="00535E19">
              <w:rPr>
                <w:rFonts w:ascii="標楷體" w:eastAsia="標楷體" w:hAnsi="標楷體"/>
                <w:color w:val="000000" w:themeColor="text1"/>
                <w:sz w:val="28"/>
                <w:szCs w:val="28"/>
              </w:rPr>
              <w:t>如</w:t>
            </w:r>
            <w:r w:rsidR="008107A2" w:rsidRPr="00535E19">
              <w:rPr>
                <w:rFonts w:ascii="標楷體" w:eastAsia="標楷體" w:hAnsi="標楷體" w:hint="eastAsia"/>
                <w:color w:val="000000" w:themeColor="text1"/>
                <w:sz w:val="28"/>
                <w:szCs w:val="28"/>
              </w:rPr>
              <w:t>醫院沒有呼吸照護病房，呼吸器依賴個案在急性病房是否可加入此計畫？</w:t>
            </w:r>
          </w:p>
        </w:tc>
        <w:tc>
          <w:tcPr>
            <w:tcW w:w="5954" w:type="dxa"/>
          </w:tcPr>
          <w:p w:rsidR="00DD49F9" w:rsidRPr="00535E19" w:rsidRDefault="00DD49F9" w:rsidP="00021CB6">
            <w:pPr>
              <w:spacing w:line="400" w:lineRule="exact"/>
              <w:ind w:left="316" w:hangingChars="113" w:hanging="316"/>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w:t>
            </w:r>
            <w:r w:rsidR="00154944" w:rsidRPr="00535E19">
              <w:rPr>
                <w:rFonts w:ascii="標楷體" w:eastAsia="標楷體" w:hAnsi="標楷體" w:hint="eastAsia"/>
                <w:color w:val="000000" w:themeColor="text1"/>
                <w:sz w:val="28"/>
                <w:szCs w:val="28"/>
              </w:rPr>
              <w:t>入住急性一般病床（且該病床號已向分區業務組報備）之病人皆可收案</w:t>
            </w:r>
            <w:r w:rsidR="00021CB6" w:rsidRPr="00535E19">
              <w:rPr>
                <w:rFonts w:ascii="標楷體" w:eastAsia="標楷體" w:hAnsi="標楷體" w:hint="eastAsia"/>
                <w:color w:val="000000" w:themeColor="text1"/>
                <w:sz w:val="28"/>
                <w:szCs w:val="28"/>
              </w:rPr>
              <w:t>，病床分類依醫療機構設置標準第15條規定認定</w:t>
            </w:r>
            <w:r w:rsidRPr="00535E19">
              <w:rPr>
                <w:rFonts w:ascii="標楷體" w:eastAsia="標楷體" w:hAnsi="標楷體" w:hint="eastAsia"/>
                <w:color w:val="000000" w:themeColor="text1"/>
                <w:sz w:val="28"/>
                <w:szCs w:val="28"/>
              </w:rPr>
              <w:t>。</w:t>
            </w:r>
          </w:p>
          <w:p w:rsidR="00154944" w:rsidRPr="00535E19" w:rsidRDefault="00DD49F9" w:rsidP="000E4464">
            <w:pPr>
              <w:spacing w:line="400" w:lineRule="exact"/>
              <w:ind w:left="316" w:hangingChars="113" w:hanging="316"/>
              <w:rPr>
                <w:rFonts w:ascii="標楷體" w:eastAsia="標楷體" w:hAnsi="標楷體"/>
                <w:color w:val="000000" w:themeColor="text1"/>
              </w:rPr>
            </w:pPr>
            <w:r w:rsidRPr="00535E19">
              <w:rPr>
                <w:rFonts w:ascii="標楷體" w:eastAsia="標楷體" w:hAnsi="標楷體"/>
                <w:color w:val="000000" w:themeColor="text1"/>
                <w:sz w:val="28"/>
                <w:szCs w:val="28"/>
              </w:rPr>
              <w:t>2.</w:t>
            </w:r>
            <w:r w:rsidR="008107A2" w:rsidRPr="00535E19">
              <w:rPr>
                <w:rFonts w:ascii="標楷體" w:eastAsia="標楷體" w:hAnsi="標楷體" w:hint="eastAsia"/>
                <w:color w:val="000000" w:themeColor="text1"/>
                <w:sz w:val="28"/>
                <w:szCs w:val="28"/>
              </w:rPr>
              <w:t>呼吸器依賴個案應依其實際病情收住適當病房照護，未設置呼吸照護病房之</w:t>
            </w:r>
            <w:r w:rsidRPr="00535E19">
              <w:rPr>
                <w:rFonts w:ascii="標楷體" w:eastAsia="標楷體" w:hAnsi="標楷體" w:hint="eastAsia"/>
                <w:color w:val="000000" w:themeColor="text1"/>
                <w:sz w:val="28"/>
                <w:szCs w:val="28"/>
              </w:rPr>
              <w:t>試辦</w:t>
            </w:r>
            <w:r w:rsidR="008107A2" w:rsidRPr="00535E19">
              <w:rPr>
                <w:rFonts w:ascii="標楷體" w:eastAsia="標楷體" w:hAnsi="標楷體" w:hint="eastAsia"/>
                <w:color w:val="000000" w:themeColor="text1"/>
                <w:sz w:val="28"/>
                <w:szCs w:val="28"/>
              </w:rPr>
              <w:t>醫院，</w:t>
            </w:r>
            <w:r w:rsidR="008107A2" w:rsidRPr="00535E19">
              <w:rPr>
                <w:rFonts w:ascii="標楷體" w:eastAsia="標楷體" w:hAnsi="標楷體" w:hint="eastAsia"/>
                <w:b/>
                <w:color w:val="000000" w:themeColor="text1"/>
                <w:sz w:val="28"/>
                <w:szCs w:val="28"/>
              </w:rPr>
              <w:lastRenderedPageBreak/>
              <w:t>以急性一般病床收治，符合本計畫收案條件，惟如涉及其他健保給付</w:t>
            </w:r>
            <w:r w:rsidRPr="00535E19">
              <w:rPr>
                <w:rFonts w:ascii="標楷體" w:eastAsia="標楷體" w:hAnsi="標楷體" w:hint="eastAsia"/>
                <w:b/>
                <w:color w:val="000000" w:themeColor="text1"/>
                <w:sz w:val="28"/>
                <w:szCs w:val="28"/>
              </w:rPr>
              <w:t>及管理</w:t>
            </w:r>
            <w:r w:rsidR="008107A2" w:rsidRPr="00535E19">
              <w:rPr>
                <w:rFonts w:ascii="標楷體" w:eastAsia="標楷體" w:hAnsi="標楷體" w:hint="eastAsia"/>
                <w:b/>
                <w:color w:val="000000" w:themeColor="text1"/>
                <w:sz w:val="28"/>
                <w:szCs w:val="28"/>
              </w:rPr>
              <w:t>規定，應從其規定辦理</w:t>
            </w:r>
            <w:r w:rsidR="00154944" w:rsidRPr="00535E19">
              <w:rPr>
                <w:rFonts w:ascii="標楷體" w:eastAsia="標楷體" w:hAnsi="標楷體" w:hint="eastAsia"/>
                <w:color w:val="000000" w:themeColor="text1"/>
                <w:sz w:val="28"/>
                <w:szCs w:val="28"/>
              </w:rPr>
              <w:t>。</w:t>
            </w:r>
          </w:p>
        </w:tc>
      </w:tr>
      <w:tr w:rsidR="001209DD" w:rsidRPr="001209DD" w:rsidTr="00AA21B1">
        <w:tc>
          <w:tcPr>
            <w:tcW w:w="846" w:type="dxa"/>
          </w:tcPr>
          <w:p w:rsidR="00154944" w:rsidRPr="00535E19" w:rsidRDefault="00E60B58" w:rsidP="00154944">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lastRenderedPageBreak/>
              <w:t>4</w:t>
            </w:r>
          </w:p>
        </w:tc>
        <w:tc>
          <w:tcPr>
            <w:tcW w:w="3260" w:type="dxa"/>
          </w:tcPr>
          <w:p w:rsidR="00154944" w:rsidRPr="00535E19" w:rsidRDefault="00154944" w:rsidP="0017060B">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住院整合照護使用</w:t>
            </w:r>
            <w:proofErr w:type="gramStart"/>
            <w:r w:rsidRPr="00535E19">
              <w:rPr>
                <w:rFonts w:ascii="標楷體" w:eastAsia="標楷體" w:hAnsi="標楷體" w:hint="eastAsia"/>
                <w:color w:val="000000" w:themeColor="text1"/>
                <w:sz w:val="28"/>
                <w:szCs w:val="28"/>
              </w:rPr>
              <w:t>的床號</w:t>
            </w:r>
            <w:proofErr w:type="gramEnd"/>
            <w:r w:rsidRPr="00535E19">
              <w:rPr>
                <w:rFonts w:ascii="標楷體" w:eastAsia="標楷體" w:hAnsi="標楷體" w:hint="eastAsia"/>
                <w:color w:val="000000" w:themeColor="text1"/>
                <w:sz w:val="28"/>
                <w:szCs w:val="28"/>
              </w:rPr>
              <w:t>，如果病人不參與試辦，可以讓一般病人</w:t>
            </w:r>
            <w:proofErr w:type="gramStart"/>
            <w:r w:rsidRPr="00535E19">
              <w:rPr>
                <w:rFonts w:ascii="標楷體" w:eastAsia="標楷體" w:hAnsi="標楷體" w:hint="eastAsia"/>
                <w:color w:val="000000" w:themeColor="text1"/>
                <w:sz w:val="28"/>
                <w:szCs w:val="28"/>
              </w:rPr>
              <w:t>入住</w:t>
            </w:r>
            <w:proofErr w:type="gramEnd"/>
            <w:r w:rsidRPr="00535E19">
              <w:rPr>
                <w:rFonts w:ascii="標楷體" w:eastAsia="標楷體" w:hAnsi="標楷體" w:hint="eastAsia"/>
                <w:color w:val="000000" w:themeColor="text1"/>
                <w:sz w:val="28"/>
                <w:szCs w:val="28"/>
              </w:rPr>
              <w:t>嗎？</w:t>
            </w:r>
          </w:p>
        </w:tc>
        <w:tc>
          <w:tcPr>
            <w:tcW w:w="5954" w:type="dxa"/>
          </w:tcPr>
          <w:p w:rsidR="00154944" w:rsidRPr="00535E19" w:rsidRDefault="00154944" w:rsidP="0017060B">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可以，惟有使用住院整合照護服務之病人才可申報P7201B住院整合照護管理費。</w:t>
            </w:r>
          </w:p>
        </w:tc>
      </w:tr>
      <w:tr w:rsidR="001209DD" w:rsidRPr="001209DD" w:rsidTr="00AA21B1">
        <w:tc>
          <w:tcPr>
            <w:tcW w:w="846" w:type="dxa"/>
          </w:tcPr>
          <w:p w:rsidR="009A2CE8" w:rsidRPr="00535E19" w:rsidRDefault="009A2CE8" w:rsidP="00154944">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5</w:t>
            </w:r>
          </w:p>
        </w:tc>
        <w:tc>
          <w:tcPr>
            <w:tcW w:w="3260" w:type="dxa"/>
          </w:tcPr>
          <w:p w:rsidR="009A2CE8" w:rsidRPr="00535E19" w:rsidRDefault="009A2CE8" w:rsidP="0017060B">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民眾未具我國健保身分或以自費住院身</w:t>
            </w:r>
            <w:r w:rsidR="00886085" w:rsidRPr="00535E19">
              <w:rPr>
                <w:rFonts w:ascii="標楷體" w:eastAsia="標楷體" w:hAnsi="標楷體" w:hint="eastAsia"/>
                <w:color w:val="000000" w:themeColor="text1"/>
                <w:sz w:val="28"/>
                <w:szCs w:val="28"/>
              </w:rPr>
              <w:t>分</w:t>
            </w:r>
            <w:r w:rsidR="00D517F0" w:rsidRPr="00535E19">
              <w:rPr>
                <w:rFonts w:ascii="標楷體" w:eastAsia="標楷體" w:hAnsi="標楷體" w:hint="eastAsia"/>
                <w:color w:val="000000" w:themeColor="text1"/>
                <w:sz w:val="28"/>
                <w:szCs w:val="28"/>
              </w:rPr>
              <w:t>住院</w:t>
            </w:r>
            <w:r w:rsidRPr="00535E19">
              <w:rPr>
                <w:rFonts w:ascii="標楷體" w:eastAsia="標楷體" w:hAnsi="標楷體" w:hint="eastAsia"/>
                <w:color w:val="000000" w:themeColor="text1"/>
                <w:sz w:val="28"/>
                <w:szCs w:val="28"/>
              </w:rPr>
              <w:t>，醫院可否申報P7201B住院整合照護管理費？</w:t>
            </w:r>
          </w:p>
        </w:tc>
        <w:tc>
          <w:tcPr>
            <w:tcW w:w="5954" w:type="dxa"/>
          </w:tcPr>
          <w:p w:rsidR="009A2CE8" w:rsidRPr="00535E19" w:rsidRDefault="009A2CE8" w:rsidP="009A2CE8">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1.不可以；本試辦計畫經費來源為全民健康保險醫院總額專款，故</w:t>
            </w:r>
            <w:r w:rsidRPr="00535E19">
              <w:rPr>
                <w:rFonts w:ascii="標楷體" w:eastAsia="標楷體" w:hAnsi="標楷體" w:hint="eastAsia"/>
                <w:b/>
                <w:color w:val="000000" w:themeColor="text1"/>
                <w:sz w:val="28"/>
                <w:szCs w:val="28"/>
              </w:rPr>
              <w:t>不屬健保保險給付範圍者，不得申報此費用</w:t>
            </w:r>
            <w:r w:rsidRPr="00535E19">
              <w:rPr>
                <w:rFonts w:ascii="標楷體" w:eastAsia="標楷體" w:hAnsi="標楷體" w:hint="eastAsia"/>
                <w:color w:val="000000" w:themeColor="text1"/>
                <w:sz w:val="28"/>
                <w:szCs w:val="28"/>
              </w:rPr>
              <w:t>。</w:t>
            </w:r>
          </w:p>
          <w:p w:rsidR="009A2CE8" w:rsidRPr="00535E19" w:rsidRDefault="009A2CE8" w:rsidP="009A2CE8">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2.倘醫院依民眾要求，提供住院整合照護服務，應以民眾自費方式辦理。</w:t>
            </w:r>
          </w:p>
        </w:tc>
      </w:tr>
      <w:tr w:rsidR="001209DD" w:rsidRPr="001209DD" w:rsidTr="00AA21B1">
        <w:tc>
          <w:tcPr>
            <w:tcW w:w="846" w:type="dxa"/>
          </w:tcPr>
          <w:p w:rsidR="00154944" w:rsidRPr="00535E19" w:rsidRDefault="009A2CE8" w:rsidP="00154944">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6</w:t>
            </w:r>
          </w:p>
        </w:tc>
        <w:tc>
          <w:tcPr>
            <w:tcW w:w="3260" w:type="dxa"/>
          </w:tcPr>
          <w:p w:rsidR="00154944" w:rsidRPr="00535E19" w:rsidRDefault="00154944" w:rsidP="0017060B">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P7201B住院整合照護管理費，費用是歸類於診療費、診察費、處置費，還是護理費</w:t>
            </w:r>
            <w:r w:rsidR="00DD49F9" w:rsidRPr="00535E19">
              <w:rPr>
                <w:rFonts w:ascii="標楷體" w:eastAsia="標楷體" w:hAnsi="標楷體" w:hint="eastAsia"/>
                <w:color w:val="000000" w:themeColor="text1"/>
                <w:sz w:val="28"/>
                <w:szCs w:val="28"/>
              </w:rPr>
              <w:t>？</w:t>
            </w:r>
          </w:p>
        </w:tc>
        <w:tc>
          <w:tcPr>
            <w:tcW w:w="5954" w:type="dxa"/>
          </w:tcPr>
          <w:p w:rsidR="00154944" w:rsidRPr="00535E19" w:rsidRDefault="00154944" w:rsidP="007F63C2">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P7201B歸於</w:t>
            </w:r>
            <w:r w:rsidRPr="00535E19">
              <w:rPr>
                <w:rFonts w:ascii="標楷體" w:eastAsia="標楷體" w:hAnsi="標楷體" w:hint="eastAsia"/>
                <w:b/>
                <w:color w:val="000000" w:themeColor="text1"/>
                <w:sz w:val="28"/>
                <w:szCs w:val="28"/>
              </w:rPr>
              <w:t>病房費</w:t>
            </w:r>
            <w:r w:rsidR="007F63C2" w:rsidRPr="00535E19">
              <w:rPr>
                <w:rFonts w:ascii="標楷體" w:eastAsia="標楷體" w:hAnsi="標楷體" w:hint="eastAsia"/>
                <w:color w:val="000000" w:themeColor="text1"/>
                <w:sz w:val="28"/>
                <w:szCs w:val="28"/>
              </w:rPr>
              <w:t>，比照全民健康保險醫療服務給付項目及支付標準第二部第一章第三節病房費通則</w:t>
            </w:r>
            <w:proofErr w:type="gramStart"/>
            <w:r w:rsidR="007F63C2" w:rsidRPr="00535E19">
              <w:rPr>
                <w:rFonts w:ascii="標楷體" w:eastAsia="標楷體" w:hAnsi="標楷體" w:hint="eastAsia"/>
                <w:color w:val="000000" w:themeColor="text1"/>
                <w:sz w:val="28"/>
                <w:szCs w:val="28"/>
              </w:rPr>
              <w:t>一</w:t>
            </w:r>
            <w:proofErr w:type="gramEnd"/>
            <w:r w:rsidR="007F63C2" w:rsidRPr="00535E19">
              <w:rPr>
                <w:rFonts w:ascii="標楷體" w:eastAsia="標楷體" w:hAnsi="標楷體" w:hint="eastAsia"/>
                <w:color w:val="000000" w:themeColor="text1"/>
                <w:sz w:val="28"/>
                <w:szCs w:val="28"/>
              </w:rPr>
              <w:t>規定申報：病房費及護理費之計算，凡住院之日，不論何時進院，</w:t>
            </w:r>
            <w:proofErr w:type="gramStart"/>
            <w:r w:rsidR="007F63C2" w:rsidRPr="00535E19">
              <w:rPr>
                <w:rFonts w:ascii="標楷體" w:eastAsia="標楷體" w:hAnsi="標楷體" w:hint="eastAsia"/>
                <w:color w:val="000000" w:themeColor="text1"/>
                <w:sz w:val="28"/>
                <w:szCs w:val="28"/>
              </w:rPr>
              <w:t>均作一天</w:t>
            </w:r>
            <w:proofErr w:type="gramEnd"/>
            <w:r w:rsidR="007F63C2" w:rsidRPr="00535E19">
              <w:rPr>
                <w:rFonts w:ascii="標楷體" w:eastAsia="標楷體" w:hAnsi="標楷體" w:hint="eastAsia"/>
                <w:color w:val="000000" w:themeColor="text1"/>
                <w:sz w:val="28"/>
                <w:szCs w:val="28"/>
              </w:rPr>
              <w:t>論，出院之日，不論何時出院，其</w:t>
            </w:r>
            <w:r w:rsidR="007F63C2" w:rsidRPr="00535E19">
              <w:rPr>
                <w:rFonts w:ascii="標楷體" w:eastAsia="標楷體" w:hAnsi="標楷體" w:hint="eastAsia"/>
                <w:b/>
                <w:color w:val="000000" w:themeColor="text1"/>
                <w:sz w:val="28"/>
                <w:szCs w:val="28"/>
              </w:rPr>
              <w:t>出院當日之病房費</w:t>
            </w:r>
            <w:r w:rsidR="007F63C2" w:rsidRPr="00535E19">
              <w:rPr>
                <w:rFonts w:ascii="標楷體" w:eastAsia="標楷體" w:hAnsi="標楷體" w:hint="eastAsia"/>
                <w:color w:val="000000" w:themeColor="text1"/>
                <w:sz w:val="28"/>
                <w:szCs w:val="28"/>
              </w:rPr>
              <w:t>及護理費</w:t>
            </w:r>
            <w:r w:rsidR="007F63C2" w:rsidRPr="00535E19">
              <w:rPr>
                <w:rFonts w:ascii="標楷體" w:eastAsia="標楷體" w:hAnsi="標楷體" w:hint="eastAsia"/>
                <w:b/>
                <w:color w:val="000000" w:themeColor="text1"/>
                <w:sz w:val="28"/>
                <w:szCs w:val="28"/>
              </w:rPr>
              <w:t>不予計算</w:t>
            </w:r>
            <w:r w:rsidR="007F63C2" w:rsidRPr="00535E19">
              <w:rPr>
                <w:rFonts w:ascii="標楷體" w:eastAsia="標楷體" w:hAnsi="標楷體" w:hint="eastAsia"/>
                <w:color w:val="000000" w:themeColor="text1"/>
                <w:sz w:val="28"/>
                <w:szCs w:val="28"/>
              </w:rPr>
              <w:t>；住院日期僅一天者，以當日最後入住之病房種類計算一次病房費及護理費，住院日期二天</w:t>
            </w:r>
            <w:r w:rsidR="007F63C2" w:rsidRPr="00535E19">
              <w:rPr>
                <w:rFonts w:ascii="標楷體" w:eastAsia="標楷體" w:hAnsi="標楷體"/>
                <w:color w:val="000000" w:themeColor="text1"/>
                <w:sz w:val="28"/>
                <w:szCs w:val="28"/>
              </w:rPr>
              <w:t>(</w:t>
            </w:r>
            <w:r w:rsidR="007F63C2" w:rsidRPr="00535E19">
              <w:rPr>
                <w:rFonts w:ascii="標楷體" w:eastAsia="標楷體" w:hAnsi="標楷體" w:hint="eastAsia"/>
                <w:color w:val="000000" w:themeColor="text1"/>
                <w:sz w:val="28"/>
                <w:szCs w:val="28"/>
              </w:rPr>
              <w:t>含</w:t>
            </w:r>
            <w:r w:rsidR="007F63C2" w:rsidRPr="00535E19">
              <w:rPr>
                <w:rFonts w:ascii="標楷體" w:eastAsia="標楷體" w:hAnsi="標楷體"/>
                <w:color w:val="000000" w:themeColor="text1"/>
                <w:sz w:val="28"/>
                <w:szCs w:val="28"/>
              </w:rPr>
              <w:t>)</w:t>
            </w:r>
            <w:r w:rsidR="007F63C2" w:rsidRPr="00535E19">
              <w:rPr>
                <w:rFonts w:ascii="標楷體" w:eastAsia="標楷體" w:hAnsi="標楷體" w:hint="eastAsia"/>
                <w:color w:val="000000" w:themeColor="text1"/>
                <w:sz w:val="28"/>
                <w:szCs w:val="28"/>
              </w:rPr>
              <w:t>以上者，其出院當日之病房費及護理費不予計算，另</w:t>
            </w:r>
            <w:r w:rsidR="007F63C2" w:rsidRPr="00535E19">
              <w:rPr>
                <w:rFonts w:ascii="標楷體" w:eastAsia="標楷體" w:hAnsi="標楷體" w:hint="eastAsia"/>
                <w:b/>
                <w:color w:val="000000" w:themeColor="text1"/>
                <w:sz w:val="28"/>
                <w:szCs w:val="28"/>
              </w:rPr>
              <w:t>住院期間於非出院日</w:t>
            </w:r>
            <w:proofErr w:type="gramStart"/>
            <w:r w:rsidR="007F63C2" w:rsidRPr="00535E19">
              <w:rPr>
                <w:rFonts w:ascii="標楷體" w:eastAsia="標楷體" w:hAnsi="標楷體" w:hint="eastAsia"/>
                <w:b/>
                <w:color w:val="000000" w:themeColor="text1"/>
                <w:sz w:val="28"/>
                <w:szCs w:val="28"/>
              </w:rPr>
              <w:t>轉床者</w:t>
            </w:r>
            <w:proofErr w:type="gramEnd"/>
            <w:r w:rsidR="007F63C2" w:rsidRPr="00535E19">
              <w:rPr>
                <w:rFonts w:ascii="標楷體" w:eastAsia="標楷體" w:hAnsi="標楷體" w:hint="eastAsia"/>
                <w:b/>
                <w:color w:val="000000" w:themeColor="text1"/>
                <w:sz w:val="28"/>
                <w:szCs w:val="28"/>
              </w:rPr>
              <w:t>，</w:t>
            </w:r>
            <w:proofErr w:type="gramStart"/>
            <w:r w:rsidR="007F63C2" w:rsidRPr="00535E19">
              <w:rPr>
                <w:rFonts w:ascii="標楷體" w:eastAsia="標楷體" w:hAnsi="標楷體" w:hint="eastAsia"/>
                <w:b/>
                <w:color w:val="000000" w:themeColor="text1"/>
                <w:sz w:val="28"/>
                <w:szCs w:val="28"/>
              </w:rPr>
              <w:t>其轉床當</w:t>
            </w:r>
            <w:proofErr w:type="gramEnd"/>
            <w:r w:rsidR="007F63C2" w:rsidRPr="00535E19">
              <w:rPr>
                <w:rFonts w:ascii="標楷體" w:eastAsia="標楷體" w:hAnsi="標楷體" w:hint="eastAsia"/>
                <w:b/>
                <w:color w:val="000000" w:themeColor="text1"/>
                <w:sz w:val="28"/>
                <w:szCs w:val="28"/>
              </w:rPr>
              <w:t>日之病房費及護理費，以當日最後入住之病房種類計算</w:t>
            </w:r>
            <w:r w:rsidR="007F63C2" w:rsidRPr="00535E19">
              <w:rPr>
                <w:rFonts w:ascii="標楷體" w:eastAsia="標楷體" w:hAnsi="標楷體" w:hint="eastAsia"/>
                <w:color w:val="000000" w:themeColor="text1"/>
                <w:sz w:val="28"/>
                <w:szCs w:val="28"/>
              </w:rPr>
              <w:t>。</w:t>
            </w:r>
          </w:p>
        </w:tc>
      </w:tr>
      <w:tr w:rsidR="001209DD" w:rsidRPr="001209DD" w:rsidTr="00AA21B1">
        <w:tc>
          <w:tcPr>
            <w:tcW w:w="846" w:type="dxa"/>
          </w:tcPr>
          <w:p w:rsidR="00154944" w:rsidRPr="00535E19" w:rsidRDefault="009A2CE8" w:rsidP="00154944">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7</w:t>
            </w:r>
          </w:p>
        </w:tc>
        <w:tc>
          <w:tcPr>
            <w:tcW w:w="3260" w:type="dxa"/>
          </w:tcPr>
          <w:p w:rsidR="00154944" w:rsidRPr="00535E19" w:rsidRDefault="00154944" w:rsidP="0017060B">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P7201B是否納入部分負擔計算</w:t>
            </w:r>
            <w:r w:rsidR="00DD49F9" w:rsidRPr="00535E19">
              <w:rPr>
                <w:rFonts w:ascii="標楷體" w:eastAsia="標楷體" w:hAnsi="標楷體" w:hint="eastAsia"/>
                <w:color w:val="000000" w:themeColor="text1"/>
                <w:sz w:val="28"/>
                <w:szCs w:val="28"/>
              </w:rPr>
              <w:t>？</w:t>
            </w:r>
          </w:p>
        </w:tc>
        <w:tc>
          <w:tcPr>
            <w:tcW w:w="5954" w:type="dxa"/>
          </w:tcPr>
          <w:p w:rsidR="00154944" w:rsidRPr="00535E19" w:rsidRDefault="00154944" w:rsidP="0017060B">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w:t>
            </w:r>
            <w:r w:rsidRPr="00535E19">
              <w:rPr>
                <w:rFonts w:ascii="標楷體" w:eastAsia="標楷體" w:hAnsi="標楷體" w:hint="eastAsia"/>
                <w:b/>
                <w:color w:val="000000" w:themeColor="text1"/>
                <w:sz w:val="28"/>
                <w:szCs w:val="28"/>
              </w:rPr>
              <w:t>納入部分負擔計算</w:t>
            </w:r>
            <w:r w:rsidRPr="00535E19">
              <w:rPr>
                <w:rFonts w:ascii="標楷體" w:eastAsia="標楷體" w:hAnsi="標楷體" w:hint="eastAsia"/>
                <w:color w:val="000000" w:themeColor="text1"/>
                <w:sz w:val="28"/>
                <w:szCs w:val="28"/>
              </w:rPr>
              <w:t>，依全民健康保險法第47條規定計收。如非屬全民健康保險法第48條規定免自行負擔費用之對象，不得免除部分負擔。</w:t>
            </w:r>
          </w:p>
          <w:p w:rsidR="0017060B" w:rsidRPr="00535E19" w:rsidRDefault="0017060B" w:rsidP="0063149B">
            <w:pPr>
              <w:spacing w:line="400" w:lineRule="exact"/>
              <w:ind w:left="316" w:hangingChars="113" w:hanging="316"/>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2.</w:t>
            </w:r>
            <w:r w:rsidR="00154944" w:rsidRPr="00535E19">
              <w:rPr>
                <w:rFonts w:ascii="標楷體" w:eastAsia="標楷體" w:hAnsi="標楷體" w:hint="eastAsia"/>
                <w:color w:val="000000" w:themeColor="text1"/>
                <w:sz w:val="28"/>
                <w:szCs w:val="28"/>
              </w:rPr>
              <w:t>部分負擔計算方式請參</w:t>
            </w:r>
            <w:r w:rsidRPr="00535E19">
              <w:rPr>
                <w:rFonts w:ascii="標楷體" w:eastAsia="標楷體" w:hAnsi="標楷體" w:hint="eastAsia"/>
                <w:color w:val="000000" w:themeColor="text1"/>
                <w:sz w:val="28"/>
                <w:szCs w:val="28"/>
              </w:rPr>
              <w:t>考：</w:t>
            </w:r>
            <w:hyperlink r:id="rId9" w:history="1">
              <w:r w:rsidRPr="00535E19">
                <w:rPr>
                  <w:rStyle w:val="a4"/>
                  <w:rFonts w:ascii="標楷體" w:eastAsia="標楷體" w:hAnsi="標楷體"/>
                  <w:color w:val="000000" w:themeColor="text1"/>
                  <w:szCs w:val="24"/>
                  <w:u w:val="none"/>
                </w:rPr>
                <w:t>https://www.nhi.gov.tw/Content_List.aspx?n=BF9047F07A1FB8E0&amp;topn=5FE8C9FEAE863B46</w:t>
              </w:r>
            </w:hyperlink>
            <w:r w:rsidRPr="00535E19">
              <w:rPr>
                <w:rFonts w:ascii="標楷體" w:eastAsia="標楷體" w:hAnsi="標楷體" w:hint="eastAsia"/>
                <w:color w:val="000000" w:themeColor="text1"/>
                <w:sz w:val="28"/>
                <w:szCs w:val="28"/>
              </w:rPr>
              <w:t xml:space="preserve"> </w:t>
            </w:r>
            <w:r w:rsidR="00C96F7A" w:rsidRPr="00535E19">
              <w:rPr>
                <w:rFonts w:ascii="標楷體" w:eastAsia="標楷體" w:hAnsi="標楷體"/>
                <w:color w:val="000000" w:themeColor="text1"/>
                <w:sz w:val="28"/>
                <w:szCs w:val="28"/>
              </w:rPr>
              <w:br/>
            </w:r>
            <w:r w:rsidRPr="00535E19">
              <w:rPr>
                <w:rFonts w:ascii="標楷體" w:eastAsia="標楷體" w:hAnsi="標楷體" w:hint="eastAsia"/>
                <w:color w:val="000000" w:themeColor="text1"/>
                <w:sz w:val="28"/>
                <w:szCs w:val="28"/>
              </w:rPr>
              <w:t>住院部分負擔說明。</w:t>
            </w:r>
          </w:p>
        </w:tc>
      </w:tr>
      <w:tr w:rsidR="001209DD" w:rsidRPr="001209DD" w:rsidTr="00AA21B1">
        <w:tc>
          <w:tcPr>
            <w:tcW w:w="846" w:type="dxa"/>
          </w:tcPr>
          <w:p w:rsidR="00154944" w:rsidRPr="00535E19" w:rsidRDefault="009A2CE8" w:rsidP="00154944">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8</w:t>
            </w:r>
          </w:p>
        </w:tc>
        <w:tc>
          <w:tcPr>
            <w:tcW w:w="3260" w:type="dxa"/>
          </w:tcPr>
          <w:p w:rsidR="00154944" w:rsidRPr="00535E19" w:rsidRDefault="00271051" w:rsidP="0017060B">
            <w:pPr>
              <w:topLinePunct/>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醫療費用申報格式及申報方式</w:t>
            </w:r>
          </w:p>
        </w:tc>
        <w:tc>
          <w:tcPr>
            <w:tcW w:w="5954" w:type="dxa"/>
          </w:tcPr>
          <w:p w:rsidR="00E60B58" w:rsidRPr="00535E19" w:rsidRDefault="00271051" w:rsidP="00B9300A">
            <w:pPr>
              <w:pStyle w:val="ab"/>
              <w:numPr>
                <w:ilvl w:val="0"/>
                <w:numId w:val="3"/>
              </w:numPr>
              <w:spacing w:line="400" w:lineRule="exact"/>
              <w:ind w:leftChars="0" w:left="310" w:hanging="310"/>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試辦醫院</w:t>
            </w:r>
            <w:r w:rsidR="00E60B58" w:rsidRPr="00535E19">
              <w:rPr>
                <w:rFonts w:ascii="標楷體" w:eastAsia="標楷體" w:hAnsi="標楷體" w:hint="eastAsia"/>
                <w:color w:val="000000" w:themeColor="text1"/>
                <w:sz w:val="28"/>
                <w:szCs w:val="28"/>
              </w:rPr>
              <w:t>申報本計畫醫療費用點數(P7201B)</w:t>
            </w:r>
            <w:r w:rsidRPr="00535E19">
              <w:rPr>
                <w:rFonts w:ascii="標楷體" w:eastAsia="標楷體" w:hAnsi="標楷體" w:hint="eastAsia"/>
                <w:color w:val="000000" w:themeColor="text1"/>
                <w:sz w:val="28"/>
                <w:szCs w:val="28"/>
              </w:rPr>
              <w:t>，應依計畫規定填報「病床號」及「執</w:t>
            </w:r>
            <w:r w:rsidRPr="00535E19">
              <w:rPr>
                <w:rFonts w:ascii="標楷體" w:eastAsia="標楷體" w:hAnsi="標楷體" w:hint="eastAsia"/>
                <w:color w:val="000000" w:themeColor="text1"/>
                <w:sz w:val="28"/>
                <w:szCs w:val="28"/>
              </w:rPr>
              <w:lastRenderedPageBreak/>
              <w:t>行</w:t>
            </w:r>
            <w:proofErr w:type="gramStart"/>
            <w:r w:rsidRPr="00535E19">
              <w:rPr>
                <w:rFonts w:ascii="標楷體" w:eastAsia="標楷體" w:hAnsi="標楷體" w:hint="eastAsia"/>
                <w:color w:val="000000" w:themeColor="text1"/>
                <w:sz w:val="28"/>
                <w:szCs w:val="28"/>
              </w:rPr>
              <w:t>醫</w:t>
            </w:r>
            <w:proofErr w:type="gramEnd"/>
            <w:r w:rsidRPr="00535E19">
              <w:rPr>
                <w:rFonts w:ascii="標楷體" w:eastAsia="標楷體" w:hAnsi="標楷體" w:hint="eastAsia"/>
                <w:color w:val="000000" w:themeColor="text1"/>
                <w:sz w:val="28"/>
                <w:szCs w:val="28"/>
              </w:rPr>
              <w:t>事人員代號」，其中「執行醫事人員代號」以照護輔佐人員ID填列</w:t>
            </w:r>
            <w:r w:rsidR="00E60B58" w:rsidRPr="00535E19">
              <w:rPr>
                <w:rFonts w:ascii="標楷體" w:eastAsia="標楷體" w:hAnsi="標楷體" w:hint="eastAsia"/>
                <w:color w:val="000000" w:themeColor="text1"/>
                <w:sz w:val="28"/>
                <w:szCs w:val="28"/>
              </w:rPr>
              <w:t>。</w:t>
            </w:r>
          </w:p>
          <w:p w:rsidR="0017060B" w:rsidRPr="00535E19" w:rsidRDefault="0017060B" w:rsidP="00B9300A">
            <w:pPr>
              <w:pStyle w:val="ab"/>
              <w:numPr>
                <w:ilvl w:val="0"/>
                <w:numId w:val="3"/>
              </w:numPr>
              <w:spacing w:line="400" w:lineRule="exact"/>
              <w:ind w:leftChars="0" w:left="310" w:hanging="310"/>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若每日照護輔佐人員不同，因「</w:t>
            </w:r>
            <w:proofErr w:type="gramStart"/>
            <w:r w:rsidRPr="00535E19">
              <w:rPr>
                <w:rFonts w:ascii="標楷體" w:eastAsia="標楷體" w:hAnsi="標楷體" w:hint="eastAsia"/>
                <w:color w:val="000000" w:themeColor="text1"/>
                <w:sz w:val="28"/>
                <w:szCs w:val="28"/>
              </w:rPr>
              <w:t>醫</w:t>
            </w:r>
            <w:proofErr w:type="gramEnd"/>
            <w:r w:rsidRPr="00535E19">
              <w:rPr>
                <w:rFonts w:ascii="標楷體" w:eastAsia="標楷體" w:hAnsi="標楷體" w:hint="eastAsia"/>
                <w:color w:val="000000" w:themeColor="text1"/>
                <w:sz w:val="28"/>
                <w:szCs w:val="28"/>
              </w:rPr>
              <w:t>事人員ID」欄位內容將不同，爰請分列，若</w:t>
            </w:r>
            <w:proofErr w:type="gramStart"/>
            <w:r w:rsidRPr="00535E19">
              <w:rPr>
                <w:rFonts w:ascii="標楷體" w:eastAsia="標楷體" w:hAnsi="標楷體" w:hint="eastAsia"/>
                <w:color w:val="000000" w:themeColor="text1"/>
                <w:sz w:val="28"/>
                <w:szCs w:val="28"/>
              </w:rPr>
              <w:t>移床</w:t>
            </w:r>
            <w:proofErr w:type="gramEnd"/>
            <w:r w:rsidRPr="00535E19">
              <w:rPr>
                <w:rFonts w:ascii="標楷體" w:eastAsia="標楷體" w:hAnsi="標楷體" w:hint="eastAsia"/>
                <w:color w:val="000000" w:themeColor="text1"/>
                <w:sz w:val="28"/>
                <w:szCs w:val="28"/>
              </w:rPr>
              <w:t>因病床號不同亦須分列（限報備之病床號）；反之連續由同一人於</w:t>
            </w:r>
            <w:proofErr w:type="gramStart"/>
            <w:r w:rsidRPr="00535E19">
              <w:rPr>
                <w:rFonts w:ascii="標楷體" w:eastAsia="標楷體" w:hAnsi="標楷體" w:hint="eastAsia"/>
                <w:color w:val="000000" w:themeColor="text1"/>
                <w:sz w:val="28"/>
                <w:szCs w:val="28"/>
              </w:rPr>
              <w:t>同一床照護</w:t>
            </w:r>
            <w:proofErr w:type="gramEnd"/>
            <w:r w:rsidRPr="00535E19">
              <w:rPr>
                <w:rFonts w:ascii="標楷體" w:eastAsia="標楷體" w:hAnsi="標楷體" w:hint="eastAsia"/>
                <w:color w:val="000000" w:themeColor="text1"/>
                <w:sz w:val="28"/>
                <w:szCs w:val="28"/>
              </w:rPr>
              <w:t>者，則可併報。</w:t>
            </w:r>
          </w:p>
          <w:p w:rsidR="0017060B" w:rsidRPr="00535E19" w:rsidRDefault="0017060B" w:rsidP="00B9300A">
            <w:pPr>
              <w:pStyle w:val="ab"/>
              <w:numPr>
                <w:ilvl w:val="0"/>
                <w:numId w:val="3"/>
              </w:numPr>
              <w:spacing w:line="400" w:lineRule="exact"/>
              <w:ind w:leftChars="0" w:left="310" w:hanging="310"/>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一日若有兩位以上照護輔佐人員，則</w:t>
            </w:r>
            <w:proofErr w:type="gramStart"/>
            <w:r w:rsidRPr="00535E19">
              <w:rPr>
                <w:rFonts w:ascii="標楷體" w:eastAsia="標楷體" w:hAnsi="標楷體" w:hint="eastAsia"/>
                <w:color w:val="000000" w:themeColor="text1"/>
                <w:sz w:val="28"/>
                <w:szCs w:val="28"/>
              </w:rPr>
              <w:t>醫</w:t>
            </w:r>
            <w:proofErr w:type="gramEnd"/>
            <w:r w:rsidRPr="00535E19">
              <w:rPr>
                <w:rFonts w:ascii="標楷體" w:eastAsia="標楷體" w:hAnsi="標楷體" w:hint="eastAsia"/>
                <w:color w:val="000000" w:themeColor="text1"/>
                <w:sz w:val="28"/>
                <w:szCs w:val="28"/>
              </w:rPr>
              <w:t>事人員ID</w:t>
            </w:r>
            <w:proofErr w:type="gramStart"/>
            <w:r w:rsidRPr="00535E19">
              <w:rPr>
                <w:rFonts w:ascii="標楷體" w:eastAsia="標楷體" w:hAnsi="標楷體" w:hint="eastAsia"/>
                <w:color w:val="000000" w:themeColor="text1"/>
                <w:sz w:val="28"/>
                <w:szCs w:val="28"/>
              </w:rPr>
              <w:t>請</w:t>
            </w:r>
            <w:proofErr w:type="gramEnd"/>
            <w:r w:rsidRPr="00535E19">
              <w:rPr>
                <w:rFonts w:ascii="標楷體" w:eastAsia="標楷體" w:hAnsi="標楷體" w:hint="eastAsia"/>
                <w:color w:val="000000" w:themeColor="text1"/>
                <w:sz w:val="28"/>
                <w:szCs w:val="28"/>
              </w:rPr>
              <w:t>擇一人申報(有報備之照護輔佐人員皆可)，支付碼P7201B「住院整合照護管理費（每日）」，以每人日支付，另依實際提供服務之住院日數申報(自住院之日</w:t>
            </w:r>
            <w:proofErr w:type="gramStart"/>
            <w:r w:rsidRPr="00535E19">
              <w:rPr>
                <w:rFonts w:ascii="標楷體" w:eastAsia="標楷體" w:hAnsi="標楷體" w:hint="eastAsia"/>
                <w:color w:val="000000" w:themeColor="text1"/>
                <w:sz w:val="28"/>
                <w:szCs w:val="28"/>
              </w:rPr>
              <w:t>起算至出</w:t>
            </w:r>
            <w:proofErr w:type="gramEnd"/>
            <w:r w:rsidRPr="00535E19">
              <w:rPr>
                <w:rFonts w:ascii="標楷體" w:eastAsia="標楷體" w:hAnsi="標楷體" w:hint="eastAsia"/>
                <w:color w:val="000000" w:themeColor="text1"/>
                <w:sz w:val="28"/>
                <w:szCs w:val="28"/>
              </w:rPr>
              <w:t>院日之前1日止)</w:t>
            </w:r>
            <w:r w:rsidRPr="00535E19">
              <w:rPr>
                <w:rFonts w:ascii="標楷體" w:eastAsia="標楷體" w:hAnsi="標楷體"/>
                <w:color w:val="000000" w:themeColor="text1"/>
                <w:sz w:val="28"/>
                <w:szCs w:val="28"/>
              </w:rPr>
              <w:t>。</w:t>
            </w:r>
          </w:p>
          <w:p w:rsidR="00E60B58" w:rsidRPr="00535E19" w:rsidRDefault="00E60B58" w:rsidP="00B9300A">
            <w:pPr>
              <w:pStyle w:val="ab"/>
              <w:numPr>
                <w:ilvl w:val="0"/>
                <w:numId w:val="3"/>
              </w:numPr>
              <w:spacing w:line="400" w:lineRule="exact"/>
              <w:ind w:leftChars="0" w:left="310" w:hanging="310"/>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前述試辦醫院填報之「病床號」及「執行醫事人員代號」</w:t>
            </w:r>
            <w:r w:rsidR="00123D57" w:rsidRPr="00535E19">
              <w:rPr>
                <w:rFonts w:ascii="標楷體" w:eastAsia="標楷體" w:hAnsi="標楷體" w:hint="eastAsia"/>
                <w:color w:val="000000" w:themeColor="text1"/>
                <w:sz w:val="28"/>
                <w:szCs w:val="28"/>
              </w:rPr>
              <w:t>，</w:t>
            </w:r>
            <w:r w:rsidR="00B51E69" w:rsidRPr="00535E19">
              <w:rPr>
                <w:rFonts w:ascii="標楷體" w:eastAsia="標楷體" w:hAnsi="標楷體" w:hint="eastAsia"/>
                <w:color w:val="000000" w:themeColor="text1"/>
                <w:sz w:val="28"/>
                <w:szCs w:val="28"/>
              </w:rPr>
              <w:t>若與</w:t>
            </w:r>
            <w:r w:rsidRPr="00535E19">
              <w:rPr>
                <w:rFonts w:ascii="標楷體" w:eastAsia="標楷體" w:hAnsi="標楷體" w:hint="eastAsia"/>
                <w:color w:val="000000" w:themeColor="text1"/>
                <w:sz w:val="28"/>
                <w:szCs w:val="28"/>
              </w:rPr>
              <w:t>報備資料</w:t>
            </w:r>
            <w:r w:rsidR="00B51E69" w:rsidRPr="00535E19">
              <w:rPr>
                <w:rFonts w:ascii="標楷體" w:eastAsia="標楷體" w:hAnsi="標楷體" w:hint="eastAsia"/>
                <w:color w:val="000000" w:themeColor="text1"/>
                <w:sz w:val="28"/>
                <w:szCs w:val="28"/>
              </w:rPr>
              <w:t>不</w:t>
            </w:r>
            <w:r w:rsidRPr="00535E19">
              <w:rPr>
                <w:rFonts w:ascii="標楷體" w:eastAsia="標楷體" w:hAnsi="標楷體" w:hint="eastAsia"/>
                <w:color w:val="000000" w:themeColor="text1"/>
                <w:sz w:val="28"/>
                <w:szCs w:val="28"/>
              </w:rPr>
              <w:t>符，</w:t>
            </w:r>
            <w:r w:rsidR="00B51E69" w:rsidRPr="00535E19">
              <w:rPr>
                <w:rFonts w:ascii="標楷體" w:eastAsia="標楷體" w:hAnsi="標楷體" w:hint="eastAsia"/>
                <w:color w:val="000000" w:themeColor="text1"/>
                <w:sz w:val="28"/>
                <w:szCs w:val="28"/>
              </w:rPr>
              <w:t>則</w:t>
            </w:r>
            <w:r w:rsidRPr="00535E19">
              <w:rPr>
                <w:rFonts w:ascii="標楷體" w:eastAsia="標楷體" w:hAnsi="標楷體" w:hint="eastAsia"/>
                <w:color w:val="000000" w:themeColor="text1"/>
                <w:sz w:val="28"/>
                <w:szCs w:val="28"/>
              </w:rPr>
              <w:t>逕予核扣，請試辦醫院確實按計畫規定辦理費用申報及異動作業。</w:t>
            </w:r>
          </w:p>
        </w:tc>
      </w:tr>
      <w:tr w:rsidR="001209DD" w:rsidRPr="001209DD" w:rsidTr="00C96C6A">
        <w:tc>
          <w:tcPr>
            <w:tcW w:w="846" w:type="dxa"/>
          </w:tcPr>
          <w:p w:rsidR="00A21A76" w:rsidRPr="00535E19" w:rsidRDefault="009A2CE8" w:rsidP="0017060B">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lastRenderedPageBreak/>
              <w:t>9</w:t>
            </w:r>
          </w:p>
        </w:tc>
        <w:tc>
          <w:tcPr>
            <w:tcW w:w="3260" w:type="dxa"/>
          </w:tcPr>
          <w:p w:rsidR="00A21A76" w:rsidRPr="00535E19" w:rsidRDefault="00A53289" w:rsidP="00C96C6A">
            <w:pPr>
              <w:spacing w:line="400" w:lineRule="exact"/>
              <w:jc w:val="both"/>
              <w:rPr>
                <w:rFonts w:ascii="標楷體" w:eastAsia="標楷體" w:hAnsi="標楷體"/>
                <w:color w:val="000000" w:themeColor="text1"/>
                <w:sz w:val="28"/>
                <w:szCs w:val="28"/>
              </w:rPr>
            </w:pPr>
            <w:r w:rsidRPr="00535E19">
              <w:rPr>
                <w:rFonts w:ascii="標楷體" w:eastAsia="標楷體" w:hAnsi="標楷體" w:cs="新細明體" w:hint="eastAsia"/>
                <w:color w:val="000000" w:themeColor="text1"/>
                <w:kern w:val="0"/>
                <w:sz w:val="28"/>
                <w:szCs w:val="28"/>
              </w:rPr>
              <w:t>健保住院</w:t>
            </w:r>
            <w:r w:rsidR="001C47E2" w:rsidRPr="00535E19">
              <w:rPr>
                <w:rFonts w:ascii="標楷體" w:eastAsia="標楷體" w:hAnsi="標楷體" w:cs="新細明體" w:hint="eastAsia"/>
                <w:color w:val="000000" w:themeColor="text1"/>
                <w:kern w:val="0"/>
                <w:sz w:val="28"/>
                <w:szCs w:val="28"/>
              </w:rPr>
              <w:t>病人參與本試辦計畫</w:t>
            </w:r>
            <w:r w:rsidR="00A21A76" w:rsidRPr="00535E19">
              <w:rPr>
                <w:rFonts w:ascii="標楷體" w:eastAsia="標楷體" w:hAnsi="標楷體" w:cs="新細明體" w:hint="eastAsia"/>
                <w:color w:val="000000" w:themeColor="text1"/>
                <w:kern w:val="0"/>
                <w:sz w:val="28"/>
                <w:szCs w:val="28"/>
              </w:rPr>
              <w:t>，</w:t>
            </w:r>
            <w:r w:rsidR="00143300" w:rsidRPr="00535E19">
              <w:rPr>
                <w:rFonts w:ascii="標楷體" w:eastAsia="標楷體" w:hAnsi="標楷體" w:cs="新細明體" w:hint="eastAsia"/>
                <w:color w:val="000000" w:themeColor="text1"/>
                <w:kern w:val="0"/>
                <w:sz w:val="28"/>
                <w:szCs w:val="28"/>
              </w:rPr>
              <w:t>如因病情或其他因素停止，致未滿1日，醫院可否申報當日醫療費用點數(P7201B)？</w:t>
            </w:r>
          </w:p>
        </w:tc>
        <w:tc>
          <w:tcPr>
            <w:tcW w:w="5954" w:type="dxa"/>
          </w:tcPr>
          <w:p w:rsidR="00143300" w:rsidRPr="00535E19" w:rsidRDefault="00143300" w:rsidP="00143300">
            <w:pPr>
              <w:pStyle w:val="ab"/>
              <w:numPr>
                <w:ilvl w:val="0"/>
                <w:numId w:val="7"/>
              </w:numPr>
              <w:spacing w:line="400" w:lineRule="exact"/>
              <w:ind w:leftChars="0"/>
              <w:jc w:val="both"/>
              <w:rPr>
                <w:rFonts w:ascii="標楷體" w:eastAsia="標楷體" w:hAnsi="標楷體"/>
                <w:color w:val="000000" w:themeColor="text1"/>
                <w:sz w:val="28"/>
                <w:szCs w:val="28"/>
              </w:rPr>
            </w:pPr>
            <w:bookmarkStart w:id="1" w:name="_Hlk168992337"/>
            <w:r w:rsidRPr="00535E19">
              <w:rPr>
                <w:rFonts w:ascii="標楷體" w:eastAsia="標楷體" w:hAnsi="標楷體" w:hint="eastAsia"/>
                <w:color w:val="000000" w:themeColor="text1"/>
                <w:sz w:val="28"/>
                <w:szCs w:val="28"/>
              </w:rPr>
              <w:t>醫院提供住院整合照護</w:t>
            </w:r>
            <w:r w:rsidRPr="00535E19">
              <w:rPr>
                <w:rFonts w:ascii="標楷體" w:eastAsia="標楷體" w:hAnsi="標楷體" w:hint="eastAsia"/>
                <w:b/>
                <w:color w:val="000000" w:themeColor="text1"/>
                <w:sz w:val="28"/>
                <w:szCs w:val="28"/>
              </w:rPr>
              <w:t>未滿24小時即停止服務，不得申報</w:t>
            </w:r>
            <w:r w:rsidRPr="00535E19">
              <w:rPr>
                <w:rFonts w:ascii="標楷體" w:eastAsia="標楷體" w:hAnsi="標楷體" w:hint="eastAsia"/>
                <w:color w:val="000000" w:themeColor="text1"/>
                <w:sz w:val="28"/>
                <w:szCs w:val="28"/>
              </w:rPr>
              <w:t>P7201B，但</w:t>
            </w:r>
            <w:r w:rsidRPr="00535E19">
              <w:rPr>
                <w:rFonts w:ascii="標楷體" w:eastAsia="標楷體" w:hAnsi="標楷體"/>
                <w:color w:val="000000" w:themeColor="text1"/>
                <w:sz w:val="28"/>
                <w:szCs w:val="28"/>
              </w:rPr>
              <w:t>如屬住院日期僅一天者，則不在此限</w:t>
            </w:r>
            <w:r w:rsidRPr="00535E19">
              <w:rPr>
                <w:rFonts w:ascii="標楷體" w:eastAsia="標楷體" w:hAnsi="標楷體" w:hint="eastAsia"/>
                <w:color w:val="000000" w:themeColor="text1"/>
                <w:sz w:val="28"/>
                <w:szCs w:val="28"/>
              </w:rPr>
              <w:t>，請依序號6說明辦理。</w:t>
            </w:r>
          </w:p>
          <w:p w:rsidR="00143300" w:rsidRPr="00535E19" w:rsidRDefault="00143300" w:rsidP="00143300">
            <w:pPr>
              <w:pStyle w:val="ab"/>
              <w:numPr>
                <w:ilvl w:val="0"/>
                <w:numId w:val="7"/>
              </w:numPr>
              <w:spacing w:line="400" w:lineRule="exact"/>
              <w:ind w:leftChars="0"/>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倘醫院不得申報P7201B，擬向民眾收取自費，規範如下：</w:t>
            </w:r>
          </w:p>
          <w:p w:rsidR="00143300" w:rsidRPr="00535E19" w:rsidRDefault="00143300" w:rsidP="00143300">
            <w:pPr>
              <w:pStyle w:val="ab"/>
              <w:numPr>
                <w:ilvl w:val="0"/>
                <w:numId w:val="8"/>
              </w:numPr>
              <w:spacing w:line="400" w:lineRule="exact"/>
              <w:ind w:leftChars="0" w:left="658" w:hanging="477"/>
              <w:jc w:val="both"/>
              <w:rPr>
                <w:rFonts w:ascii="標楷體" w:eastAsia="標楷體" w:hAnsi="標楷體"/>
                <w:color w:val="000000" w:themeColor="text1"/>
                <w:sz w:val="28"/>
                <w:szCs w:val="28"/>
              </w:rPr>
            </w:pPr>
            <w:r w:rsidRPr="00535E19">
              <w:rPr>
                <w:rFonts w:ascii="標楷體" w:eastAsia="標楷體" w:hAnsi="標楷體" w:hint="eastAsia"/>
                <w:b/>
                <w:color w:val="000000" w:themeColor="text1"/>
                <w:sz w:val="28"/>
                <w:szCs w:val="28"/>
              </w:rPr>
              <w:t>醫院得以自費方式</w:t>
            </w:r>
            <w:r w:rsidRPr="00535E19">
              <w:rPr>
                <w:rFonts w:ascii="標楷體" w:eastAsia="標楷體" w:hAnsi="標楷體" w:hint="eastAsia"/>
                <w:color w:val="000000" w:themeColor="text1"/>
                <w:sz w:val="28"/>
                <w:szCs w:val="28"/>
              </w:rPr>
              <w:t>(收費金額不得超過原健保可給付點數+自費金額)，</w:t>
            </w:r>
            <w:r w:rsidRPr="00535E19">
              <w:rPr>
                <w:rFonts w:ascii="標楷體" w:eastAsia="標楷體" w:hAnsi="標楷體" w:hint="eastAsia"/>
                <w:b/>
                <w:color w:val="000000" w:themeColor="text1"/>
                <w:sz w:val="28"/>
                <w:szCs w:val="28"/>
              </w:rPr>
              <w:t>依實際服務時數計算及向病人/家屬收取費用</w:t>
            </w:r>
            <w:r w:rsidRPr="00535E19">
              <w:rPr>
                <w:rFonts w:ascii="標楷體" w:eastAsia="標楷體" w:hAnsi="標楷體" w:hint="eastAsia"/>
                <w:color w:val="000000" w:themeColor="text1"/>
                <w:sz w:val="28"/>
                <w:szCs w:val="28"/>
              </w:rPr>
              <w:t>，並</w:t>
            </w:r>
            <w:r w:rsidRPr="00535E19">
              <w:rPr>
                <w:rFonts w:ascii="標楷體" w:eastAsia="標楷體" w:hAnsi="標楷體" w:hint="eastAsia"/>
                <w:b/>
                <w:color w:val="000000" w:themeColor="text1"/>
                <w:sz w:val="28"/>
                <w:szCs w:val="28"/>
              </w:rPr>
              <w:t>以該院全日自費收費金額為上限</w:t>
            </w:r>
            <w:r w:rsidRPr="00535E19">
              <w:rPr>
                <w:rFonts w:ascii="標楷體" w:eastAsia="標楷體" w:hAnsi="標楷體" w:hint="eastAsia"/>
                <w:color w:val="000000" w:themeColor="text1"/>
                <w:sz w:val="28"/>
                <w:szCs w:val="28"/>
              </w:rPr>
              <w:t>。</w:t>
            </w:r>
            <w:r w:rsidRPr="00535E19">
              <w:rPr>
                <w:rFonts w:ascii="標楷體" w:eastAsia="標楷體" w:hAnsi="標楷體" w:hint="eastAsia"/>
                <w:color w:val="000000" w:themeColor="text1"/>
                <w:sz w:val="28"/>
                <w:szCs w:val="28"/>
              </w:rPr>
              <w:br/>
              <w:t>→舉例：1</w:t>
            </w:r>
            <w:r w:rsidRPr="00535E19">
              <w:rPr>
                <w:rFonts w:ascii="標楷體" w:eastAsia="標楷體" w:hAnsi="標楷體"/>
                <w:color w:val="000000" w:themeColor="text1"/>
                <w:sz w:val="28"/>
                <w:szCs w:val="28"/>
              </w:rPr>
              <w:t>,</w:t>
            </w:r>
            <w:r w:rsidRPr="00535E19">
              <w:rPr>
                <w:rFonts w:ascii="標楷體" w:eastAsia="標楷體" w:hAnsi="標楷體" w:hint="eastAsia"/>
                <w:color w:val="000000" w:themeColor="text1"/>
                <w:sz w:val="28"/>
                <w:szCs w:val="28"/>
              </w:rPr>
              <w:t>800元(原健保可給付750點+自費1,050元)/24小時=75元/時，依實際時數計費，但當日不得超過1,050元。</w:t>
            </w:r>
          </w:p>
          <w:p w:rsidR="007E78B0" w:rsidRPr="00535E19" w:rsidRDefault="00143300" w:rsidP="00143300">
            <w:pPr>
              <w:pStyle w:val="ab"/>
              <w:numPr>
                <w:ilvl w:val="0"/>
                <w:numId w:val="8"/>
              </w:numPr>
              <w:spacing w:line="400" w:lineRule="exact"/>
              <w:ind w:leftChars="0" w:left="658" w:hanging="477"/>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醫院應事先妥適向病人說明服務內容及費用，使其能夠知情同意，並於本計畫</w:t>
            </w:r>
            <w:r w:rsidRPr="00535E19">
              <w:rPr>
                <w:rFonts w:ascii="標楷體" w:eastAsia="標楷體" w:hAnsi="標楷體" w:hint="eastAsia"/>
                <w:b/>
                <w:color w:val="000000" w:themeColor="text1"/>
                <w:sz w:val="28"/>
                <w:szCs w:val="28"/>
              </w:rPr>
              <w:t>知情同意書內載明</w:t>
            </w:r>
            <w:r w:rsidRPr="00535E19">
              <w:rPr>
                <w:rFonts w:ascii="標楷體" w:eastAsia="標楷體" w:hAnsi="標楷體" w:hint="eastAsia"/>
                <w:color w:val="000000" w:themeColor="text1"/>
                <w:sz w:val="28"/>
                <w:szCs w:val="28"/>
              </w:rPr>
              <w:t>。</w:t>
            </w:r>
            <w:bookmarkEnd w:id="1"/>
          </w:p>
        </w:tc>
      </w:tr>
      <w:tr w:rsidR="001209DD" w:rsidRPr="001209DD" w:rsidTr="00AA21B1">
        <w:tc>
          <w:tcPr>
            <w:tcW w:w="846" w:type="dxa"/>
          </w:tcPr>
          <w:p w:rsidR="0017060B" w:rsidRPr="00535E19" w:rsidRDefault="009A2CE8" w:rsidP="0017060B">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10</w:t>
            </w:r>
          </w:p>
        </w:tc>
        <w:tc>
          <w:tcPr>
            <w:tcW w:w="3260" w:type="dxa"/>
            <w:vAlign w:val="center"/>
          </w:tcPr>
          <w:p w:rsidR="0017060B" w:rsidRPr="00535E19" w:rsidRDefault="0017060B" w:rsidP="0017060B">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病人參加計畫服務，中途停止又恢復，</w:t>
            </w:r>
            <w:proofErr w:type="gramStart"/>
            <w:r w:rsidRPr="00535E19">
              <w:rPr>
                <w:rFonts w:ascii="標楷體" w:eastAsia="標楷體" w:hAnsi="標楷體" w:hint="eastAsia"/>
                <w:color w:val="000000" w:themeColor="text1"/>
                <w:sz w:val="28"/>
                <w:szCs w:val="28"/>
              </w:rPr>
              <w:t>醫</w:t>
            </w:r>
            <w:proofErr w:type="gramEnd"/>
            <w:r w:rsidRPr="00535E19">
              <w:rPr>
                <w:rFonts w:ascii="標楷體" w:eastAsia="標楷體" w:hAnsi="標楷體" w:hint="eastAsia"/>
                <w:color w:val="000000" w:themeColor="text1"/>
                <w:sz w:val="28"/>
                <w:szCs w:val="28"/>
              </w:rPr>
              <w:t>令P7201B是否需拆分申報</w:t>
            </w:r>
            <w:r w:rsidR="00DD49F9" w:rsidRPr="00535E19">
              <w:rPr>
                <w:rFonts w:ascii="標楷體" w:eastAsia="標楷體" w:hAnsi="標楷體" w:hint="eastAsia"/>
                <w:color w:val="000000" w:themeColor="text1"/>
                <w:sz w:val="28"/>
                <w:szCs w:val="28"/>
              </w:rPr>
              <w:t>？</w:t>
            </w:r>
          </w:p>
        </w:tc>
        <w:tc>
          <w:tcPr>
            <w:tcW w:w="5954" w:type="dxa"/>
          </w:tcPr>
          <w:p w:rsidR="0017060B" w:rsidRPr="00535E19" w:rsidRDefault="0017060B" w:rsidP="0017060B">
            <w:pPr>
              <w:spacing w:line="400" w:lineRule="exact"/>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若個案於住院</w:t>
            </w:r>
            <w:proofErr w:type="gramStart"/>
            <w:r w:rsidRPr="00535E19">
              <w:rPr>
                <w:rFonts w:ascii="標楷體" w:eastAsia="標楷體" w:hAnsi="標楷體" w:hint="eastAsia"/>
                <w:color w:val="000000" w:themeColor="text1"/>
                <w:sz w:val="28"/>
                <w:szCs w:val="28"/>
              </w:rPr>
              <w:t>期間，</w:t>
            </w:r>
            <w:proofErr w:type="gramEnd"/>
            <w:r w:rsidRPr="00535E19">
              <w:rPr>
                <w:rFonts w:ascii="標楷體" w:eastAsia="標楷體" w:hAnsi="標楷體" w:hint="eastAsia"/>
                <w:color w:val="000000" w:themeColor="text1"/>
                <w:sz w:val="28"/>
                <w:szCs w:val="28"/>
              </w:rPr>
              <w:t>曾中斷住院整合照護，因執行</w:t>
            </w:r>
            <w:proofErr w:type="gramStart"/>
            <w:r w:rsidRPr="00535E19">
              <w:rPr>
                <w:rFonts w:ascii="標楷體" w:eastAsia="標楷體" w:hAnsi="標楷體" w:hint="eastAsia"/>
                <w:color w:val="000000" w:themeColor="text1"/>
                <w:sz w:val="28"/>
                <w:szCs w:val="28"/>
              </w:rPr>
              <w:t>起</w:t>
            </w:r>
            <w:proofErr w:type="gramEnd"/>
            <w:r w:rsidRPr="00535E19">
              <w:rPr>
                <w:rFonts w:ascii="標楷體" w:eastAsia="標楷體" w:hAnsi="標楷體" w:hint="eastAsia"/>
                <w:color w:val="000000" w:themeColor="text1"/>
                <w:sz w:val="28"/>
                <w:szCs w:val="28"/>
              </w:rPr>
              <w:t>迄時間未連續，爰醫令代碼須分列。</w:t>
            </w:r>
          </w:p>
        </w:tc>
      </w:tr>
      <w:tr w:rsidR="001209DD" w:rsidRPr="001209DD" w:rsidTr="000E4464">
        <w:tc>
          <w:tcPr>
            <w:tcW w:w="846" w:type="dxa"/>
          </w:tcPr>
          <w:p w:rsidR="0017060B" w:rsidRPr="00535E19" w:rsidRDefault="009A2CE8" w:rsidP="0017060B">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lastRenderedPageBreak/>
              <w:t>11</w:t>
            </w:r>
          </w:p>
        </w:tc>
        <w:tc>
          <w:tcPr>
            <w:tcW w:w="3260" w:type="dxa"/>
          </w:tcPr>
          <w:p w:rsidR="0017060B" w:rsidRPr="00535E19" w:rsidRDefault="0017060B" w:rsidP="000E4464">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有關計畫中提及</w:t>
            </w:r>
            <w:proofErr w:type="gramStart"/>
            <w:r w:rsidRPr="00535E19">
              <w:rPr>
                <w:rFonts w:ascii="標楷體" w:eastAsia="標楷體" w:hAnsi="標楷體" w:hint="eastAsia"/>
                <w:color w:val="000000" w:themeColor="text1"/>
                <w:sz w:val="28"/>
                <w:szCs w:val="28"/>
              </w:rPr>
              <w:t>醫院需每季</w:t>
            </w:r>
            <w:proofErr w:type="gramEnd"/>
            <w:r w:rsidRPr="00535E19">
              <w:rPr>
                <w:rFonts w:ascii="標楷體" w:eastAsia="標楷體" w:hAnsi="標楷體" w:hint="eastAsia"/>
                <w:color w:val="000000" w:themeColor="text1"/>
                <w:sz w:val="28"/>
                <w:szCs w:val="28"/>
              </w:rPr>
              <w:t>填報「滿意度調查結果」，請問問卷內容是否有統一格式?</w:t>
            </w:r>
            <w:r w:rsidRPr="00535E19">
              <w:rPr>
                <w:rFonts w:ascii="標楷體" w:eastAsia="標楷體" w:hAnsi="標楷體" w:hint="eastAsia"/>
                <w:color w:val="000000" w:themeColor="text1"/>
              </w:rPr>
              <w:t xml:space="preserve"> </w:t>
            </w:r>
            <w:r w:rsidRPr="00535E19">
              <w:rPr>
                <w:rFonts w:ascii="標楷體" w:eastAsia="標楷體" w:hAnsi="標楷體" w:hint="eastAsia"/>
                <w:color w:val="000000" w:themeColor="text1"/>
                <w:sz w:val="28"/>
                <w:szCs w:val="28"/>
              </w:rPr>
              <w:t>需要區分「病人、家屬、護理人員、照護員</w:t>
            </w:r>
            <w:r w:rsidR="000E4464" w:rsidRPr="00535E19">
              <w:rPr>
                <w:rFonts w:ascii="標楷體" w:eastAsia="標楷體" w:hAnsi="標楷體" w:hint="eastAsia"/>
                <w:color w:val="000000" w:themeColor="text1"/>
                <w:sz w:val="28"/>
                <w:szCs w:val="28"/>
              </w:rPr>
              <w:t>及醫院管理者</w:t>
            </w:r>
            <w:r w:rsidRPr="00535E19">
              <w:rPr>
                <w:rFonts w:ascii="標楷體" w:eastAsia="標楷體" w:hAnsi="標楷體" w:hint="eastAsia"/>
                <w:color w:val="000000" w:themeColor="text1"/>
                <w:sz w:val="28"/>
                <w:szCs w:val="28"/>
              </w:rPr>
              <w:t>」嗎？登入的途徑為何？</w:t>
            </w:r>
          </w:p>
        </w:tc>
        <w:tc>
          <w:tcPr>
            <w:tcW w:w="5954" w:type="dxa"/>
          </w:tcPr>
          <w:p w:rsidR="000E4464" w:rsidRPr="00535E19" w:rsidRDefault="000E4464" w:rsidP="000E4464">
            <w:pPr>
              <w:spacing w:line="400" w:lineRule="exact"/>
              <w:ind w:left="317" w:hangingChars="113" w:hanging="317"/>
              <w:rPr>
                <w:rFonts w:ascii="標楷體" w:eastAsia="標楷體" w:hAnsi="標楷體" w:cs="新細明體"/>
                <w:color w:val="000000" w:themeColor="text1"/>
                <w:kern w:val="0"/>
                <w:sz w:val="28"/>
                <w:szCs w:val="28"/>
              </w:rPr>
            </w:pPr>
            <w:r w:rsidRPr="00535E19">
              <w:rPr>
                <w:rFonts w:ascii="標楷體" w:eastAsia="標楷體" w:hAnsi="標楷體" w:hint="eastAsia"/>
                <w:b/>
                <w:color w:val="000000" w:themeColor="text1"/>
                <w:sz w:val="28"/>
                <w:szCs w:val="28"/>
              </w:rPr>
              <w:t>1.</w:t>
            </w:r>
            <w:r w:rsidR="0017060B" w:rsidRPr="00535E19">
              <w:rPr>
                <w:rFonts w:ascii="標楷體" w:eastAsia="標楷體" w:hAnsi="標楷體" w:hint="eastAsia"/>
                <w:b/>
                <w:color w:val="000000" w:themeColor="text1"/>
                <w:sz w:val="28"/>
                <w:szCs w:val="28"/>
              </w:rPr>
              <w:t>滿意度調查</w:t>
            </w:r>
            <w:r w:rsidR="00D01DCA" w:rsidRPr="00535E19">
              <w:rPr>
                <w:rFonts w:ascii="標楷體" w:eastAsia="標楷體" w:hAnsi="標楷體" w:hint="eastAsia"/>
                <w:b/>
                <w:color w:val="000000" w:themeColor="text1"/>
                <w:sz w:val="28"/>
                <w:szCs w:val="28"/>
              </w:rPr>
              <w:t>自</w:t>
            </w:r>
            <w:proofErr w:type="gramStart"/>
            <w:r w:rsidR="00D01DCA" w:rsidRPr="00535E19">
              <w:rPr>
                <w:rFonts w:ascii="標楷體" w:eastAsia="標楷體" w:hAnsi="標楷體" w:hint="eastAsia"/>
                <w:b/>
                <w:color w:val="000000" w:themeColor="text1"/>
                <w:sz w:val="28"/>
                <w:szCs w:val="28"/>
              </w:rPr>
              <w:t>113</w:t>
            </w:r>
            <w:proofErr w:type="gramEnd"/>
            <w:r w:rsidR="00D01DCA" w:rsidRPr="00535E19">
              <w:rPr>
                <w:rFonts w:ascii="標楷體" w:eastAsia="標楷體" w:hAnsi="標楷體" w:hint="eastAsia"/>
                <w:b/>
                <w:color w:val="000000" w:themeColor="text1"/>
                <w:sz w:val="28"/>
                <w:szCs w:val="28"/>
              </w:rPr>
              <w:t>年度起採本部</w:t>
            </w:r>
            <w:r w:rsidR="00D01DCA" w:rsidRPr="00535E19">
              <w:rPr>
                <w:rFonts w:eastAsia="標楷體"/>
                <w:b/>
                <w:color w:val="000000" w:themeColor="text1"/>
                <w:kern w:val="0"/>
                <w:sz w:val="28"/>
                <w:szCs w:val="28"/>
              </w:rPr>
              <w:t>提供</w:t>
            </w:r>
            <w:proofErr w:type="gramStart"/>
            <w:r w:rsidR="00D01DCA" w:rsidRPr="00535E19">
              <w:rPr>
                <w:rFonts w:eastAsia="標楷體"/>
                <w:b/>
                <w:color w:val="000000" w:themeColor="text1"/>
                <w:kern w:val="0"/>
                <w:sz w:val="28"/>
                <w:szCs w:val="28"/>
              </w:rPr>
              <w:t>之公版問</w:t>
            </w:r>
            <w:proofErr w:type="gramEnd"/>
            <w:r w:rsidR="00D01DCA" w:rsidRPr="00535E19">
              <w:rPr>
                <w:rFonts w:eastAsia="標楷體"/>
                <w:b/>
                <w:color w:val="000000" w:themeColor="text1"/>
                <w:kern w:val="0"/>
                <w:sz w:val="28"/>
                <w:szCs w:val="28"/>
              </w:rPr>
              <w:t>卷方式調查，</w:t>
            </w:r>
            <w:r w:rsidRPr="00535E19">
              <w:rPr>
                <w:rFonts w:ascii="標楷體" w:eastAsia="標楷體" w:hAnsi="標楷體" w:cs="新細明體" w:hint="eastAsia"/>
                <w:color w:val="000000" w:themeColor="text1"/>
                <w:kern w:val="0"/>
                <w:sz w:val="28"/>
                <w:szCs w:val="28"/>
              </w:rPr>
              <w:t>另搭配質性訪談結果，彙整滿意度調查分析及正負面意見關鍵事項。</w:t>
            </w:r>
          </w:p>
          <w:p w:rsidR="0017060B" w:rsidRPr="00535E19" w:rsidRDefault="000E4464" w:rsidP="00886085">
            <w:pPr>
              <w:spacing w:line="400" w:lineRule="exact"/>
              <w:ind w:left="317" w:hangingChars="113" w:hanging="317"/>
              <w:rPr>
                <w:rFonts w:ascii="標楷體" w:eastAsia="標楷體" w:hAnsi="標楷體"/>
                <w:color w:val="000000" w:themeColor="text1"/>
                <w:sz w:val="28"/>
                <w:szCs w:val="28"/>
              </w:rPr>
            </w:pPr>
            <w:r w:rsidRPr="00535E19">
              <w:rPr>
                <w:rFonts w:ascii="標楷體" w:eastAsia="標楷體" w:hAnsi="標楷體"/>
                <w:b/>
                <w:color w:val="000000" w:themeColor="text1"/>
                <w:sz w:val="28"/>
                <w:szCs w:val="28"/>
              </w:rPr>
              <w:t>2.</w:t>
            </w:r>
            <w:r w:rsidRPr="00535E19">
              <w:rPr>
                <w:rFonts w:ascii="標楷體" w:eastAsia="標楷體" w:hAnsi="標楷體"/>
                <w:color w:val="000000" w:themeColor="text1"/>
                <w:sz w:val="28"/>
                <w:szCs w:val="28"/>
              </w:rPr>
              <w:t>調查對象</w:t>
            </w:r>
            <w:r w:rsidR="0017060B" w:rsidRPr="00535E19">
              <w:rPr>
                <w:rFonts w:ascii="標楷體" w:eastAsia="標楷體" w:hAnsi="標楷體" w:hint="eastAsia"/>
                <w:color w:val="000000" w:themeColor="text1"/>
                <w:sz w:val="28"/>
                <w:szCs w:val="28"/>
              </w:rPr>
              <w:t>需區分病人、家屬、護理人員、照護輔佐人員</w:t>
            </w:r>
            <w:r w:rsidRPr="00535E19">
              <w:rPr>
                <w:rFonts w:ascii="標楷體" w:eastAsia="標楷體" w:hAnsi="標楷體" w:hint="eastAsia"/>
                <w:color w:val="000000" w:themeColor="text1"/>
                <w:sz w:val="28"/>
                <w:szCs w:val="28"/>
              </w:rPr>
              <w:t>及醫院管理者</w:t>
            </w:r>
            <w:r w:rsidR="00021CB6" w:rsidRPr="00535E19">
              <w:rPr>
                <w:rFonts w:ascii="標楷體" w:eastAsia="標楷體" w:hAnsi="標楷體" w:hint="eastAsia"/>
                <w:color w:val="000000" w:themeColor="text1"/>
                <w:sz w:val="28"/>
                <w:szCs w:val="28"/>
              </w:rPr>
              <w:t>（醫院副院長層級以上）</w:t>
            </w:r>
            <w:r w:rsidR="0017060B" w:rsidRPr="00535E19">
              <w:rPr>
                <w:rFonts w:ascii="標楷體" w:eastAsia="標楷體" w:hAnsi="標楷體" w:hint="eastAsia"/>
                <w:color w:val="000000" w:themeColor="text1"/>
                <w:sz w:val="28"/>
                <w:szCs w:val="28"/>
              </w:rPr>
              <w:t>，</w:t>
            </w:r>
            <w:r w:rsidR="0017060B" w:rsidRPr="00535E19">
              <w:rPr>
                <w:rFonts w:ascii="標楷體" w:eastAsia="標楷體" w:hAnsi="標楷體" w:hint="eastAsia"/>
                <w:b/>
                <w:color w:val="000000" w:themeColor="text1"/>
                <w:sz w:val="28"/>
                <w:szCs w:val="28"/>
              </w:rPr>
              <w:t>請醫院先自行留存</w:t>
            </w:r>
            <w:r w:rsidR="00D01DCA" w:rsidRPr="00535E19">
              <w:rPr>
                <w:rFonts w:ascii="標楷體" w:eastAsia="標楷體" w:hAnsi="標楷體" w:hint="eastAsia"/>
                <w:color w:val="000000" w:themeColor="text1"/>
                <w:sz w:val="28"/>
                <w:szCs w:val="28"/>
              </w:rPr>
              <w:t>，</w:t>
            </w:r>
            <w:r w:rsidR="00D01DCA" w:rsidRPr="00535E19">
              <w:rPr>
                <w:rFonts w:ascii="標楷體" w:eastAsia="標楷體" w:hAnsi="標楷體" w:hint="eastAsia"/>
                <w:b/>
                <w:color w:val="000000" w:themeColor="text1"/>
                <w:sz w:val="28"/>
                <w:szCs w:val="28"/>
              </w:rPr>
              <w:t>本部每半年以問卷方式請醫院提供調查與分析結果</w:t>
            </w:r>
            <w:r w:rsidR="00D01DCA" w:rsidRPr="00535E19">
              <w:rPr>
                <w:rFonts w:ascii="標楷體" w:eastAsia="標楷體" w:hAnsi="標楷體" w:hint="eastAsia"/>
                <w:color w:val="000000" w:themeColor="text1"/>
                <w:sz w:val="28"/>
                <w:szCs w:val="28"/>
              </w:rPr>
              <w:t>，必要時將請醫院提供書面資料</w:t>
            </w:r>
            <w:r w:rsidR="0017060B" w:rsidRPr="00535E19">
              <w:rPr>
                <w:rFonts w:ascii="標楷體" w:eastAsia="標楷體" w:hAnsi="標楷體" w:hint="eastAsia"/>
                <w:color w:val="000000" w:themeColor="text1"/>
                <w:sz w:val="28"/>
                <w:szCs w:val="28"/>
              </w:rPr>
              <w:t>。</w:t>
            </w:r>
          </w:p>
        </w:tc>
      </w:tr>
      <w:tr w:rsidR="001209DD" w:rsidRPr="001209DD" w:rsidTr="00AA21B1">
        <w:tc>
          <w:tcPr>
            <w:tcW w:w="846" w:type="dxa"/>
          </w:tcPr>
          <w:p w:rsidR="0017060B" w:rsidRPr="00535E19" w:rsidRDefault="009A2CE8" w:rsidP="0017060B">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12</w:t>
            </w:r>
          </w:p>
        </w:tc>
        <w:tc>
          <w:tcPr>
            <w:tcW w:w="3260" w:type="dxa"/>
            <w:vAlign w:val="center"/>
          </w:tcPr>
          <w:p w:rsidR="0017060B" w:rsidRPr="00535E19" w:rsidRDefault="0017060B" w:rsidP="00AF6EFF">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有關計畫中提及醫院應於本計畫</w:t>
            </w:r>
            <w:r w:rsidR="00C75D0D" w:rsidRPr="00535E19">
              <w:rPr>
                <w:rFonts w:ascii="標楷體" w:eastAsia="標楷體" w:hAnsi="標楷體" w:hint="eastAsia"/>
                <w:color w:val="000000" w:themeColor="text1"/>
                <w:sz w:val="28"/>
                <w:szCs w:val="28"/>
              </w:rPr>
              <w:t>費用年度</w:t>
            </w:r>
            <w:r w:rsidRPr="00535E19">
              <w:rPr>
                <w:rFonts w:ascii="標楷體" w:eastAsia="標楷體" w:hAnsi="標楷體" w:hint="eastAsia"/>
                <w:color w:val="000000" w:themeColor="text1"/>
                <w:sz w:val="28"/>
                <w:szCs w:val="28"/>
              </w:rPr>
              <w:t xml:space="preserve">結束後3 </w:t>
            </w:r>
            <w:proofErr w:type="gramStart"/>
            <w:r w:rsidRPr="00535E19">
              <w:rPr>
                <w:rFonts w:ascii="標楷體" w:eastAsia="標楷體" w:hAnsi="標楷體" w:hint="eastAsia"/>
                <w:color w:val="000000" w:themeColor="text1"/>
                <w:sz w:val="28"/>
                <w:szCs w:val="28"/>
              </w:rPr>
              <w:t>個</w:t>
            </w:r>
            <w:proofErr w:type="gramEnd"/>
            <w:r w:rsidRPr="00535E19">
              <w:rPr>
                <w:rFonts w:ascii="標楷體" w:eastAsia="標楷體" w:hAnsi="標楷體" w:hint="eastAsia"/>
                <w:color w:val="000000" w:themeColor="text1"/>
                <w:sz w:val="28"/>
                <w:szCs w:val="28"/>
              </w:rPr>
              <w:t>月內完成全年款項應用情形報告，應如何報備？</w:t>
            </w:r>
          </w:p>
        </w:tc>
        <w:tc>
          <w:tcPr>
            <w:tcW w:w="5954" w:type="dxa"/>
          </w:tcPr>
          <w:p w:rsidR="0017060B" w:rsidRPr="00535E19" w:rsidRDefault="00741AB7" w:rsidP="00585593">
            <w:pPr>
              <w:spacing w:line="400" w:lineRule="exact"/>
              <w:ind w:left="2"/>
              <w:jc w:val="both"/>
              <w:rPr>
                <w:rFonts w:ascii="標楷體" w:eastAsia="標楷體" w:hAnsi="標楷體"/>
                <w:color w:val="000000" w:themeColor="text1"/>
                <w:sz w:val="28"/>
                <w:szCs w:val="28"/>
              </w:rPr>
            </w:pPr>
            <w:r w:rsidRPr="00535E19">
              <w:rPr>
                <w:rFonts w:ascii="標楷體" w:eastAsia="標楷體" w:hAnsi="標楷體" w:hint="eastAsia"/>
                <w:b/>
                <w:color w:val="000000" w:themeColor="text1"/>
                <w:sz w:val="28"/>
                <w:szCs w:val="28"/>
              </w:rPr>
              <w:t>健保署</w:t>
            </w:r>
            <w:r w:rsidR="0017060B" w:rsidRPr="00535E19">
              <w:rPr>
                <w:rFonts w:ascii="標楷體" w:eastAsia="標楷體" w:hAnsi="標楷體" w:hint="eastAsia"/>
                <w:b/>
                <w:color w:val="000000" w:themeColor="text1"/>
                <w:sz w:val="28"/>
                <w:szCs w:val="28"/>
              </w:rPr>
              <w:t>VPN系統</w:t>
            </w:r>
            <w:r w:rsidRPr="00535E19">
              <w:rPr>
                <w:rFonts w:ascii="標楷體" w:eastAsia="標楷體" w:hAnsi="標楷體" w:hint="eastAsia"/>
                <w:b/>
                <w:color w:val="000000" w:themeColor="text1"/>
                <w:sz w:val="28"/>
                <w:szCs w:val="28"/>
              </w:rPr>
              <w:t>已</w:t>
            </w:r>
            <w:r w:rsidR="0017060B" w:rsidRPr="00535E19">
              <w:rPr>
                <w:rFonts w:ascii="標楷體" w:eastAsia="標楷體" w:hAnsi="標楷體" w:hint="eastAsia"/>
                <w:b/>
                <w:color w:val="000000" w:themeColor="text1"/>
                <w:sz w:val="28"/>
                <w:szCs w:val="28"/>
              </w:rPr>
              <w:t>建置</w:t>
            </w:r>
            <w:r w:rsidR="0017060B" w:rsidRPr="00535E19">
              <w:rPr>
                <w:rFonts w:ascii="標楷體" w:eastAsia="標楷體" w:hAnsi="標楷體" w:hint="eastAsia"/>
                <w:color w:val="000000" w:themeColor="text1"/>
                <w:sz w:val="28"/>
                <w:szCs w:val="28"/>
              </w:rPr>
              <w:t>醫院登錄款項運用情形介面，</w:t>
            </w:r>
            <w:r w:rsidRPr="00535E19">
              <w:rPr>
                <w:rFonts w:ascii="標楷體" w:eastAsia="標楷體" w:hAnsi="標楷體" w:hint="eastAsia"/>
                <w:color w:val="000000" w:themeColor="text1"/>
                <w:sz w:val="28"/>
                <w:szCs w:val="28"/>
              </w:rPr>
              <w:t>請</w:t>
            </w:r>
            <w:r w:rsidR="0017060B" w:rsidRPr="00535E19">
              <w:rPr>
                <w:rFonts w:ascii="標楷體" w:eastAsia="標楷體" w:hAnsi="標楷體" w:hint="eastAsia"/>
                <w:color w:val="000000" w:themeColor="text1"/>
                <w:sz w:val="28"/>
                <w:szCs w:val="28"/>
              </w:rPr>
              <w:t>醫院</w:t>
            </w:r>
            <w:proofErr w:type="gramStart"/>
            <w:r w:rsidRPr="00535E19">
              <w:rPr>
                <w:rFonts w:ascii="標楷體" w:eastAsia="標楷體" w:hAnsi="標楷體" w:hint="eastAsia"/>
                <w:color w:val="000000" w:themeColor="text1"/>
                <w:sz w:val="28"/>
                <w:szCs w:val="28"/>
              </w:rPr>
              <w:t>逕</w:t>
            </w:r>
            <w:proofErr w:type="gramEnd"/>
            <w:r w:rsidR="0017060B" w:rsidRPr="00535E19">
              <w:rPr>
                <w:rFonts w:ascii="標楷體" w:eastAsia="標楷體" w:hAnsi="標楷體" w:hint="eastAsia"/>
                <w:color w:val="000000" w:themeColor="text1"/>
                <w:sz w:val="28"/>
                <w:szCs w:val="28"/>
              </w:rPr>
              <w:t>至系統填列。</w:t>
            </w:r>
          </w:p>
        </w:tc>
      </w:tr>
      <w:tr w:rsidR="001209DD" w:rsidRPr="001209DD" w:rsidTr="00452FA8">
        <w:trPr>
          <w:trHeight w:val="1357"/>
        </w:trPr>
        <w:tc>
          <w:tcPr>
            <w:tcW w:w="846" w:type="dxa"/>
          </w:tcPr>
          <w:p w:rsidR="00DD49F9" w:rsidRPr="00535E19" w:rsidRDefault="009A2CE8" w:rsidP="0017060B">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13</w:t>
            </w:r>
          </w:p>
        </w:tc>
        <w:tc>
          <w:tcPr>
            <w:tcW w:w="3260" w:type="dxa"/>
          </w:tcPr>
          <w:p w:rsidR="00DD49F9" w:rsidRPr="00535E19" w:rsidRDefault="00DD49F9" w:rsidP="00732F4C">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試辦計畫支付點數，是否保障1點1元？</w:t>
            </w:r>
          </w:p>
        </w:tc>
        <w:tc>
          <w:tcPr>
            <w:tcW w:w="5954" w:type="dxa"/>
          </w:tcPr>
          <w:p w:rsidR="00DD49F9" w:rsidRPr="00535E19" w:rsidRDefault="00DD49F9" w:rsidP="00BA4220">
            <w:pPr>
              <w:spacing w:line="400" w:lineRule="exact"/>
              <w:ind w:left="2"/>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本計畫透過計畫遴選、核定床數及執行過程進行</w:t>
            </w:r>
            <w:proofErr w:type="gramStart"/>
            <w:r w:rsidRPr="00535E19">
              <w:rPr>
                <w:rFonts w:ascii="標楷體" w:eastAsia="標楷體" w:hAnsi="標楷體" w:hint="eastAsia"/>
                <w:color w:val="000000" w:themeColor="text1"/>
                <w:sz w:val="28"/>
                <w:szCs w:val="28"/>
              </w:rPr>
              <w:t>前端管控</w:t>
            </w:r>
            <w:proofErr w:type="gramEnd"/>
            <w:r w:rsidRPr="00535E19">
              <w:rPr>
                <w:rFonts w:ascii="標楷體" w:eastAsia="標楷體" w:hAnsi="標楷體" w:hint="eastAsia"/>
                <w:color w:val="000000" w:themeColor="text1"/>
                <w:sz w:val="28"/>
                <w:szCs w:val="28"/>
              </w:rPr>
              <w:t>，</w:t>
            </w:r>
            <w:r w:rsidR="001E4071" w:rsidRPr="00535E19">
              <w:rPr>
                <w:rFonts w:eastAsia="標楷體"/>
                <w:b/>
                <w:color w:val="000000" w:themeColor="text1"/>
                <w:kern w:val="0"/>
                <w:sz w:val="28"/>
                <w:szCs w:val="28"/>
              </w:rPr>
              <w:t>預算按季均分</w:t>
            </w:r>
            <w:r w:rsidR="001E4071" w:rsidRPr="00535E19">
              <w:rPr>
                <w:rFonts w:eastAsia="標楷體"/>
                <w:color w:val="000000" w:themeColor="text1"/>
                <w:kern w:val="0"/>
                <w:sz w:val="28"/>
                <w:szCs w:val="28"/>
              </w:rPr>
              <w:t>，以</w:t>
            </w:r>
            <w:proofErr w:type="gramStart"/>
            <w:r w:rsidR="001E4071" w:rsidRPr="00535E19">
              <w:rPr>
                <w:rFonts w:eastAsia="標楷體"/>
                <w:color w:val="000000" w:themeColor="text1"/>
                <w:kern w:val="0"/>
                <w:sz w:val="28"/>
                <w:szCs w:val="28"/>
              </w:rPr>
              <w:t>浮動點值計</w:t>
            </w:r>
            <w:proofErr w:type="gramEnd"/>
            <w:r w:rsidR="001E4071" w:rsidRPr="00535E19">
              <w:rPr>
                <w:rFonts w:eastAsia="標楷體"/>
                <w:color w:val="000000" w:themeColor="text1"/>
                <w:kern w:val="0"/>
                <w:sz w:val="28"/>
                <w:szCs w:val="28"/>
              </w:rPr>
              <w:t>算，且每點支付金額不高於</w:t>
            </w:r>
            <w:r w:rsidR="001E4071" w:rsidRPr="00535E19">
              <w:rPr>
                <w:rFonts w:eastAsia="標楷體"/>
                <w:color w:val="000000" w:themeColor="text1"/>
                <w:kern w:val="0"/>
                <w:sz w:val="28"/>
                <w:szCs w:val="28"/>
              </w:rPr>
              <w:t>1</w:t>
            </w:r>
            <w:r w:rsidR="001E4071" w:rsidRPr="00535E19">
              <w:rPr>
                <w:rFonts w:eastAsia="標楷體"/>
                <w:color w:val="000000" w:themeColor="text1"/>
                <w:kern w:val="0"/>
                <w:sz w:val="28"/>
                <w:szCs w:val="28"/>
              </w:rPr>
              <w:t>元，</w:t>
            </w:r>
            <w:r w:rsidR="001E4071" w:rsidRPr="00535E19">
              <w:rPr>
                <w:rFonts w:eastAsia="標楷體"/>
                <w:b/>
                <w:color w:val="000000" w:themeColor="text1"/>
                <w:kern w:val="0"/>
                <w:sz w:val="28"/>
                <w:szCs w:val="28"/>
              </w:rPr>
              <w:t>當季預算若有</w:t>
            </w:r>
            <w:proofErr w:type="gramStart"/>
            <w:r w:rsidR="001E4071" w:rsidRPr="00535E19">
              <w:rPr>
                <w:rFonts w:eastAsia="標楷體"/>
                <w:b/>
                <w:color w:val="000000" w:themeColor="text1"/>
                <w:kern w:val="0"/>
                <w:sz w:val="28"/>
                <w:szCs w:val="28"/>
              </w:rPr>
              <w:t>結餘則流</w:t>
            </w:r>
            <w:proofErr w:type="gramEnd"/>
            <w:r w:rsidR="001E4071" w:rsidRPr="00535E19">
              <w:rPr>
                <w:rFonts w:eastAsia="標楷體"/>
                <w:b/>
                <w:color w:val="000000" w:themeColor="text1"/>
                <w:kern w:val="0"/>
                <w:sz w:val="28"/>
                <w:szCs w:val="28"/>
              </w:rPr>
              <w:t>用至下季</w:t>
            </w:r>
            <w:r w:rsidR="001E4071" w:rsidRPr="00535E19">
              <w:rPr>
                <w:rFonts w:eastAsia="標楷體"/>
                <w:color w:val="000000" w:themeColor="text1"/>
                <w:kern w:val="0"/>
                <w:sz w:val="28"/>
                <w:szCs w:val="28"/>
              </w:rPr>
              <w:t>。於年度結束後進行全年結算，</w:t>
            </w:r>
            <w:proofErr w:type="gramStart"/>
            <w:r w:rsidR="001E4071" w:rsidRPr="00535E19">
              <w:rPr>
                <w:rFonts w:eastAsia="標楷體"/>
                <w:b/>
                <w:color w:val="000000" w:themeColor="text1"/>
                <w:kern w:val="0"/>
                <w:sz w:val="28"/>
                <w:szCs w:val="28"/>
              </w:rPr>
              <w:t>採浮動點值計</w:t>
            </w:r>
            <w:proofErr w:type="gramEnd"/>
            <w:r w:rsidR="001E4071" w:rsidRPr="00535E19">
              <w:rPr>
                <w:rFonts w:eastAsia="標楷體"/>
                <w:b/>
                <w:color w:val="000000" w:themeColor="text1"/>
                <w:kern w:val="0"/>
                <w:sz w:val="28"/>
                <w:szCs w:val="28"/>
              </w:rPr>
              <w:t>算，惟每點支付金額不高於</w:t>
            </w:r>
            <w:r w:rsidR="001E4071" w:rsidRPr="00535E19">
              <w:rPr>
                <w:rFonts w:eastAsia="標楷體"/>
                <w:b/>
                <w:color w:val="000000" w:themeColor="text1"/>
                <w:kern w:val="0"/>
                <w:sz w:val="28"/>
                <w:szCs w:val="28"/>
              </w:rPr>
              <w:t>1</w:t>
            </w:r>
            <w:r w:rsidR="001E4071" w:rsidRPr="00535E19">
              <w:rPr>
                <w:rFonts w:eastAsia="標楷體"/>
                <w:b/>
                <w:color w:val="000000" w:themeColor="text1"/>
                <w:kern w:val="0"/>
                <w:sz w:val="28"/>
                <w:szCs w:val="28"/>
              </w:rPr>
              <w:t>元</w:t>
            </w:r>
            <w:r w:rsidRPr="00535E19">
              <w:rPr>
                <w:rFonts w:ascii="標楷體" w:eastAsia="標楷體" w:hAnsi="標楷體" w:hint="eastAsia"/>
                <w:color w:val="000000" w:themeColor="text1"/>
                <w:sz w:val="28"/>
                <w:szCs w:val="28"/>
              </w:rPr>
              <w:t>。</w:t>
            </w:r>
          </w:p>
        </w:tc>
      </w:tr>
      <w:tr w:rsidR="001209DD" w:rsidRPr="001209DD" w:rsidTr="009E74CF">
        <w:trPr>
          <w:trHeight w:val="543"/>
        </w:trPr>
        <w:tc>
          <w:tcPr>
            <w:tcW w:w="846" w:type="dxa"/>
          </w:tcPr>
          <w:p w:rsidR="0087618D" w:rsidRPr="00535E19" w:rsidRDefault="00741AB7" w:rsidP="0017060B">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w:t>
            </w:r>
            <w:r w:rsidR="009A2CE8" w:rsidRPr="00535E19">
              <w:rPr>
                <w:rFonts w:ascii="標楷體" w:eastAsia="標楷體" w:hAnsi="標楷體" w:hint="eastAsia"/>
                <w:color w:val="000000" w:themeColor="text1"/>
                <w:sz w:val="28"/>
                <w:szCs w:val="28"/>
              </w:rPr>
              <w:t>4</w:t>
            </w:r>
          </w:p>
        </w:tc>
        <w:tc>
          <w:tcPr>
            <w:tcW w:w="3260" w:type="dxa"/>
          </w:tcPr>
          <w:p w:rsidR="0087618D" w:rsidRPr="00535E19" w:rsidRDefault="00741AB7" w:rsidP="00732F4C">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經</w:t>
            </w:r>
            <w:r w:rsidR="0087618D" w:rsidRPr="00535E19">
              <w:rPr>
                <w:rFonts w:ascii="標楷體" w:eastAsia="標楷體" w:hAnsi="標楷體" w:hint="eastAsia"/>
                <w:color w:val="000000" w:themeColor="text1"/>
                <w:sz w:val="28"/>
                <w:szCs w:val="28"/>
              </w:rPr>
              <w:t>核定試辦醫院，是否可申請增加試辦床數？</w:t>
            </w:r>
          </w:p>
        </w:tc>
        <w:tc>
          <w:tcPr>
            <w:tcW w:w="5954" w:type="dxa"/>
          </w:tcPr>
          <w:p w:rsidR="0087618D" w:rsidRPr="00535E19" w:rsidRDefault="0087618D" w:rsidP="002B2F93">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w:t>
            </w:r>
            <w:r w:rsidR="00853FC8" w:rsidRPr="00535E19">
              <w:rPr>
                <w:rFonts w:ascii="標楷體" w:eastAsia="標楷體" w:hAnsi="標楷體" w:hint="eastAsia"/>
                <w:b/>
                <w:color w:val="000000" w:themeColor="text1"/>
                <w:sz w:val="28"/>
                <w:szCs w:val="28"/>
              </w:rPr>
              <w:t>需視</w:t>
            </w:r>
            <w:r w:rsidR="00DF5D37" w:rsidRPr="00535E19">
              <w:rPr>
                <w:rFonts w:ascii="標楷體" w:eastAsia="標楷體" w:hAnsi="標楷體" w:hint="eastAsia"/>
                <w:b/>
                <w:color w:val="000000" w:themeColor="text1"/>
                <w:sz w:val="28"/>
                <w:szCs w:val="28"/>
              </w:rPr>
              <w:t>健保</w:t>
            </w:r>
            <w:r w:rsidR="00A262E8" w:rsidRPr="00535E19">
              <w:rPr>
                <w:rFonts w:ascii="標楷體" w:eastAsia="標楷體" w:hAnsi="標楷體" w:hint="eastAsia"/>
                <w:b/>
                <w:color w:val="000000" w:themeColor="text1"/>
                <w:sz w:val="28"/>
                <w:szCs w:val="28"/>
              </w:rPr>
              <w:t>署定期監控各醫院使用率，評估經費使用情形後，通知使用率達</w:t>
            </w:r>
            <w:r w:rsidR="00A262E8" w:rsidRPr="00535E19">
              <w:rPr>
                <w:rFonts w:ascii="標楷體" w:eastAsia="標楷體" w:hAnsi="標楷體"/>
                <w:b/>
                <w:color w:val="000000" w:themeColor="text1"/>
                <w:sz w:val="28"/>
                <w:szCs w:val="28"/>
              </w:rPr>
              <w:t>60%</w:t>
            </w:r>
            <w:r w:rsidR="00A262E8" w:rsidRPr="00535E19">
              <w:rPr>
                <w:rFonts w:ascii="標楷體" w:eastAsia="標楷體" w:hAnsi="標楷體" w:hint="eastAsia"/>
                <w:b/>
                <w:color w:val="000000" w:themeColor="text1"/>
                <w:sz w:val="28"/>
                <w:szCs w:val="28"/>
              </w:rPr>
              <w:t>之醫院向</w:t>
            </w:r>
            <w:r w:rsidR="00DF5D37" w:rsidRPr="00535E19">
              <w:rPr>
                <w:rFonts w:ascii="標楷體" w:eastAsia="標楷體" w:hAnsi="標楷體" w:hint="eastAsia"/>
                <w:b/>
                <w:color w:val="000000" w:themeColor="text1"/>
                <w:sz w:val="28"/>
                <w:szCs w:val="28"/>
              </w:rPr>
              <w:t>健保</w:t>
            </w:r>
            <w:r w:rsidR="00A262E8" w:rsidRPr="00535E19">
              <w:rPr>
                <w:rFonts w:ascii="標楷體" w:eastAsia="標楷體" w:hAnsi="標楷體" w:hint="eastAsia"/>
                <w:b/>
                <w:color w:val="000000" w:themeColor="text1"/>
                <w:sz w:val="28"/>
                <w:szCs w:val="28"/>
              </w:rPr>
              <w:t>署申請</w:t>
            </w:r>
            <w:proofErr w:type="gramStart"/>
            <w:r w:rsidR="00A262E8" w:rsidRPr="00535E19">
              <w:rPr>
                <w:rFonts w:ascii="標楷體" w:eastAsia="標楷體" w:hAnsi="標楷體" w:hint="eastAsia"/>
                <w:b/>
                <w:color w:val="000000" w:themeColor="text1"/>
                <w:sz w:val="28"/>
                <w:szCs w:val="28"/>
              </w:rPr>
              <w:t>擴增床數</w:t>
            </w:r>
            <w:proofErr w:type="gramEnd"/>
            <w:r w:rsidR="00A262E8" w:rsidRPr="00535E19">
              <w:rPr>
                <w:rFonts w:ascii="標楷體" w:eastAsia="標楷體" w:hAnsi="標楷體" w:hint="eastAsia"/>
                <w:b/>
                <w:color w:val="000000" w:themeColor="text1"/>
                <w:sz w:val="28"/>
                <w:szCs w:val="28"/>
              </w:rPr>
              <w:t>，並以</w:t>
            </w:r>
            <w:r w:rsidR="00387F4D" w:rsidRPr="00535E19">
              <w:rPr>
                <w:rFonts w:ascii="標楷體" w:eastAsia="標楷體" w:hAnsi="標楷體"/>
                <w:b/>
                <w:color w:val="000000" w:themeColor="text1"/>
                <w:sz w:val="28"/>
                <w:szCs w:val="28"/>
              </w:rPr>
              <w:t>當</w:t>
            </w:r>
            <w:r w:rsidR="00A262E8" w:rsidRPr="00535E19">
              <w:rPr>
                <w:rFonts w:ascii="標楷體" w:eastAsia="標楷體" w:hAnsi="標楷體" w:hint="eastAsia"/>
                <w:b/>
                <w:color w:val="000000" w:themeColor="text1"/>
                <w:sz w:val="28"/>
                <w:szCs w:val="28"/>
              </w:rPr>
              <w:t>年申請床數為上限</w:t>
            </w:r>
            <w:r w:rsidR="00C41BE1" w:rsidRPr="00535E19">
              <w:rPr>
                <w:rFonts w:ascii="標楷體" w:eastAsia="標楷體" w:hAnsi="標楷體" w:hint="eastAsia"/>
                <w:color w:val="000000" w:themeColor="text1"/>
                <w:sz w:val="28"/>
                <w:szCs w:val="28"/>
              </w:rPr>
              <w:t>。</w:t>
            </w:r>
          </w:p>
          <w:p w:rsidR="00BA4220" w:rsidRPr="00535E19" w:rsidRDefault="00C41BE1" w:rsidP="00C96F7A">
            <w:pPr>
              <w:spacing w:line="400" w:lineRule="exact"/>
              <w:ind w:left="316" w:hangingChars="113" w:hanging="316"/>
              <w:jc w:val="both"/>
              <w:rPr>
                <w:rFonts w:ascii="標楷體" w:eastAsia="標楷體" w:hAnsi="標楷體"/>
                <w:color w:val="000000" w:themeColor="text1"/>
                <w:sz w:val="28"/>
                <w:szCs w:val="28"/>
              </w:rPr>
            </w:pPr>
            <w:r w:rsidRPr="00535E19">
              <w:rPr>
                <w:rFonts w:ascii="標楷體" w:eastAsia="標楷體" w:hAnsi="標楷體"/>
                <w:color w:val="000000" w:themeColor="text1"/>
                <w:sz w:val="28"/>
                <w:szCs w:val="28"/>
              </w:rPr>
              <w:t>2.如欲增加試辦規模，請</w:t>
            </w:r>
            <w:r w:rsidR="00DF5D37" w:rsidRPr="00535E19">
              <w:rPr>
                <w:rFonts w:ascii="標楷體" w:eastAsia="標楷體" w:hAnsi="標楷體" w:hint="eastAsia"/>
                <w:color w:val="000000" w:themeColor="text1"/>
                <w:sz w:val="28"/>
                <w:szCs w:val="28"/>
              </w:rPr>
              <w:t>依健保署通知</w:t>
            </w:r>
            <w:r w:rsidR="0049696B" w:rsidRPr="00535E19">
              <w:rPr>
                <w:rFonts w:ascii="標楷體" w:eastAsia="標楷體" w:hAnsi="標楷體" w:hint="eastAsia"/>
                <w:color w:val="000000" w:themeColor="text1"/>
                <w:sz w:val="28"/>
                <w:szCs w:val="28"/>
              </w:rPr>
              <w:t>提出申請</w:t>
            </w:r>
            <w:r w:rsidR="00DF5D37" w:rsidRPr="00535E19">
              <w:rPr>
                <w:rFonts w:ascii="標楷體" w:eastAsia="標楷體" w:hAnsi="標楷體" w:hint="eastAsia"/>
                <w:color w:val="000000" w:themeColor="text1"/>
                <w:sz w:val="28"/>
                <w:szCs w:val="28"/>
              </w:rPr>
              <w:t>或</w:t>
            </w:r>
            <w:r w:rsidRPr="00535E19">
              <w:rPr>
                <w:rFonts w:ascii="標楷體" w:eastAsia="標楷體" w:hAnsi="標楷體"/>
                <w:color w:val="000000" w:themeColor="text1"/>
                <w:sz w:val="28"/>
                <w:szCs w:val="28"/>
              </w:rPr>
              <w:t>於次年度執行計畫時提出需求及人力配置等細部規劃。</w:t>
            </w:r>
          </w:p>
        </w:tc>
      </w:tr>
      <w:tr w:rsidR="001209DD" w:rsidRPr="001209DD" w:rsidTr="009E74CF">
        <w:trPr>
          <w:trHeight w:val="543"/>
        </w:trPr>
        <w:tc>
          <w:tcPr>
            <w:tcW w:w="846" w:type="dxa"/>
          </w:tcPr>
          <w:p w:rsidR="00853FC8" w:rsidRPr="00535E19" w:rsidRDefault="009A2CE8" w:rsidP="00853FC8">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15</w:t>
            </w:r>
          </w:p>
        </w:tc>
        <w:tc>
          <w:tcPr>
            <w:tcW w:w="3260" w:type="dxa"/>
          </w:tcPr>
          <w:p w:rsidR="00853FC8" w:rsidRPr="00535E19" w:rsidRDefault="00853FC8" w:rsidP="00853FC8">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經核定之試辦病房，醫院可否申請變更其他試辦病房？</w:t>
            </w:r>
          </w:p>
        </w:tc>
        <w:tc>
          <w:tcPr>
            <w:tcW w:w="5954" w:type="dxa"/>
          </w:tcPr>
          <w:p w:rsidR="00853FC8" w:rsidRPr="00535E19" w:rsidRDefault="00853FC8" w:rsidP="008F2A26">
            <w:pPr>
              <w:spacing w:line="400" w:lineRule="exact"/>
              <w:ind w:left="2"/>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考量醫院於試辦推動過程中，因應病人需求、使用意願、推動成效未如預期等因素及困難，在符合本計畫推動之核心目標下，致有調整試辦病房之必要性，得</w:t>
            </w:r>
            <w:r w:rsidRPr="00535E19">
              <w:rPr>
                <w:rFonts w:ascii="標楷體" w:eastAsia="標楷體" w:hAnsi="標楷體" w:hint="eastAsia"/>
                <w:b/>
                <w:color w:val="000000" w:themeColor="text1"/>
                <w:sz w:val="28"/>
                <w:szCs w:val="28"/>
              </w:rPr>
              <w:t>檢具</w:t>
            </w:r>
            <w:r w:rsidR="006B3DA6" w:rsidRPr="00535E19">
              <w:rPr>
                <w:rFonts w:ascii="標楷體" w:eastAsia="標楷體" w:hAnsi="標楷體" w:hint="eastAsia"/>
                <w:b/>
                <w:color w:val="000000" w:themeColor="text1"/>
                <w:sz w:val="28"/>
                <w:szCs w:val="28"/>
              </w:rPr>
              <w:t>變更試辦病房申請表</w:t>
            </w:r>
            <w:r w:rsidRPr="00535E19">
              <w:rPr>
                <w:rFonts w:ascii="標楷體" w:eastAsia="標楷體" w:hAnsi="標楷體" w:hint="eastAsia"/>
                <w:b/>
                <w:color w:val="000000" w:themeColor="text1"/>
                <w:sz w:val="28"/>
                <w:szCs w:val="28"/>
              </w:rPr>
              <w:t>（</w:t>
            </w:r>
            <w:r w:rsidR="00452886" w:rsidRPr="00535E19">
              <w:rPr>
                <w:rFonts w:ascii="標楷體" w:eastAsia="標楷體" w:hAnsi="標楷體" w:hint="eastAsia"/>
                <w:b/>
                <w:color w:val="000000" w:themeColor="text1"/>
                <w:sz w:val="28"/>
                <w:szCs w:val="28"/>
              </w:rPr>
              <w:t>試辦</w:t>
            </w:r>
            <w:r w:rsidRPr="00535E19">
              <w:rPr>
                <w:rFonts w:ascii="標楷體" w:eastAsia="標楷體" w:hAnsi="標楷體" w:hint="eastAsia"/>
                <w:b/>
                <w:color w:val="000000" w:themeColor="text1"/>
                <w:sz w:val="28"/>
                <w:szCs w:val="28"/>
              </w:rPr>
              <w:t>計畫附件6）向所轄分區業務組提出申請</w:t>
            </w:r>
            <w:r w:rsidR="00F8256C" w:rsidRPr="00535E19">
              <w:rPr>
                <w:rFonts w:ascii="標楷體" w:eastAsia="標楷體" w:hAnsi="標楷體" w:hint="eastAsia"/>
                <w:b/>
                <w:color w:val="000000" w:themeColor="text1"/>
                <w:sz w:val="28"/>
                <w:szCs w:val="28"/>
              </w:rPr>
              <w:t>，並依</w:t>
            </w:r>
            <w:r w:rsidR="00F8256C" w:rsidRPr="00535E19">
              <w:rPr>
                <w:rFonts w:ascii="標楷體" w:eastAsia="標楷體" w:hAnsi="標楷體"/>
                <w:b/>
                <w:color w:val="000000" w:themeColor="text1"/>
                <w:sz w:val="28"/>
                <w:szCs w:val="28"/>
              </w:rPr>
              <w:t>審查重點及同意要件規定辦理</w:t>
            </w:r>
            <w:r w:rsidRPr="00535E19">
              <w:rPr>
                <w:rFonts w:ascii="標楷體" w:eastAsia="標楷體" w:hAnsi="標楷體" w:hint="eastAsia"/>
                <w:color w:val="000000" w:themeColor="text1"/>
                <w:sz w:val="28"/>
                <w:szCs w:val="28"/>
              </w:rPr>
              <w:t>。</w:t>
            </w:r>
          </w:p>
        </w:tc>
      </w:tr>
      <w:tr w:rsidR="001209DD" w:rsidRPr="001209DD" w:rsidTr="00732F4C">
        <w:tc>
          <w:tcPr>
            <w:tcW w:w="846" w:type="dxa"/>
          </w:tcPr>
          <w:p w:rsidR="00853FC8" w:rsidRPr="00535E19" w:rsidRDefault="00853FC8" w:rsidP="00853FC8">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1</w:t>
            </w:r>
            <w:r w:rsidR="009A2CE8" w:rsidRPr="00535E19">
              <w:rPr>
                <w:rFonts w:ascii="標楷體" w:eastAsia="標楷體" w:hAnsi="標楷體" w:hint="eastAsia"/>
                <w:color w:val="000000" w:themeColor="text1"/>
                <w:sz w:val="28"/>
                <w:szCs w:val="28"/>
              </w:rPr>
              <w:t>6</w:t>
            </w:r>
          </w:p>
        </w:tc>
        <w:tc>
          <w:tcPr>
            <w:tcW w:w="3260" w:type="dxa"/>
          </w:tcPr>
          <w:p w:rsidR="00853FC8" w:rsidRPr="00535E19" w:rsidRDefault="00853FC8" w:rsidP="00853FC8">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試辦計畫跨年度如何銜接？</w:t>
            </w:r>
          </w:p>
        </w:tc>
        <w:tc>
          <w:tcPr>
            <w:tcW w:w="5954" w:type="dxa"/>
          </w:tcPr>
          <w:p w:rsidR="00853FC8" w:rsidRPr="00535E19" w:rsidRDefault="00853FC8" w:rsidP="00886085">
            <w:pPr>
              <w:spacing w:line="400" w:lineRule="exact"/>
              <w:ind w:left="34" w:hangingChars="12" w:hanging="34"/>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本計畫為持續性計畫，於</w:t>
            </w:r>
            <w:r w:rsidRPr="00535E19">
              <w:rPr>
                <w:rFonts w:ascii="標楷體" w:eastAsia="標楷體" w:hAnsi="標楷體" w:hint="eastAsia"/>
                <w:b/>
                <w:color w:val="000000" w:themeColor="text1"/>
                <w:sz w:val="28"/>
                <w:szCs w:val="28"/>
              </w:rPr>
              <w:t>新年度參與醫院遴選核定前，原參與醫院得持續辦理，並以新年度預</w:t>
            </w:r>
            <w:r w:rsidRPr="00535E19">
              <w:rPr>
                <w:rFonts w:ascii="標楷體" w:eastAsia="標楷體" w:hAnsi="標楷體" w:hint="eastAsia"/>
                <w:b/>
                <w:color w:val="000000" w:themeColor="text1"/>
                <w:sz w:val="28"/>
                <w:szCs w:val="28"/>
              </w:rPr>
              <w:lastRenderedPageBreak/>
              <w:t>算支應</w:t>
            </w:r>
            <w:r w:rsidRPr="00535E19">
              <w:rPr>
                <w:rFonts w:ascii="標楷體" w:eastAsia="標楷體" w:hAnsi="標楷體" w:hint="eastAsia"/>
                <w:color w:val="000000" w:themeColor="text1"/>
                <w:sz w:val="28"/>
                <w:szCs w:val="28"/>
              </w:rPr>
              <w:t>。</w:t>
            </w:r>
          </w:p>
        </w:tc>
      </w:tr>
      <w:tr w:rsidR="001209DD" w:rsidRPr="001209DD" w:rsidTr="00732F4C">
        <w:tc>
          <w:tcPr>
            <w:tcW w:w="846" w:type="dxa"/>
          </w:tcPr>
          <w:p w:rsidR="008F2A26" w:rsidRPr="00535E19" w:rsidRDefault="008F2A26" w:rsidP="008F2A26">
            <w:pPr>
              <w:spacing w:line="400" w:lineRule="exact"/>
              <w:jc w:val="center"/>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lastRenderedPageBreak/>
              <w:t>17</w:t>
            </w:r>
          </w:p>
        </w:tc>
        <w:tc>
          <w:tcPr>
            <w:tcW w:w="3260" w:type="dxa"/>
          </w:tcPr>
          <w:p w:rsidR="008F2A26" w:rsidRPr="00535E19" w:rsidRDefault="008F2A26" w:rsidP="008F2A26">
            <w:pPr>
              <w:spacing w:line="400" w:lineRule="exact"/>
              <w:jc w:val="both"/>
              <w:rPr>
                <w:rFonts w:ascii="標楷體" w:eastAsia="標楷體" w:hAnsi="標楷體"/>
                <w:color w:val="000000" w:themeColor="text1"/>
                <w:sz w:val="28"/>
                <w:szCs w:val="28"/>
              </w:rPr>
            </w:pPr>
            <w:r w:rsidRPr="00535E19">
              <w:rPr>
                <w:rFonts w:ascii="標楷體" w:eastAsia="標楷體" w:hAnsi="標楷體" w:hint="eastAsia"/>
                <w:color w:val="000000" w:themeColor="text1"/>
                <w:sz w:val="28"/>
                <w:szCs w:val="28"/>
              </w:rPr>
              <w:t>續辦醫院如新年度規劃之試辦病房不同，或試辦醫院於新年度不參與試辦計畫，原核定試辦病房之服務期限為何?</w:t>
            </w:r>
          </w:p>
        </w:tc>
        <w:tc>
          <w:tcPr>
            <w:tcW w:w="5954" w:type="dxa"/>
          </w:tcPr>
          <w:p w:rsidR="008F2A26" w:rsidRPr="00535E19" w:rsidRDefault="008F2A26" w:rsidP="008F2A26">
            <w:pPr>
              <w:pStyle w:val="ab"/>
              <w:numPr>
                <w:ilvl w:val="0"/>
                <w:numId w:val="9"/>
              </w:numPr>
              <w:spacing w:line="400" w:lineRule="exact"/>
              <w:ind w:leftChars="0"/>
              <w:jc w:val="both"/>
              <w:rPr>
                <w:rFonts w:ascii="標楷體" w:eastAsia="標楷體" w:hAnsi="標楷體"/>
                <w:color w:val="000000" w:themeColor="text1"/>
                <w:sz w:val="28"/>
                <w:szCs w:val="28"/>
              </w:rPr>
            </w:pPr>
            <w:r w:rsidRPr="00535E19">
              <w:rPr>
                <w:rFonts w:ascii="標楷體" w:eastAsia="標楷體" w:hAnsi="標楷體" w:hint="eastAsia"/>
                <w:b/>
                <w:color w:val="000000" w:themeColor="text1"/>
                <w:sz w:val="28"/>
                <w:szCs w:val="28"/>
              </w:rPr>
              <w:t>續辦醫院原核定之試辦病房</w:t>
            </w:r>
            <w:r w:rsidRPr="00535E19">
              <w:rPr>
                <w:rFonts w:ascii="標楷體" w:eastAsia="標楷體" w:hAnsi="標楷體" w:hint="eastAsia"/>
                <w:color w:val="000000" w:themeColor="text1"/>
                <w:sz w:val="28"/>
                <w:szCs w:val="28"/>
              </w:rPr>
              <w:t>，應自新年度核定函發文之日起第8日(含)後不得再收新案，並</w:t>
            </w:r>
            <w:r w:rsidRPr="00535E19">
              <w:rPr>
                <w:rFonts w:ascii="標楷體" w:eastAsia="標楷體" w:hAnsi="標楷體" w:hint="eastAsia"/>
                <w:b/>
                <w:color w:val="000000" w:themeColor="text1"/>
                <w:sz w:val="28"/>
                <w:szCs w:val="28"/>
              </w:rPr>
              <w:t>於核定函發文之日起30日內結束所有舊案服務</w:t>
            </w:r>
            <w:r w:rsidRPr="00535E19">
              <w:rPr>
                <w:rFonts w:ascii="標楷體" w:eastAsia="標楷體" w:hAnsi="標楷體" w:hint="eastAsia"/>
                <w:color w:val="000000" w:themeColor="text1"/>
                <w:sz w:val="28"/>
                <w:szCs w:val="28"/>
              </w:rPr>
              <w:t>；</w:t>
            </w:r>
            <w:r w:rsidRPr="00535E19">
              <w:rPr>
                <w:rFonts w:ascii="標楷體" w:eastAsia="標楷體" w:hAnsi="標楷體" w:hint="eastAsia"/>
                <w:b/>
                <w:color w:val="000000" w:themeColor="text1"/>
                <w:sz w:val="28"/>
                <w:szCs w:val="28"/>
              </w:rPr>
              <w:t>新年度之試辦病房自核定函發文之日起</w:t>
            </w:r>
            <w:proofErr w:type="gramStart"/>
            <w:r w:rsidRPr="00535E19">
              <w:rPr>
                <w:rFonts w:ascii="標楷體" w:eastAsia="標楷體" w:hAnsi="標楷體" w:hint="eastAsia"/>
                <w:b/>
                <w:color w:val="000000" w:themeColor="text1"/>
                <w:sz w:val="28"/>
                <w:szCs w:val="28"/>
              </w:rPr>
              <w:t>即可收</w:t>
            </w:r>
            <w:proofErr w:type="gramEnd"/>
            <w:r w:rsidRPr="00535E19">
              <w:rPr>
                <w:rFonts w:ascii="標楷體" w:eastAsia="標楷體" w:hAnsi="標楷體" w:hint="eastAsia"/>
                <w:b/>
                <w:color w:val="000000" w:themeColor="text1"/>
                <w:sz w:val="28"/>
                <w:szCs w:val="28"/>
              </w:rPr>
              <w:t>案服務</w:t>
            </w:r>
            <w:r w:rsidRPr="00535E19">
              <w:rPr>
                <w:rFonts w:ascii="標楷體" w:eastAsia="標楷體" w:hAnsi="標楷體" w:hint="eastAsia"/>
                <w:color w:val="000000" w:themeColor="text1"/>
                <w:sz w:val="28"/>
                <w:szCs w:val="28"/>
              </w:rPr>
              <w:t>，惟試辦醫院應注意不得超過新年度核定床數上限。</w:t>
            </w:r>
          </w:p>
          <w:p w:rsidR="008F2A26" w:rsidRPr="00535E19" w:rsidRDefault="008F2A26" w:rsidP="008F2A26">
            <w:pPr>
              <w:pStyle w:val="ab"/>
              <w:numPr>
                <w:ilvl w:val="0"/>
                <w:numId w:val="9"/>
              </w:numPr>
              <w:spacing w:line="400" w:lineRule="exact"/>
              <w:ind w:leftChars="0"/>
              <w:jc w:val="both"/>
              <w:rPr>
                <w:rFonts w:ascii="標楷體" w:eastAsia="標楷體" w:hAnsi="標楷體"/>
                <w:color w:val="000000" w:themeColor="text1"/>
                <w:sz w:val="28"/>
                <w:szCs w:val="28"/>
              </w:rPr>
            </w:pPr>
            <w:r w:rsidRPr="00535E19">
              <w:rPr>
                <w:rFonts w:ascii="標楷體" w:eastAsia="標楷體" w:hAnsi="標楷體" w:hint="eastAsia"/>
                <w:b/>
                <w:color w:val="000000" w:themeColor="text1"/>
                <w:sz w:val="28"/>
                <w:szCs w:val="28"/>
              </w:rPr>
              <w:t>試辦醫院於新年度不參與試辦，醫院應自新年度核定函發文之日起第8日(含)後不得再收新案，並於核定函發文之日起30日內結束所有舊案服務</w:t>
            </w:r>
            <w:r w:rsidRPr="00535E19">
              <w:rPr>
                <w:rFonts w:ascii="標楷體" w:eastAsia="標楷體" w:hAnsi="標楷體" w:hint="eastAsia"/>
                <w:color w:val="000000" w:themeColor="text1"/>
                <w:sz w:val="28"/>
                <w:szCs w:val="28"/>
              </w:rPr>
              <w:t>。</w:t>
            </w:r>
          </w:p>
        </w:tc>
      </w:tr>
    </w:tbl>
    <w:p w:rsidR="00732F4C" w:rsidRDefault="00732F4C" w:rsidP="00AA21B1">
      <w:pPr>
        <w:spacing w:line="520" w:lineRule="exact"/>
        <w:rPr>
          <w:rFonts w:ascii="標楷體" w:eastAsia="標楷體" w:hAnsi="標楷體"/>
          <w:b/>
          <w:sz w:val="28"/>
          <w:szCs w:val="28"/>
        </w:rPr>
      </w:pPr>
    </w:p>
    <w:p w:rsidR="00856BA0" w:rsidRDefault="00856BA0" w:rsidP="00AA21B1">
      <w:pPr>
        <w:spacing w:line="520" w:lineRule="exact"/>
        <w:rPr>
          <w:rFonts w:ascii="標楷體" w:eastAsia="標楷體" w:hAnsi="標楷體"/>
          <w:b/>
          <w:sz w:val="28"/>
          <w:szCs w:val="28"/>
        </w:rPr>
      </w:pPr>
      <w:r>
        <w:rPr>
          <w:rFonts w:ascii="標楷體" w:eastAsia="標楷體" w:hAnsi="標楷體"/>
          <w:b/>
          <w:sz w:val="28"/>
          <w:szCs w:val="28"/>
        </w:rPr>
        <w:t>資料</w:t>
      </w:r>
      <w:r w:rsidR="002B2F93">
        <w:rPr>
          <w:rFonts w:ascii="標楷體" w:eastAsia="標楷體" w:hAnsi="標楷體"/>
          <w:b/>
          <w:sz w:val="28"/>
          <w:szCs w:val="28"/>
        </w:rPr>
        <w:t>參考</w:t>
      </w:r>
      <w:r>
        <w:rPr>
          <w:rFonts w:ascii="標楷體" w:eastAsia="標楷體" w:hAnsi="標楷體"/>
          <w:b/>
          <w:sz w:val="28"/>
          <w:szCs w:val="28"/>
        </w:rPr>
        <w:t>：</w:t>
      </w:r>
    </w:p>
    <w:p w:rsidR="00856BA0" w:rsidRDefault="00856BA0" w:rsidP="00856BA0">
      <w:pPr>
        <w:tabs>
          <w:tab w:val="left" w:pos="284"/>
        </w:tabs>
        <w:spacing w:line="480" w:lineRule="exact"/>
        <w:ind w:left="283" w:hangingChars="101" w:hanging="283"/>
        <w:rPr>
          <w:rFonts w:ascii="標楷體" w:eastAsia="標楷體" w:hAnsi="標楷體"/>
          <w:sz w:val="28"/>
          <w:szCs w:val="28"/>
        </w:rPr>
      </w:pPr>
      <w:r w:rsidRPr="00856BA0">
        <w:rPr>
          <w:rFonts w:ascii="標楷體" w:eastAsia="標楷體" w:hAnsi="標楷體"/>
          <w:b/>
          <w:sz w:val="28"/>
          <w:szCs w:val="28"/>
        </w:rPr>
        <w:t>1.</w:t>
      </w:r>
      <w:r w:rsidRPr="00856BA0">
        <w:rPr>
          <w:rFonts w:ascii="標楷體" w:eastAsia="標楷體" w:hAnsi="標楷體" w:hint="eastAsia"/>
          <w:sz w:val="28"/>
          <w:szCs w:val="28"/>
        </w:rPr>
        <w:t>衛生福利部：</w:t>
      </w:r>
      <w:proofErr w:type="gramStart"/>
      <w:r w:rsidRPr="00856BA0">
        <w:rPr>
          <w:rFonts w:ascii="標楷體" w:eastAsia="標楷體" w:hAnsi="標楷體" w:hint="eastAsia"/>
          <w:sz w:val="28"/>
          <w:szCs w:val="28"/>
        </w:rPr>
        <w:t>護</w:t>
      </w:r>
      <w:r w:rsidR="00021CB6" w:rsidRPr="00AF6EFF">
        <w:rPr>
          <w:rFonts w:ascii="標楷體" w:eastAsia="標楷體" w:hAnsi="標楷體" w:hint="eastAsia"/>
          <w:color w:val="000000" w:themeColor="text1"/>
          <w:sz w:val="28"/>
          <w:szCs w:val="28"/>
        </w:rPr>
        <w:t>助</w:t>
      </w:r>
      <w:proofErr w:type="gramEnd"/>
      <w:r w:rsidRPr="00AF6EFF">
        <w:rPr>
          <w:rFonts w:ascii="標楷體" w:eastAsia="標楷體" w:hAnsi="標楷體" w:hint="eastAsia"/>
          <w:color w:val="000000" w:themeColor="text1"/>
          <w:sz w:val="28"/>
          <w:szCs w:val="28"/>
        </w:rPr>
        <w:t>e起</w:t>
      </w:r>
      <w:r w:rsidRPr="00856BA0">
        <w:rPr>
          <w:rFonts w:ascii="標楷體" w:eastAsia="標楷體" w:hAnsi="標楷體" w:hint="eastAsia"/>
          <w:sz w:val="28"/>
          <w:szCs w:val="28"/>
        </w:rPr>
        <w:t>來平台首頁/護產執業/住院整合照護服務專區</w:t>
      </w:r>
      <w:r>
        <w:rPr>
          <w:rFonts w:ascii="標楷體" w:eastAsia="標楷體" w:hAnsi="標楷體"/>
          <w:sz w:val="28"/>
          <w:szCs w:val="28"/>
        </w:rPr>
        <w:br/>
      </w:r>
      <w:r w:rsidRPr="00856BA0">
        <w:rPr>
          <w:rFonts w:ascii="標楷體" w:eastAsia="標楷體" w:hAnsi="標楷體" w:hint="eastAsia"/>
          <w:sz w:val="28"/>
          <w:szCs w:val="28"/>
        </w:rPr>
        <w:t>（網址：</w:t>
      </w:r>
      <w:hyperlink r:id="rId10" w:history="1">
        <w:r w:rsidRPr="00856BA0">
          <w:rPr>
            <w:rStyle w:val="a4"/>
            <w:rFonts w:ascii="標楷體" w:eastAsia="標楷體" w:hAnsi="標楷體" w:hint="eastAsia"/>
            <w:sz w:val="28"/>
            <w:szCs w:val="28"/>
          </w:rPr>
          <w:t>https://nurse.mohw.gov.tw/lp-198-2.html</w:t>
        </w:r>
      </w:hyperlink>
      <w:proofErr w:type="gramStart"/>
      <w:r w:rsidRPr="00856BA0">
        <w:rPr>
          <w:rFonts w:ascii="標楷體" w:eastAsia="標楷體" w:hAnsi="標楷體" w:hint="eastAsia"/>
          <w:sz w:val="28"/>
          <w:szCs w:val="28"/>
        </w:rPr>
        <w:t>）</w:t>
      </w:r>
      <w:proofErr w:type="gramEnd"/>
      <w:r w:rsidRPr="00856BA0">
        <w:rPr>
          <w:rFonts w:ascii="標楷體" w:eastAsia="標楷體" w:hAnsi="標楷體" w:hint="eastAsia"/>
          <w:sz w:val="28"/>
          <w:szCs w:val="28"/>
        </w:rPr>
        <w:t>。</w:t>
      </w:r>
    </w:p>
    <w:p w:rsidR="00856BA0" w:rsidRPr="00856BA0" w:rsidRDefault="00856BA0" w:rsidP="00856BA0">
      <w:pPr>
        <w:spacing w:line="480" w:lineRule="exact"/>
        <w:ind w:left="283" w:hangingChars="101" w:hanging="283"/>
        <w:rPr>
          <w:rFonts w:ascii="標楷體" w:eastAsia="標楷體" w:hAnsi="標楷體"/>
          <w:sz w:val="28"/>
          <w:szCs w:val="28"/>
        </w:rPr>
      </w:pPr>
      <w:r w:rsidRPr="00856BA0">
        <w:rPr>
          <w:rFonts w:ascii="標楷體" w:eastAsia="標楷體" w:hAnsi="標楷體"/>
          <w:sz w:val="28"/>
          <w:szCs w:val="28"/>
        </w:rPr>
        <w:t>2.中央健康</w:t>
      </w:r>
      <w:proofErr w:type="gramStart"/>
      <w:r w:rsidRPr="00856BA0">
        <w:rPr>
          <w:rFonts w:ascii="標楷體" w:eastAsia="標楷體" w:hAnsi="標楷體"/>
          <w:sz w:val="28"/>
          <w:szCs w:val="28"/>
        </w:rPr>
        <w:t>保險署</w:t>
      </w:r>
      <w:proofErr w:type="gramEnd"/>
      <w:r w:rsidRPr="00856BA0">
        <w:rPr>
          <w:rFonts w:ascii="標楷體" w:eastAsia="標楷體" w:hAnsi="標楷體"/>
          <w:sz w:val="28"/>
          <w:szCs w:val="28"/>
        </w:rPr>
        <w:t>：</w:t>
      </w:r>
      <w:r>
        <w:rPr>
          <w:rFonts w:ascii="標楷體" w:eastAsia="標楷體" w:hAnsi="標楷體"/>
          <w:sz w:val="28"/>
          <w:szCs w:val="28"/>
        </w:rPr>
        <w:t>網站</w:t>
      </w:r>
      <w:hyperlink r:id="rId11" w:tgtFrame="_self" w:tooltip="首頁" w:history="1">
        <w:r w:rsidRPr="00856BA0">
          <w:rPr>
            <w:rFonts w:ascii="標楷體" w:eastAsia="標楷體" w:hAnsi="標楷體" w:hint="eastAsia"/>
            <w:sz w:val="28"/>
            <w:szCs w:val="28"/>
          </w:rPr>
          <w:t>首頁</w:t>
        </w:r>
      </w:hyperlink>
      <w:r w:rsidRPr="00856BA0">
        <w:rPr>
          <w:rFonts w:ascii="標楷體" w:eastAsia="標楷體" w:hAnsi="標楷體"/>
          <w:sz w:val="28"/>
          <w:szCs w:val="28"/>
        </w:rPr>
        <w:t>/</w:t>
      </w:r>
      <w:r w:rsidRPr="00856BA0">
        <w:rPr>
          <w:rFonts w:ascii="標楷體" w:eastAsia="標楷體" w:hAnsi="標楷體" w:hint="eastAsia"/>
          <w:sz w:val="28"/>
          <w:szCs w:val="28"/>
        </w:rPr>
        <w:t> </w:t>
      </w:r>
      <w:hyperlink r:id="rId12" w:tgtFrame="_self" w:tooltip="健保服務" w:history="1">
        <w:r w:rsidRPr="00856BA0">
          <w:rPr>
            <w:rFonts w:ascii="標楷體" w:eastAsia="標楷體" w:hAnsi="標楷體" w:hint="eastAsia"/>
            <w:sz w:val="28"/>
            <w:szCs w:val="28"/>
          </w:rPr>
          <w:t>健保服務</w:t>
        </w:r>
      </w:hyperlink>
      <w:r w:rsidRPr="00856BA0">
        <w:rPr>
          <w:rFonts w:ascii="標楷體" w:eastAsia="標楷體" w:hAnsi="標楷體"/>
          <w:sz w:val="28"/>
          <w:szCs w:val="28"/>
        </w:rPr>
        <w:t>/</w:t>
      </w:r>
      <w:hyperlink r:id="rId13" w:tgtFrame="_self" w:tooltip="健保醫療計畫" w:history="1">
        <w:r w:rsidRPr="00856BA0">
          <w:rPr>
            <w:rFonts w:ascii="標楷體" w:eastAsia="標楷體" w:hAnsi="標楷體" w:hint="eastAsia"/>
            <w:sz w:val="28"/>
            <w:szCs w:val="28"/>
          </w:rPr>
          <w:t>健保醫療計畫</w:t>
        </w:r>
      </w:hyperlink>
      <w:r w:rsidRPr="00856BA0">
        <w:rPr>
          <w:rFonts w:ascii="標楷體" w:eastAsia="標楷體" w:hAnsi="標楷體"/>
          <w:sz w:val="28"/>
          <w:szCs w:val="28"/>
        </w:rPr>
        <w:t>/</w:t>
      </w:r>
      <w:hyperlink r:id="rId14" w:tgtFrame="_self" w:tooltip="全民健康保險住院整合照護服務試辦計畫" w:history="1">
        <w:r w:rsidRPr="00856BA0">
          <w:rPr>
            <w:rFonts w:ascii="標楷體" w:eastAsia="標楷體" w:hAnsi="標楷體" w:hint="eastAsia"/>
            <w:sz w:val="28"/>
            <w:szCs w:val="28"/>
          </w:rPr>
          <w:t>全民健康保險住院整合照護服務試辦計畫</w:t>
        </w:r>
      </w:hyperlink>
      <w:r w:rsidRPr="00856BA0">
        <w:rPr>
          <w:rFonts w:ascii="標楷體" w:eastAsia="標楷體" w:hAnsi="標楷體"/>
          <w:sz w:val="28"/>
          <w:szCs w:val="28"/>
        </w:rPr>
        <w:t>專區（網址</w:t>
      </w:r>
      <w:r w:rsidRPr="00856BA0">
        <w:rPr>
          <w:rFonts w:ascii="標楷體" w:eastAsia="標楷體" w:hAnsi="標楷體"/>
          <w:color w:val="333333"/>
          <w:sz w:val="28"/>
          <w:szCs w:val="28"/>
          <w:bdr w:val="none" w:sz="0" w:space="0" w:color="auto" w:frame="1"/>
        </w:rPr>
        <w:t>：</w:t>
      </w:r>
      <w:hyperlink r:id="rId15" w:history="1">
        <w:r w:rsidRPr="00856BA0">
          <w:rPr>
            <w:rStyle w:val="a4"/>
            <w:rFonts w:ascii="標楷體" w:eastAsia="標楷體" w:hAnsi="標楷體"/>
            <w:sz w:val="28"/>
            <w:szCs w:val="28"/>
          </w:rPr>
          <w:t>https://www.nhi.gov.tw/Content_List.aspx?n=597C372D31301704&amp;topn=5FE8C9FEAE863B4</w:t>
        </w:r>
        <w:r w:rsidRPr="00856BA0">
          <w:rPr>
            <w:rStyle w:val="a4"/>
            <w:rFonts w:ascii="標楷體" w:eastAsia="標楷體" w:hAnsi="標楷體"/>
            <w:sz w:val="28"/>
            <w:szCs w:val="28"/>
            <w:bdr w:val="none" w:sz="0" w:space="0" w:color="auto" w:frame="1"/>
          </w:rPr>
          <w:t>6</w:t>
        </w:r>
      </w:hyperlink>
      <w:r w:rsidRPr="00856BA0">
        <w:rPr>
          <w:rFonts w:ascii="標楷體" w:eastAsia="標楷體" w:hAnsi="標楷體"/>
          <w:color w:val="333333"/>
          <w:sz w:val="28"/>
          <w:szCs w:val="28"/>
          <w:bdr w:val="none" w:sz="0" w:space="0" w:color="auto" w:frame="1"/>
        </w:rPr>
        <w:t>）</w:t>
      </w:r>
      <w:r w:rsidR="00374D55">
        <w:rPr>
          <w:rFonts w:ascii="標楷體" w:eastAsia="標楷體" w:hAnsi="標楷體"/>
          <w:color w:val="333333"/>
          <w:sz w:val="28"/>
          <w:szCs w:val="28"/>
          <w:bdr w:val="none" w:sz="0" w:space="0" w:color="auto" w:frame="1"/>
        </w:rPr>
        <w:t>。</w:t>
      </w:r>
    </w:p>
    <w:p w:rsidR="00856BA0" w:rsidRPr="00AF6EFF" w:rsidRDefault="007F63C2" w:rsidP="00856BA0">
      <w:pPr>
        <w:spacing w:line="480" w:lineRule="exact"/>
        <w:rPr>
          <w:rFonts w:ascii="標楷體" w:eastAsia="標楷體" w:hAnsi="標楷體"/>
          <w:color w:val="000000" w:themeColor="text1"/>
          <w:sz w:val="28"/>
          <w:szCs w:val="28"/>
        </w:rPr>
      </w:pPr>
      <w:r w:rsidRPr="00AF6EFF">
        <w:rPr>
          <w:rFonts w:ascii="標楷體" w:eastAsia="標楷體" w:hAnsi="標楷體"/>
          <w:color w:val="000000" w:themeColor="text1"/>
          <w:sz w:val="28"/>
          <w:szCs w:val="28"/>
        </w:rPr>
        <w:t>3.</w:t>
      </w:r>
      <w:r w:rsidRPr="00AF6EFF">
        <w:rPr>
          <w:rFonts w:ascii="標楷體" w:eastAsia="標楷體" w:hAnsi="標楷體" w:hint="eastAsia"/>
          <w:color w:val="000000" w:themeColor="text1"/>
          <w:sz w:val="28"/>
          <w:szCs w:val="28"/>
        </w:rPr>
        <w:t xml:space="preserve"> 財政部112年5月5日台財稅字第11200555670號函</w:t>
      </w:r>
      <w:r w:rsidR="009D2C82" w:rsidRPr="00AF6EFF">
        <w:rPr>
          <w:rFonts w:ascii="標楷體" w:eastAsia="標楷體" w:hAnsi="標楷體" w:hint="eastAsia"/>
          <w:color w:val="000000" w:themeColor="text1"/>
          <w:sz w:val="28"/>
          <w:szCs w:val="28"/>
        </w:rPr>
        <w:t>（如附錄）</w:t>
      </w:r>
      <w:r w:rsidRPr="00AF6EFF">
        <w:rPr>
          <w:rFonts w:ascii="標楷體" w:eastAsia="標楷體" w:hAnsi="標楷體" w:hint="eastAsia"/>
          <w:color w:val="000000" w:themeColor="text1"/>
          <w:sz w:val="28"/>
          <w:szCs w:val="28"/>
        </w:rPr>
        <w:t>。</w:t>
      </w:r>
    </w:p>
    <w:p w:rsidR="009D2C82" w:rsidRPr="007F63C2" w:rsidRDefault="009D2C82" w:rsidP="00856BA0">
      <w:pPr>
        <w:spacing w:line="480" w:lineRule="exact"/>
        <w:rPr>
          <w:rFonts w:ascii="標楷體" w:eastAsia="標楷體" w:hAnsi="標楷體"/>
          <w:color w:val="FF0000"/>
          <w:sz w:val="28"/>
          <w:szCs w:val="28"/>
        </w:rPr>
      </w:pPr>
      <w:r w:rsidRPr="009D2C82">
        <w:rPr>
          <w:rFonts w:ascii="標楷體" w:eastAsia="標楷體" w:hAnsi="標楷體"/>
          <w:noProof/>
          <w:color w:val="FF0000"/>
          <w:sz w:val="28"/>
          <w:szCs w:val="28"/>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687070</wp:posOffset>
            </wp:positionV>
            <wp:extent cx="5781675" cy="7657465"/>
            <wp:effectExtent l="0" t="0" r="9525" b="635"/>
            <wp:wrapThrough wrapText="bothSides">
              <wp:wrapPolygon edited="0">
                <wp:start x="0" y="0"/>
                <wp:lineTo x="0" y="21548"/>
                <wp:lineTo x="21564" y="21548"/>
                <wp:lineTo x="21564" y="0"/>
                <wp:lineTo x="0" y="0"/>
              </wp:wrapPolygon>
            </wp:wrapThrough>
            <wp:docPr id="2" name="圖片 2" descr="C:\Users\nhyalinlee\Documents\雅琳業務\01.照顧服務員\01.照顧共聘\08_110年健保中長程改革計畫_社保司\行動方案\試辦計畫QA\立委或外界索資\1120418江永昌委員_所得稅法列舉扣除額會議\S__60948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yalinlee\Documents\雅琳業務\01.照顧服務員\01.照顧共聘\08_110年健保中長程改革計畫_社保司\行動方案\試辦計畫QA\立委或外界索資\1120418江永昌委員_所得稅法列舉扣除額會議\S__60948565.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3891" r="1629"/>
                    <a:stretch/>
                  </pic:blipFill>
                  <pic:spPr bwMode="auto">
                    <a:xfrm>
                      <a:off x="0" y="0"/>
                      <a:ext cx="5781675" cy="7657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D2C82">
        <w:rPr>
          <w:rFonts w:ascii="標楷體" w:eastAsia="標楷體" w:hAnsi="標楷體"/>
          <w:noProof/>
          <w:color w:val="FF0000"/>
          <w:sz w:val="28"/>
          <w:szCs w:val="28"/>
        </w:rPr>
        <mc:AlternateContent>
          <mc:Choice Requires="wps">
            <w:drawing>
              <wp:anchor distT="45720" distB="45720" distL="114300" distR="114300" simplePos="0" relativeHeight="251660288" behindDoc="0" locked="0" layoutInCell="1" allowOverlap="1">
                <wp:simplePos x="0" y="0"/>
                <wp:positionH relativeFrom="column">
                  <wp:posOffset>5471160</wp:posOffset>
                </wp:positionH>
                <wp:positionV relativeFrom="paragraph">
                  <wp:posOffset>29845</wp:posOffset>
                </wp:positionV>
                <wp:extent cx="695325"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noFill/>
                        <a:ln w="9525">
                          <a:noFill/>
                          <a:miter lim="800000"/>
                          <a:headEnd/>
                          <a:tailEnd/>
                        </a:ln>
                      </wps:spPr>
                      <wps:txbx>
                        <w:txbxContent>
                          <w:p w:rsidR="009D2C82" w:rsidRPr="009D2C82" w:rsidRDefault="009D2C82">
                            <w:pPr>
                              <w:rPr>
                                <w:rFonts w:ascii="標楷體" w:eastAsia="標楷體" w:hAnsi="標楷體"/>
                                <w:sz w:val="32"/>
                                <w:szCs w:val="32"/>
                              </w:rPr>
                            </w:pPr>
                            <w:r w:rsidRPr="009D2C82">
                              <w:rPr>
                                <w:rFonts w:ascii="標楷體" w:eastAsia="標楷體" w:hAnsi="標楷體" w:hint="eastAsia"/>
                                <w:sz w:val="32"/>
                                <w:szCs w:val="32"/>
                              </w:rPr>
                              <w:t>附錄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30.8pt;margin-top:2.35pt;width:54.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" filled="f" stroked="f">
                <v:textbox style="mso-fit-shape-to-text:t">
                  <w:txbxContent>
                    <w:p w:rsidR="009D2C82" w:rsidRPr="009D2C82" w:rsidRDefault="009D2C82">
                      <w:pPr>
                        <w:rPr>
                          <w:rFonts w:ascii="標楷體" w:eastAsia="標楷體" w:hAnsi="標楷體"/>
                          <w:sz w:val="32"/>
                          <w:szCs w:val="32"/>
                        </w:rPr>
                      </w:pPr>
                      <w:r w:rsidRPr="009D2C82">
                        <w:rPr>
                          <w:rFonts w:ascii="標楷體" w:eastAsia="標楷體" w:hAnsi="標楷體" w:hint="eastAsia"/>
                          <w:sz w:val="32"/>
                          <w:szCs w:val="32"/>
                        </w:rPr>
                        <w:t>附錄</w:t>
                      </w:r>
                    </w:p>
                  </w:txbxContent>
                </v:textbox>
                <w10:wrap type="square"/>
              </v:shape>
            </w:pict>
          </mc:Fallback>
        </mc:AlternateContent>
      </w:r>
    </w:p>
    <w:sectPr w:rsidR="009D2C82" w:rsidRPr="007F63C2" w:rsidSect="00411672">
      <w:headerReference w:type="default" r:id="rId17"/>
      <w:footerReference w:type="default" r:id="rId18"/>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CD5" w:rsidRDefault="009D3CD5" w:rsidP="00643052">
      <w:r>
        <w:separator/>
      </w:r>
    </w:p>
  </w:endnote>
  <w:endnote w:type="continuationSeparator" w:id="0">
    <w:p w:rsidR="009D3CD5" w:rsidRDefault="009D3CD5" w:rsidP="0064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244586"/>
      <w:docPartObj>
        <w:docPartGallery w:val="Page Numbers (Bottom of Page)"/>
        <w:docPartUnique/>
      </w:docPartObj>
    </w:sdtPr>
    <w:sdtEndPr/>
    <w:sdtContent>
      <w:p w:rsidR="00643052" w:rsidRDefault="00643052">
        <w:pPr>
          <w:pStyle w:val="a7"/>
          <w:jc w:val="center"/>
        </w:pPr>
        <w:r>
          <w:fldChar w:fldCharType="begin"/>
        </w:r>
        <w:r>
          <w:instrText>PAGE   \* MERGEFORMAT</w:instrText>
        </w:r>
        <w:r>
          <w:fldChar w:fldCharType="separate"/>
        </w:r>
        <w:r w:rsidR="00535E19" w:rsidRPr="00535E19">
          <w:rPr>
            <w:noProof/>
            <w:lang w:val="zh-TW"/>
          </w:rPr>
          <w:t>14</w:t>
        </w:r>
        <w:r>
          <w:fldChar w:fldCharType="end"/>
        </w:r>
      </w:p>
    </w:sdtContent>
  </w:sdt>
  <w:p w:rsidR="00643052" w:rsidRDefault="006430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CD5" w:rsidRDefault="009D3CD5" w:rsidP="00643052">
      <w:r>
        <w:separator/>
      </w:r>
    </w:p>
  </w:footnote>
  <w:footnote w:type="continuationSeparator" w:id="0">
    <w:p w:rsidR="009D3CD5" w:rsidRDefault="009D3CD5" w:rsidP="0064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052" w:rsidRPr="00643052" w:rsidRDefault="00D37839" w:rsidP="00643052">
    <w:pPr>
      <w:pStyle w:val="a5"/>
      <w:jc w:val="right"/>
      <w:rPr>
        <w:rFonts w:ascii="標楷體" w:eastAsia="標楷體" w:hAnsi="標楷體"/>
        <w:sz w:val="16"/>
        <w:szCs w:val="16"/>
      </w:rPr>
    </w:pPr>
    <w:r>
      <w:rPr>
        <w:rFonts w:ascii="標楷體" w:eastAsia="標楷體" w:hAnsi="標楷體" w:hint="eastAsia"/>
        <w:sz w:val="16"/>
        <w:szCs w:val="16"/>
      </w:rPr>
      <w:t>全民健康保險住院整合照護</w:t>
    </w:r>
    <w:r w:rsidR="00497BD2">
      <w:rPr>
        <w:rFonts w:ascii="標楷體" w:eastAsia="標楷體" w:hAnsi="標楷體" w:hint="eastAsia"/>
        <w:sz w:val="16"/>
        <w:szCs w:val="16"/>
      </w:rPr>
      <w:t>服務</w:t>
    </w:r>
    <w:r>
      <w:rPr>
        <w:rFonts w:ascii="標楷體" w:eastAsia="標楷體" w:hAnsi="標楷體" w:hint="eastAsia"/>
        <w:sz w:val="16"/>
        <w:szCs w:val="16"/>
      </w:rPr>
      <w:t>試辦計畫_醫院</w:t>
    </w:r>
    <w:r w:rsidR="00643052" w:rsidRPr="00643052">
      <w:rPr>
        <w:rFonts w:ascii="標楷體" w:eastAsia="標楷體" w:hAnsi="標楷體" w:hint="eastAsia"/>
        <w:sz w:val="16"/>
        <w:szCs w:val="16"/>
      </w:rPr>
      <w:t>問答集（</w:t>
    </w:r>
    <w:r w:rsidR="001E0F5D">
      <w:rPr>
        <w:rFonts w:ascii="標楷體" w:eastAsia="標楷體" w:hAnsi="標楷體" w:hint="eastAsia"/>
        <w:sz w:val="16"/>
        <w:szCs w:val="16"/>
      </w:rPr>
      <w:t>11</w:t>
    </w:r>
    <w:r w:rsidR="001E0F5D">
      <w:rPr>
        <w:rFonts w:ascii="標楷體" w:eastAsia="標楷體" w:hAnsi="標楷體"/>
        <w:sz w:val="16"/>
        <w:szCs w:val="16"/>
      </w:rPr>
      <w:t>3</w:t>
    </w:r>
    <w:r w:rsidR="00C241D6">
      <w:rPr>
        <w:rFonts w:ascii="標楷體" w:eastAsia="標楷體" w:hAnsi="標楷體" w:hint="eastAsia"/>
        <w:sz w:val="16"/>
        <w:szCs w:val="16"/>
      </w:rPr>
      <w:t>/</w:t>
    </w:r>
    <w:r w:rsidR="005D275C">
      <w:rPr>
        <w:rFonts w:ascii="標楷體" w:eastAsia="標楷體" w:hAnsi="標楷體" w:hint="eastAsia"/>
        <w:sz w:val="16"/>
        <w:szCs w:val="16"/>
      </w:rPr>
      <w:t>8</w:t>
    </w:r>
    <w:r w:rsidR="00C241D6">
      <w:rPr>
        <w:rFonts w:ascii="標楷體" w:eastAsia="標楷體" w:hAnsi="標楷體" w:hint="eastAsia"/>
        <w:sz w:val="16"/>
        <w:szCs w:val="16"/>
      </w:rPr>
      <w:t>/</w:t>
    </w:r>
    <w:r w:rsidR="005D275C">
      <w:rPr>
        <w:rFonts w:ascii="標楷體" w:eastAsia="標楷體" w:hAnsi="標楷體" w:hint="eastAsia"/>
        <w:sz w:val="16"/>
        <w:szCs w:val="16"/>
      </w:rPr>
      <w:t>1</w:t>
    </w:r>
    <w:r w:rsidR="000B475D">
      <w:rPr>
        <w:rFonts w:ascii="標楷體" w:eastAsia="標楷體" w:hAnsi="標楷體"/>
        <w:sz w:val="16"/>
        <w:szCs w:val="16"/>
      </w:rPr>
      <w:t>修正</w:t>
    </w:r>
    <w:r w:rsidR="009D5CC7">
      <w:rPr>
        <w:rFonts w:ascii="標楷體" w:eastAsia="標楷體" w:hAnsi="標楷體" w:hint="eastAsia"/>
        <w:sz w:val="16"/>
        <w:szCs w:val="16"/>
      </w:rPr>
      <w:t>版</w:t>
    </w:r>
    <w:r w:rsidR="00643052" w:rsidRPr="00643052">
      <w:rPr>
        <w:rFonts w:ascii="標楷體" w:eastAsia="標楷體" w:hAnsi="標楷體" w:hint="eastAsia"/>
        <w:sz w:val="16"/>
        <w:szCs w:val="16"/>
      </w:rPr>
      <w:t>）</w:t>
    </w:r>
  </w:p>
  <w:p w:rsidR="00643052" w:rsidRDefault="00643052" w:rsidP="009D2C8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47626"/>
    <w:multiLevelType w:val="hybridMultilevel"/>
    <w:tmpl w:val="40C2DF62"/>
    <w:lvl w:ilvl="0" w:tplc="78445CBA">
      <w:start w:val="1"/>
      <w:numFmt w:val="decimal"/>
      <w:lvlText w:val="%1."/>
      <w:lvlJc w:val="left"/>
      <w:pPr>
        <w:ind w:left="360" w:hanging="36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6BD6543"/>
    <w:multiLevelType w:val="hybridMultilevel"/>
    <w:tmpl w:val="FF7E519E"/>
    <w:lvl w:ilvl="0" w:tplc="825EE374">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B113FD"/>
    <w:multiLevelType w:val="hybridMultilevel"/>
    <w:tmpl w:val="6698427E"/>
    <w:lvl w:ilvl="0" w:tplc="DE0AD20E">
      <w:start w:val="1"/>
      <w:numFmt w:val="decimal"/>
      <w:lvlText w:val="%1."/>
      <w:lvlJc w:val="left"/>
      <w:pPr>
        <w:ind w:left="360" w:hanging="360"/>
      </w:pPr>
      <w:rPr>
        <w:rFonts w:hint="default"/>
        <w:b w:val="0"/>
      </w:rPr>
    </w:lvl>
    <w:lvl w:ilvl="1" w:tplc="2CF4F494">
      <w:start w:val="1"/>
      <w:numFmt w:val="decimal"/>
      <w:lvlText w:val="(%2)"/>
      <w:lvlJc w:val="left"/>
      <w:pPr>
        <w:ind w:left="960" w:hanging="480"/>
      </w:pPr>
      <w:rPr>
        <w:rFonts w:hint="eastAsia"/>
        <w:b w:val="0"/>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19D3C60"/>
    <w:multiLevelType w:val="hybridMultilevel"/>
    <w:tmpl w:val="02CCCF08"/>
    <w:lvl w:ilvl="0" w:tplc="EB084488">
      <w:start w:val="1"/>
      <w:numFmt w:val="decimal"/>
      <w:lvlText w:val="%1."/>
      <w:lvlJc w:val="left"/>
      <w:pPr>
        <w:ind w:left="405" w:hanging="40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9A0ADF"/>
    <w:multiLevelType w:val="hybridMultilevel"/>
    <w:tmpl w:val="4AB0A8AA"/>
    <w:lvl w:ilvl="0" w:tplc="45FEB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92A1E2E"/>
    <w:multiLevelType w:val="multilevel"/>
    <w:tmpl w:val="225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B474A4"/>
    <w:multiLevelType w:val="hybridMultilevel"/>
    <w:tmpl w:val="03E0E420"/>
    <w:lvl w:ilvl="0" w:tplc="1F20703A">
      <w:start w:val="1"/>
      <w:numFmt w:val="bullet"/>
      <w:lvlText w:val=""/>
      <w:lvlJc w:val="left"/>
      <w:pPr>
        <w:tabs>
          <w:tab w:val="num" w:pos="720"/>
        </w:tabs>
        <w:ind w:left="720" w:hanging="360"/>
      </w:pPr>
      <w:rPr>
        <w:rFonts w:ascii="Wingdings" w:hAnsi="Wingdings" w:hint="default"/>
      </w:rPr>
    </w:lvl>
    <w:lvl w:ilvl="1" w:tplc="ED5A1ED2" w:tentative="1">
      <w:start w:val="1"/>
      <w:numFmt w:val="bullet"/>
      <w:lvlText w:val=""/>
      <w:lvlJc w:val="left"/>
      <w:pPr>
        <w:tabs>
          <w:tab w:val="num" w:pos="1440"/>
        </w:tabs>
        <w:ind w:left="1440" w:hanging="360"/>
      </w:pPr>
      <w:rPr>
        <w:rFonts w:ascii="Wingdings" w:hAnsi="Wingdings" w:hint="default"/>
      </w:rPr>
    </w:lvl>
    <w:lvl w:ilvl="2" w:tplc="C778BAF8" w:tentative="1">
      <w:start w:val="1"/>
      <w:numFmt w:val="bullet"/>
      <w:lvlText w:val=""/>
      <w:lvlJc w:val="left"/>
      <w:pPr>
        <w:tabs>
          <w:tab w:val="num" w:pos="2160"/>
        </w:tabs>
        <w:ind w:left="2160" w:hanging="360"/>
      </w:pPr>
      <w:rPr>
        <w:rFonts w:ascii="Wingdings" w:hAnsi="Wingdings" w:hint="default"/>
      </w:rPr>
    </w:lvl>
    <w:lvl w:ilvl="3" w:tplc="71203314" w:tentative="1">
      <w:start w:val="1"/>
      <w:numFmt w:val="bullet"/>
      <w:lvlText w:val=""/>
      <w:lvlJc w:val="left"/>
      <w:pPr>
        <w:tabs>
          <w:tab w:val="num" w:pos="2880"/>
        </w:tabs>
        <w:ind w:left="2880" w:hanging="360"/>
      </w:pPr>
      <w:rPr>
        <w:rFonts w:ascii="Wingdings" w:hAnsi="Wingdings" w:hint="default"/>
      </w:rPr>
    </w:lvl>
    <w:lvl w:ilvl="4" w:tplc="D35046C0" w:tentative="1">
      <w:start w:val="1"/>
      <w:numFmt w:val="bullet"/>
      <w:lvlText w:val=""/>
      <w:lvlJc w:val="left"/>
      <w:pPr>
        <w:tabs>
          <w:tab w:val="num" w:pos="3600"/>
        </w:tabs>
        <w:ind w:left="3600" w:hanging="360"/>
      </w:pPr>
      <w:rPr>
        <w:rFonts w:ascii="Wingdings" w:hAnsi="Wingdings" w:hint="default"/>
      </w:rPr>
    </w:lvl>
    <w:lvl w:ilvl="5" w:tplc="8A36DB30" w:tentative="1">
      <w:start w:val="1"/>
      <w:numFmt w:val="bullet"/>
      <w:lvlText w:val=""/>
      <w:lvlJc w:val="left"/>
      <w:pPr>
        <w:tabs>
          <w:tab w:val="num" w:pos="4320"/>
        </w:tabs>
        <w:ind w:left="4320" w:hanging="360"/>
      </w:pPr>
      <w:rPr>
        <w:rFonts w:ascii="Wingdings" w:hAnsi="Wingdings" w:hint="default"/>
      </w:rPr>
    </w:lvl>
    <w:lvl w:ilvl="6" w:tplc="5FD630B0" w:tentative="1">
      <w:start w:val="1"/>
      <w:numFmt w:val="bullet"/>
      <w:lvlText w:val=""/>
      <w:lvlJc w:val="left"/>
      <w:pPr>
        <w:tabs>
          <w:tab w:val="num" w:pos="5040"/>
        </w:tabs>
        <w:ind w:left="5040" w:hanging="360"/>
      </w:pPr>
      <w:rPr>
        <w:rFonts w:ascii="Wingdings" w:hAnsi="Wingdings" w:hint="default"/>
      </w:rPr>
    </w:lvl>
    <w:lvl w:ilvl="7" w:tplc="217268D6" w:tentative="1">
      <w:start w:val="1"/>
      <w:numFmt w:val="bullet"/>
      <w:lvlText w:val=""/>
      <w:lvlJc w:val="left"/>
      <w:pPr>
        <w:tabs>
          <w:tab w:val="num" w:pos="5760"/>
        </w:tabs>
        <w:ind w:left="5760" w:hanging="360"/>
      </w:pPr>
      <w:rPr>
        <w:rFonts w:ascii="Wingdings" w:hAnsi="Wingdings" w:hint="default"/>
      </w:rPr>
    </w:lvl>
    <w:lvl w:ilvl="8" w:tplc="6D5E4A3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6235CA"/>
    <w:multiLevelType w:val="hybridMultilevel"/>
    <w:tmpl w:val="02CCCF08"/>
    <w:lvl w:ilvl="0" w:tplc="EB084488">
      <w:start w:val="1"/>
      <w:numFmt w:val="decimal"/>
      <w:lvlText w:val="%1."/>
      <w:lvlJc w:val="left"/>
      <w:pPr>
        <w:ind w:left="405" w:hanging="405"/>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B8"/>
    <w:rsid w:val="000105BB"/>
    <w:rsid w:val="0001116E"/>
    <w:rsid w:val="00021CB6"/>
    <w:rsid w:val="00032F13"/>
    <w:rsid w:val="00044FB1"/>
    <w:rsid w:val="000548A6"/>
    <w:rsid w:val="00057E34"/>
    <w:rsid w:val="00080532"/>
    <w:rsid w:val="00094CBF"/>
    <w:rsid w:val="000A4EE1"/>
    <w:rsid w:val="000B475D"/>
    <w:rsid w:val="000C69AA"/>
    <w:rsid w:val="000E4464"/>
    <w:rsid w:val="000F3DB4"/>
    <w:rsid w:val="00107CBC"/>
    <w:rsid w:val="00110074"/>
    <w:rsid w:val="001116E4"/>
    <w:rsid w:val="001209DD"/>
    <w:rsid w:val="00123D57"/>
    <w:rsid w:val="001319A0"/>
    <w:rsid w:val="001359A1"/>
    <w:rsid w:val="00143300"/>
    <w:rsid w:val="00154944"/>
    <w:rsid w:val="00164642"/>
    <w:rsid w:val="00165B03"/>
    <w:rsid w:val="0016723C"/>
    <w:rsid w:val="0017060B"/>
    <w:rsid w:val="00173711"/>
    <w:rsid w:val="0017723B"/>
    <w:rsid w:val="0019702C"/>
    <w:rsid w:val="001B5E61"/>
    <w:rsid w:val="001C47E2"/>
    <w:rsid w:val="001D6930"/>
    <w:rsid w:val="001E0447"/>
    <w:rsid w:val="001E0F5D"/>
    <w:rsid w:val="001E4071"/>
    <w:rsid w:val="001F4744"/>
    <w:rsid w:val="00240F25"/>
    <w:rsid w:val="00245D59"/>
    <w:rsid w:val="00250F2E"/>
    <w:rsid w:val="00251050"/>
    <w:rsid w:val="00256132"/>
    <w:rsid w:val="00256B7E"/>
    <w:rsid w:val="00271051"/>
    <w:rsid w:val="00283A46"/>
    <w:rsid w:val="002878DB"/>
    <w:rsid w:val="002975C2"/>
    <w:rsid w:val="002B0522"/>
    <w:rsid w:val="002B1A36"/>
    <w:rsid w:val="002B2182"/>
    <w:rsid w:val="002B2F93"/>
    <w:rsid w:val="002B4363"/>
    <w:rsid w:val="002D25FE"/>
    <w:rsid w:val="00316DA1"/>
    <w:rsid w:val="0032132C"/>
    <w:rsid w:val="00321766"/>
    <w:rsid w:val="00326840"/>
    <w:rsid w:val="0034153A"/>
    <w:rsid w:val="003447F8"/>
    <w:rsid w:val="00354F55"/>
    <w:rsid w:val="00355977"/>
    <w:rsid w:val="00367638"/>
    <w:rsid w:val="00374D55"/>
    <w:rsid w:val="00376EAF"/>
    <w:rsid w:val="00377C71"/>
    <w:rsid w:val="00387F4D"/>
    <w:rsid w:val="003922AC"/>
    <w:rsid w:val="003A28C4"/>
    <w:rsid w:val="003C1125"/>
    <w:rsid w:val="003E5BAD"/>
    <w:rsid w:val="003F3BB3"/>
    <w:rsid w:val="00411672"/>
    <w:rsid w:val="00414FF4"/>
    <w:rsid w:val="00422F8B"/>
    <w:rsid w:val="0042652A"/>
    <w:rsid w:val="004302EC"/>
    <w:rsid w:val="004438D1"/>
    <w:rsid w:val="004503FA"/>
    <w:rsid w:val="00452886"/>
    <w:rsid w:val="00452FA8"/>
    <w:rsid w:val="00455A37"/>
    <w:rsid w:val="00457BFC"/>
    <w:rsid w:val="00463CE1"/>
    <w:rsid w:val="0046597B"/>
    <w:rsid w:val="00467F13"/>
    <w:rsid w:val="004724EC"/>
    <w:rsid w:val="004808EF"/>
    <w:rsid w:val="00491402"/>
    <w:rsid w:val="0049316C"/>
    <w:rsid w:val="0049696B"/>
    <w:rsid w:val="00497BD2"/>
    <w:rsid w:val="00497F6E"/>
    <w:rsid w:val="004B45CA"/>
    <w:rsid w:val="004C089C"/>
    <w:rsid w:val="004D50BB"/>
    <w:rsid w:val="004D6CD7"/>
    <w:rsid w:val="004D7ADA"/>
    <w:rsid w:val="004E1B31"/>
    <w:rsid w:val="004E258B"/>
    <w:rsid w:val="004E4728"/>
    <w:rsid w:val="004E5858"/>
    <w:rsid w:val="004F29EF"/>
    <w:rsid w:val="00512C0C"/>
    <w:rsid w:val="005159F4"/>
    <w:rsid w:val="00523BB8"/>
    <w:rsid w:val="00532D25"/>
    <w:rsid w:val="005350F8"/>
    <w:rsid w:val="00535E19"/>
    <w:rsid w:val="00537331"/>
    <w:rsid w:val="0054427A"/>
    <w:rsid w:val="00546842"/>
    <w:rsid w:val="0055140A"/>
    <w:rsid w:val="00554927"/>
    <w:rsid w:val="00555F77"/>
    <w:rsid w:val="00556FF5"/>
    <w:rsid w:val="0056040E"/>
    <w:rsid w:val="00561416"/>
    <w:rsid w:val="00564AAB"/>
    <w:rsid w:val="00565138"/>
    <w:rsid w:val="00574307"/>
    <w:rsid w:val="00585593"/>
    <w:rsid w:val="005A1B89"/>
    <w:rsid w:val="005C284F"/>
    <w:rsid w:val="005D275C"/>
    <w:rsid w:val="005D7E99"/>
    <w:rsid w:val="005E74F7"/>
    <w:rsid w:val="0062044D"/>
    <w:rsid w:val="00623438"/>
    <w:rsid w:val="0063149B"/>
    <w:rsid w:val="00643052"/>
    <w:rsid w:val="006450FD"/>
    <w:rsid w:val="0066248E"/>
    <w:rsid w:val="00676F75"/>
    <w:rsid w:val="00681596"/>
    <w:rsid w:val="00690532"/>
    <w:rsid w:val="0069208A"/>
    <w:rsid w:val="00693623"/>
    <w:rsid w:val="00694739"/>
    <w:rsid w:val="006B3DA6"/>
    <w:rsid w:val="006B62C6"/>
    <w:rsid w:val="006C4166"/>
    <w:rsid w:val="006F285B"/>
    <w:rsid w:val="00711A9F"/>
    <w:rsid w:val="007133A0"/>
    <w:rsid w:val="00715446"/>
    <w:rsid w:val="007279CB"/>
    <w:rsid w:val="00730D2E"/>
    <w:rsid w:val="00732F4C"/>
    <w:rsid w:val="00741AB7"/>
    <w:rsid w:val="00743D21"/>
    <w:rsid w:val="00751597"/>
    <w:rsid w:val="007518F0"/>
    <w:rsid w:val="00757850"/>
    <w:rsid w:val="00761D04"/>
    <w:rsid w:val="007A4AD2"/>
    <w:rsid w:val="007B0BAC"/>
    <w:rsid w:val="007B439E"/>
    <w:rsid w:val="007B711E"/>
    <w:rsid w:val="007C0DA3"/>
    <w:rsid w:val="007D4979"/>
    <w:rsid w:val="007D6259"/>
    <w:rsid w:val="007E1304"/>
    <w:rsid w:val="007E3D15"/>
    <w:rsid w:val="007E78B0"/>
    <w:rsid w:val="007F0EF0"/>
    <w:rsid w:val="007F63C2"/>
    <w:rsid w:val="007F73B1"/>
    <w:rsid w:val="008107A2"/>
    <w:rsid w:val="008206B0"/>
    <w:rsid w:val="008248E4"/>
    <w:rsid w:val="0083732C"/>
    <w:rsid w:val="008444EB"/>
    <w:rsid w:val="00853FC8"/>
    <w:rsid w:val="00856BA0"/>
    <w:rsid w:val="008577A5"/>
    <w:rsid w:val="00865FBB"/>
    <w:rsid w:val="0087050E"/>
    <w:rsid w:val="0087618D"/>
    <w:rsid w:val="00886085"/>
    <w:rsid w:val="00891A57"/>
    <w:rsid w:val="0089478D"/>
    <w:rsid w:val="008B1456"/>
    <w:rsid w:val="008B46E5"/>
    <w:rsid w:val="008D0429"/>
    <w:rsid w:val="008D10E8"/>
    <w:rsid w:val="008E2724"/>
    <w:rsid w:val="008E5286"/>
    <w:rsid w:val="008F2A26"/>
    <w:rsid w:val="009154E0"/>
    <w:rsid w:val="009302AA"/>
    <w:rsid w:val="009507BC"/>
    <w:rsid w:val="00957E59"/>
    <w:rsid w:val="00971E49"/>
    <w:rsid w:val="00983D21"/>
    <w:rsid w:val="0098725C"/>
    <w:rsid w:val="009A2CE8"/>
    <w:rsid w:val="009B64CE"/>
    <w:rsid w:val="009D2C82"/>
    <w:rsid w:val="009D3CD5"/>
    <w:rsid w:val="009D42DF"/>
    <w:rsid w:val="009D561D"/>
    <w:rsid w:val="009D570E"/>
    <w:rsid w:val="009D5CC7"/>
    <w:rsid w:val="009E74CF"/>
    <w:rsid w:val="00A07893"/>
    <w:rsid w:val="00A160C0"/>
    <w:rsid w:val="00A20A01"/>
    <w:rsid w:val="00A21A76"/>
    <w:rsid w:val="00A2280E"/>
    <w:rsid w:val="00A262E8"/>
    <w:rsid w:val="00A513DF"/>
    <w:rsid w:val="00A523F2"/>
    <w:rsid w:val="00A53289"/>
    <w:rsid w:val="00A82F52"/>
    <w:rsid w:val="00A87542"/>
    <w:rsid w:val="00A97C84"/>
    <w:rsid w:val="00AA21B1"/>
    <w:rsid w:val="00AA51F0"/>
    <w:rsid w:val="00AC7E2B"/>
    <w:rsid w:val="00AD09DF"/>
    <w:rsid w:val="00AD541D"/>
    <w:rsid w:val="00AE2302"/>
    <w:rsid w:val="00AF6EFF"/>
    <w:rsid w:val="00B04D82"/>
    <w:rsid w:val="00B16821"/>
    <w:rsid w:val="00B51E69"/>
    <w:rsid w:val="00B62B23"/>
    <w:rsid w:val="00B735C0"/>
    <w:rsid w:val="00B75EAE"/>
    <w:rsid w:val="00B9149D"/>
    <w:rsid w:val="00B91FDA"/>
    <w:rsid w:val="00B9300A"/>
    <w:rsid w:val="00B96F8C"/>
    <w:rsid w:val="00BA2EA2"/>
    <w:rsid w:val="00BA4220"/>
    <w:rsid w:val="00BE0AA6"/>
    <w:rsid w:val="00BE73C9"/>
    <w:rsid w:val="00C06179"/>
    <w:rsid w:val="00C21E55"/>
    <w:rsid w:val="00C241D6"/>
    <w:rsid w:val="00C27935"/>
    <w:rsid w:val="00C41BE1"/>
    <w:rsid w:val="00C4770D"/>
    <w:rsid w:val="00C52403"/>
    <w:rsid w:val="00C54BB0"/>
    <w:rsid w:val="00C62BDB"/>
    <w:rsid w:val="00C75D0D"/>
    <w:rsid w:val="00C80FAE"/>
    <w:rsid w:val="00C8367E"/>
    <w:rsid w:val="00C96C6A"/>
    <w:rsid w:val="00C96F7A"/>
    <w:rsid w:val="00CB28AC"/>
    <w:rsid w:val="00CB5E3E"/>
    <w:rsid w:val="00CC3267"/>
    <w:rsid w:val="00CC3388"/>
    <w:rsid w:val="00CE70EE"/>
    <w:rsid w:val="00CF3E4E"/>
    <w:rsid w:val="00D01DCA"/>
    <w:rsid w:val="00D14DE6"/>
    <w:rsid w:val="00D217A1"/>
    <w:rsid w:val="00D27F9C"/>
    <w:rsid w:val="00D34E0F"/>
    <w:rsid w:val="00D37839"/>
    <w:rsid w:val="00D517F0"/>
    <w:rsid w:val="00D52AE9"/>
    <w:rsid w:val="00D6244A"/>
    <w:rsid w:val="00D829B7"/>
    <w:rsid w:val="00D86665"/>
    <w:rsid w:val="00DA535F"/>
    <w:rsid w:val="00DB2EE6"/>
    <w:rsid w:val="00DB303C"/>
    <w:rsid w:val="00DD49F9"/>
    <w:rsid w:val="00DF5D37"/>
    <w:rsid w:val="00E26788"/>
    <w:rsid w:val="00E425E0"/>
    <w:rsid w:val="00E60B58"/>
    <w:rsid w:val="00E66A24"/>
    <w:rsid w:val="00E837E5"/>
    <w:rsid w:val="00E84BCF"/>
    <w:rsid w:val="00E87092"/>
    <w:rsid w:val="00E87B23"/>
    <w:rsid w:val="00E927D2"/>
    <w:rsid w:val="00EB0EE7"/>
    <w:rsid w:val="00EB2344"/>
    <w:rsid w:val="00EC6891"/>
    <w:rsid w:val="00ED47AC"/>
    <w:rsid w:val="00EF368E"/>
    <w:rsid w:val="00F061A7"/>
    <w:rsid w:val="00F10D52"/>
    <w:rsid w:val="00F11DF3"/>
    <w:rsid w:val="00F4464C"/>
    <w:rsid w:val="00F5117B"/>
    <w:rsid w:val="00F71355"/>
    <w:rsid w:val="00F8256C"/>
    <w:rsid w:val="00F920A8"/>
    <w:rsid w:val="00FB36FA"/>
    <w:rsid w:val="00FB5F48"/>
    <w:rsid w:val="00FC7E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51F4F"/>
  <w15:chartTrackingRefBased/>
  <w15:docId w15:val="{CB5EFC05-3B48-458E-8570-6817F6AA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4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54927"/>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7D4979"/>
    <w:rPr>
      <w:color w:val="0563C1" w:themeColor="hyperlink"/>
      <w:u w:val="single"/>
    </w:rPr>
  </w:style>
  <w:style w:type="paragraph" w:styleId="a5">
    <w:name w:val="header"/>
    <w:basedOn w:val="a"/>
    <w:link w:val="a6"/>
    <w:uiPriority w:val="99"/>
    <w:unhideWhenUsed/>
    <w:rsid w:val="00643052"/>
    <w:pPr>
      <w:tabs>
        <w:tab w:val="center" w:pos="4153"/>
        <w:tab w:val="right" w:pos="8306"/>
      </w:tabs>
      <w:snapToGrid w:val="0"/>
    </w:pPr>
    <w:rPr>
      <w:sz w:val="20"/>
      <w:szCs w:val="20"/>
    </w:rPr>
  </w:style>
  <w:style w:type="character" w:customStyle="1" w:styleId="a6">
    <w:name w:val="頁首 字元"/>
    <w:basedOn w:val="a0"/>
    <w:link w:val="a5"/>
    <w:uiPriority w:val="99"/>
    <w:rsid w:val="00643052"/>
    <w:rPr>
      <w:sz w:val="20"/>
      <w:szCs w:val="20"/>
    </w:rPr>
  </w:style>
  <w:style w:type="paragraph" w:styleId="a7">
    <w:name w:val="footer"/>
    <w:basedOn w:val="a"/>
    <w:link w:val="a8"/>
    <w:uiPriority w:val="99"/>
    <w:unhideWhenUsed/>
    <w:rsid w:val="00643052"/>
    <w:pPr>
      <w:tabs>
        <w:tab w:val="center" w:pos="4153"/>
        <w:tab w:val="right" w:pos="8306"/>
      </w:tabs>
      <w:snapToGrid w:val="0"/>
    </w:pPr>
    <w:rPr>
      <w:sz w:val="20"/>
      <w:szCs w:val="20"/>
    </w:rPr>
  </w:style>
  <w:style w:type="character" w:customStyle="1" w:styleId="a8">
    <w:name w:val="頁尾 字元"/>
    <w:basedOn w:val="a0"/>
    <w:link w:val="a7"/>
    <w:uiPriority w:val="99"/>
    <w:rsid w:val="00643052"/>
    <w:rPr>
      <w:sz w:val="20"/>
      <w:szCs w:val="20"/>
    </w:rPr>
  </w:style>
  <w:style w:type="paragraph" w:styleId="a9">
    <w:name w:val="Balloon Text"/>
    <w:basedOn w:val="a"/>
    <w:link w:val="aa"/>
    <w:uiPriority w:val="99"/>
    <w:semiHidden/>
    <w:unhideWhenUsed/>
    <w:rsid w:val="00856BA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6BA0"/>
    <w:rPr>
      <w:rFonts w:asciiTheme="majorHAnsi" w:eastAsiaTheme="majorEastAsia" w:hAnsiTheme="majorHAnsi" w:cstheme="majorBidi"/>
      <w:sz w:val="18"/>
      <w:szCs w:val="18"/>
    </w:rPr>
  </w:style>
  <w:style w:type="paragraph" w:styleId="ab">
    <w:name w:val="List Paragraph"/>
    <w:basedOn w:val="a"/>
    <w:uiPriority w:val="34"/>
    <w:qFormat/>
    <w:rsid w:val="00537331"/>
    <w:pPr>
      <w:widowControl/>
      <w:ind w:leftChars="200" w:left="480"/>
    </w:pPr>
    <w:rPr>
      <w:rFonts w:ascii="新細明體" w:eastAsia="新細明體" w:hAnsi="新細明體" w:cs="新細明體"/>
      <w:kern w:val="0"/>
      <w:szCs w:val="24"/>
    </w:rPr>
  </w:style>
  <w:style w:type="paragraph" w:customStyle="1" w:styleId="Default">
    <w:name w:val="Default"/>
    <w:rsid w:val="00422F8B"/>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1665">
      <w:bodyDiv w:val="1"/>
      <w:marLeft w:val="0"/>
      <w:marRight w:val="0"/>
      <w:marTop w:val="0"/>
      <w:marBottom w:val="0"/>
      <w:divBdr>
        <w:top w:val="none" w:sz="0" w:space="0" w:color="auto"/>
        <w:left w:val="none" w:sz="0" w:space="0" w:color="auto"/>
        <w:bottom w:val="none" w:sz="0" w:space="0" w:color="auto"/>
        <w:right w:val="none" w:sz="0" w:space="0" w:color="auto"/>
      </w:divBdr>
    </w:div>
    <w:div w:id="181285280">
      <w:bodyDiv w:val="1"/>
      <w:marLeft w:val="0"/>
      <w:marRight w:val="0"/>
      <w:marTop w:val="0"/>
      <w:marBottom w:val="0"/>
      <w:divBdr>
        <w:top w:val="none" w:sz="0" w:space="0" w:color="auto"/>
        <w:left w:val="none" w:sz="0" w:space="0" w:color="auto"/>
        <w:bottom w:val="none" w:sz="0" w:space="0" w:color="auto"/>
        <w:right w:val="none" w:sz="0" w:space="0" w:color="auto"/>
      </w:divBdr>
    </w:div>
    <w:div w:id="366487903">
      <w:bodyDiv w:val="1"/>
      <w:marLeft w:val="0"/>
      <w:marRight w:val="0"/>
      <w:marTop w:val="0"/>
      <w:marBottom w:val="0"/>
      <w:divBdr>
        <w:top w:val="none" w:sz="0" w:space="0" w:color="auto"/>
        <w:left w:val="none" w:sz="0" w:space="0" w:color="auto"/>
        <w:bottom w:val="none" w:sz="0" w:space="0" w:color="auto"/>
        <w:right w:val="none" w:sz="0" w:space="0" w:color="auto"/>
      </w:divBdr>
    </w:div>
    <w:div w:id="391082815">
      <w:bodyDiv w:val="1"/>
      <w:marLeft w:val="0"/>
      <w:marRight w:val="0"/>
      <w:marTop w:val="0"/>
      <w:marBottom w:val="0"/>
      <w:divBdr>
        <w:top w:val="none" w:sz="0" w:space="0" w:color="auto"/>
        <w:left w:val="none" w:sz="0" w:space="0" w:color="auto"/>
        <w:bottom w:val="none" w:sz="0" w:space="0" w:color="auto"/>
        <w:right w:val="none" w:sz="0" w:space="0" w:color="auto"/>
      </w:divBdr>
    </w:div>
    <w:div w:id="395593281">
      <w:bodyDiv w:val="1"/>
      <w:marLeft w:val="0"/>
      <w:marRight w:val="0"/>
      <w:marTop w:val="0"/>
      <w:marBottom w:val="0"/>
      <w:divBdr>
        <w:top w:val="none" w:sz="0" w:space="0" w:color="auto"/>
        <w:left w:val="none" w:sz="0" w:space="0" w:color="auto"/>
        <w:bottom w:val="none" w:sz="0" w:space="0" w:color="auto"/>
        <w:right w:val="none" w:sz="0" w:space="0" w:color="auto"/>
      </w:divBdr>
    </w:div>
    <w:div w:id="406801703">
      <w:bodyDiv w:val="1"/>
      <w:marLeft w:val="0"/>
      <w:marRight w:val="0"/>
      <w:marTop w:val="0"/>
      <w:marBottom w:val="0"/>
      <w:divBdr>
        <w:top w:val="none" w:sz="0" w:space="0" w:color="auto"/>
        <w:left w:val="none" w:sz="0" w:space="0" w:color="auto"/>
        <w:bottom w:val="none" w:sz="0" w:space="0" w:color="auto"/>
        <w:right w:val="none" w:sz="0" w:space="0" w:color="auto"/>
      </w:divBdr>
    </w:div>
    <w:div w:id="496770571">
      <w:bodyDiv w:val="1"/>
      <w:marLeft w:val="0"/>
      <w:marRight w:val="0"/>
      <w:marTop w:val="0"/>
      <w:marBottom w:val="0"/>
      <w:divBdr>
        <w:top w:val="none" w:sz="0" w:space="0" w:color="auto"/>
        <w:left w:val="none" w:sz="0" w:space="0" w:color="auto"/>
        <w:bottom w:val="none" w:sz="0" w:space="0" w:color="auto"/>
        <w:right w:val="none" w:sz="0" w:space="0" w:color="auto"/>
      </w:divBdr>
    </w:div>
    <w:div w:id="512259885">
      <w:bodyDiv w:val="1"/>
      <w:marLeft w:val="0"/>
      <w:marRight w:val="0"/>
      <w:marTop w:val="0"/>
      <w:marBottom w:val="0"/>
      <w:divBdr>
        <w:top w:val="none" w:sz="0" w:space="0" w:color="auto"/>
        <w:left w:val="none" w:sz="0" w:space="0" w:color="auto"/>
        <w:bottom w:val="none" w:sz="0" w:space="0" w:color="auto"/>
        <w:right w:val="none" w:sz="0" w:space="0" w:color="auto"/>
      </w:divBdr>
    </w:div>
    <w:div w:id="516161794">
      <w:bodyDiv w:val="1"/>
      <w:marLeft w:val="0"/>
      <w:marRight w:val="0"/>
      <w:marTop w:val="0"/>
      <w:marBottom w:val="0"/>
      <w:divBdr>
        <w:top w:val="none" w:sz="0" w:space="0" w:color="auto"/>
        <w:left w:val="none" w:sz="0" w:space="0" w:color="auto"/>
        <w:bottom w:val="none" w:sz="0" w:space="0" w:color="auto"/>
        <w:right w:val="none" w:sz="0" w:space="0" w:color="auto"/>
      </w:divBdr>
    </w:div>
    <w:div w:id="569080670">
      <w:bodyDiv w:val="1"/>
      <w:marLeft w:val="0"/>
      <w:marRight w:val="0"/>
      <w:marTop w:val="0"/>
      <w:marBottom w:val="0"/>
      <w:divBdr>
        <w:top w:val="none" w:sz="0" w:space="0" w:color="auto"/>
        <w:left w:val="none" w:sz="0" w:space="0" w:color="auto"/>
        <w:bottom w:val="none" w:sz="0" w:space="0" w:color="auto"/>
        <w:right w:val="none" w:sz="0" w:space="0" w:color="auto"/>
      </w:divBdr>
    </w:div>
    <w:div w:id="578563412">
      <w:bodyDiv w:val="1"/>
      <w:marLeft w:val="0"/>
      <w:marRight w:val="0"/>
      <w:marTop w:val="0"/>
      <w:marBottom w:val="0"/>
      <w:divBdr>
        <w:top w:val="none" w:sz="0" w:space="0" w:color="auto"/>
        <w:left w:val="none" w:sz="0" w:space="0" w:color="auto"/>
        <w:bottom w:val="none" w:sz="0" w:space="0" w:color="auto"/>
        <w:right w:val="none" w:sz="0" w:space="0" w:color="auto"/>
      </w:divBdr>
    </w:div>
    <w:div w:id="615982780">
      <w:bodyDiv w:val="1"/>
      <w:marLeft w:val="0"/>
      <w:marRight w:val="0"/>
      <w:marTop w:val="0"/>
      <w:marBottom w:val="0"/>
      <w:divBdr>
        <w:top w:val="none" w:sz="0" w:space="0" w:color="auto"/>
        <w:left w:val="none" w:sz="0" w:space="0" w:color="auto"/>
        <w:bottom w:val="none" w:sz="0" w:space="0" w:color="auto"/>
        <w:right w:val="none" w:sz="0" w:space="0" w:color="auto"/>
      </w:divBdr>
    </w:div>
    <w:div w:id="630669593">
      <w:bodyDiv w:val="1"/>
      <w:marLeft w:val="0"/>
      <w:marRight w:val="0"/>
      <w:marTop w:val="0"/>
      <w:marBottom w:val="0"/>
      <w:divBdr>
        <w:top w:val="none" w:sz="0" w:space="0" w:color="auto"/>
        <w:left w:val="none" w:sz="0" w:space="0" w:color="auto"/>
        <w:bottom w:val="none" w:sz="0" w:space="0" w:color="auto"/>
        <w:right w:val="none" w:sz="0" w:space="0" w:color="auto"/>
      </w:divBdr>
    </w:div>
    <w:div w:id="714309109">
      <w:bodyDiv w:val="1"/>
      <w:marLeft w:val="0"/>
      <w:marRight w:val="0"/>
      <w:marTop w:val="0"/>
      <w:marBottom w:val="0"/>
      <w:divBdr>
        <w:top w:val="none" w:sz="0" w:space="0" w:color="auto"/>
        <w:left w:val="none" w:sz="0" w:space="0" w:color="auto"/>
        <w:bottom w:val="none" w:sz="0" w:space="0" w:color="auto"/>
        <w:right w:val="none" w:sz="0" w:space="0" w:color="auto"/>
      </w:divBdr>
    </w:div>
    <w:div w:id="790514483">
      <w:bodyDiv w:val="1"/>
      <w:marLeft w:val="0"/>
      <w:marRight w:val="0"/>
      <w:marTop w:val="0"/>
      <w:marBottom w:val="0"/>
      <w:divBdr>
        <w:top w:val="none" w:sz="0" w:space="0" w:color="auto"/>
        <w:left w:val="none" w:sz="0" w:space="0" w:color="auto"/>
        <w:bottom w:val="none" w:sz="0" w:space="0" w:color="auto"/>
        <w:right w:val="none" w:sz="0" w:space="0" w:color="auto"/>
      </w:divBdr>
    </w:div>
    <w:div w:id="856622069">
      <w:bodyDiv w:val="1"/>
      <w:marLeft w:val="0"/>
      <w:marRight w:val="0"/>
      <w:marTop w:val="0"/>
      <w:marBottom w:val="0"/>
      <w:divBdr>
        <w:top w:val="none" w:sz="0" w:space="0" w:color="auto"/>
        <w:left w:val="none" w:sz="0" w:space="0" w:color="auto"/>
        <w:bottom w:val="none" w:sz="0" w:space="0" w:color="auto"/>
        <w:right w:val="none" w:sz="0" w:space="0" w:color="auto"/>
      </w:divBdr>
    </w:div>
    <w:div w:id="856770021">
      <w:bodyDiv w:val="1"/>
      <w:marLeft w:val="0"/>
      <w:marRight w:val="0"/>
      <w:marTop w:val="0"/>
      <w:marBottom w:val="0"/>
      <w:divBdr>
        <w:top w:val="none" w:sz="0" w:space="0" w:color="auto"/>
        <w:left w:val="none" w:sz="0" w:space="0" w:color="auto"/>
        <w:bottom w:val="none" w:sz="0" w:space="0" w:color="auto"/>
        <w:right w:val="none" w:sz="0" w:space="0" w:color="auto"/>
      </w:divBdr>
      <w:divsChild>
        <w:div w:id="1336346472">
          <w:marLeft w:val="821"/>
          <w:marRight w:val="0"/>
          <w:marTop w:val="0"/>
          <w:marBottom w:val="0"/>
          <w:divBdr>
            <w:top w:val="none" w:sz="0" w:space="0" w:color="auto"/>
            <w:left w:val="none" w:sz="0" w:space="0" w:color="auto"/>
            <w:bottom w:val="none" w:sz="0" w:space="0" w:color="auto"/>
            <w:right w:val="none" w:sz="0" w:space="0" w:color="auto"/>
          </w:divBdr>
        </w:div>
      </w:divsChild>
    </w:div>
    <w:div w:id="858202071">
      <w:bodyDiv w:val="1"/>
      <w:marLeft w:val="0"/>
      <w:marRight w:val="0"/>
      <w:marTop w:val="0"/>
      <w:marBottom w:val="0"/>
      <w:divBdr>
        <w:top w:val="none" w:sz="0" w:space="0" w:color="auto"/>
        <w:left w:val="none" w:sz="0" w:space="0" w:color="auto"/>
        <w:bottom w:val="none" w:sz="0" w:space="0" w:color="auto"/>
        <w:right w:val="none" w:sz="0" w:space="0" w:color="auto"/>
      </w:divBdr>
    </w:div>
    <w:div w:id="877199867">
      <w:bodyDiv w:val="1"/>
      <w:marLeft w:val="0"/>
      <w:marRight w:val="0"/>
      <w:marTop w:val="0"/>
      <w:marBottom w:val="0"/>
      <w:divBdr>
        <w:top w:val="none" w:sz="0" w:space="0" w:color="auto"/>
        <w:left w:val="none" w:sz="0" w:space="0" w:color="auto"/>
        <w:bottom w:val="none" w:sz="0" w:space="0" w:color="auto"/>
        <w:right w:val="none" w:sz="0" w:space="0" w:color="auto"/>
      </w:divBdr>
      <w:divsChild>
        <w:div w:id="319385799">
          <w:marLeft w:val="821"/>
          <w:marRight w:val="0"/>
          <w:marTop w:val="0"/>
          <w:marBottom w:val="0"/>
          <w:divBdr>
            <w:top w:val="none" w:sz="0" w:space="0" w:color="auto"/>
            <w:left w:val="none" w:sz="0" w:space="0" w:color="auto"/>
            <w:bottom w:val="none" w:sz="0" w:space="0" w:color="auto"/>
            <w:right w:val="none" w:sz="0" w:space="0" w:color="auto"/>
          </w:divBdr>
        </w:div>
        <w:div w:id="156504967">
          <w:marLeft w:val="821"/>
          <w:marRight w:val="0"/>
          <w:marTop w:val="0"/>
          <w:marBottom w:val="0"/>
          <w:divBdr>
            <w:top w:val="none" w:sz="0" w:space="0" w:color="auto"/>
            <w:left w:val="none" w:sz="0" w:space="0" w:color="auto"/>
            <w:bottom w:val="none" w:sz="0" w:space="0" w:color="auto"/>
            <w:right w:val="none" w:sz="0" w:space="0" w:color="auto"/>
          </w:divBdr>
        </w:div>
      </w:divsChild>
    </w:div>
    <w:div w:id="946230377">
      <w:bodyDiv w:val="1"/>
      <w:marLeft w:val="0"/>
      <w:marRight w:val="0"/>
      <w:marTop w:val="0"/>
      <w:marBottom w:val="0"/>
      <w:divBdr>
        <w:top w:val="none" w:sz="0" w:space="0" w:color="auto"/>
        <w:left w:val="none" w:sz="0" w:space="0" w:color="auto"/>
        <w:bottom w:val="none" w:sz="0" w:space="0" w:color="auto"/>
        <w:right w:val="none" w:sz="0" w:space="0" w:color="auto"/>
      </w:divBdr>
    </w:div>
    <w:div w:id="971711005">
      <w:bodyDiv w:val="1"/>
      <w:marLeft w:val="0"/>
      <w:marRight w:val="0"/>
      <w:marTop w:val="0"/>
      <w:marBottom w:val="0"/>
      <w:divBdr>
        <w:top w:val="none" w:sz="0" w:space="0" w:color="auto"/>
        <w:left w:val="none" w:sz="0" w:space="0" w:color="auto"/>
        <w:bottom w:val="none" w:sz="0" w:space="0" w:color="auto"/>
        <w:right w:val="none" w:sz="0" w:space="0" w:color="auto"/>
      </w:divBdr>
    </w:div>
    <w:div w:id="996307406">
      <w:bodyDiv w:val="1"/>
      <w:marLeft w:val="0"/>
      <w:marRight w:val="0"/>
      <w:marTop w:val="0"/>
      <w:marBottom w:val="0"/>
      <w:divBdr>
        <w:top w:val="none" w:sz="0" w:space="0" w:color="auto"/>
        <w:left w:val="none" w:sz="0" w:space="0" w:color="auto"/>
        <w:bottom w:val="none" w:sz="0" w:space="0" w:color="auto"/>
        <w:right w:val="none" w:sz="0" w:space="0" w:color="auto"/>
      </w:divBdr>
      <w:divsChild>
        <w:div w:id="273445528">
          <w:marLeft w:val="821"/>
          <w:marRight w:val="0"/>
          <w:marTop w:val="0"/>
          <w:marBottom w:val="0"/>
          <w:divBdr>
            <w:top w:val="none" w:sz="0" w:space="0" w:color="auto"/>
            <w:left w:val="none" w:sz="0" w:space="0" w:color="auto"/>
            <w:bottom w:val="none" w:sz="0" w:space="0" w:color="auto"/>
            <w:right w:val="none" w:sz="0" w:space="0" w:color="auto"/>
          </w:divBdr>
        </w:div>
        <w:div w:id="2000957939">
          <w:marLeft w:val="821"/>
          <w:marRight w:val="0"/>
          <w:marTop w:val="0"/>
          <w:marBottom w:val="0"/>
          <w:divBdr>
            <w:top w:val="none" w:sz="0" w:space="0" w:color="auto"/>
            <w:left w:val="none" w:sz="0" w:space="0" w:color="auto"/>
            <w:bottom w:val="none" w:sz="0" w:space="0" w:color="auto"/>
            <w:right w:val="none" w:sz="0" w:space="0" w:color="auto"/>
          </w:divBdr>
        </w:div>
      </w:divsChild>
    </w:div>
    <w:div w:id="1030229080">
      <w:bodyDiv w:val="1"/>
      <w:marLeft w:val="0"/>
      <w:marRight w:val="0"/>
      <w:marTop w:val="0"/>
      <w:marBottom w:val="0"/>
      <w:divBdr>
        <w:top w:val="none" w:sz="0" w:space="0" w:color="auto"/>
        <w:left w:val="none" w:sz="0" w:space="0" w:color="auto"/>
        <w:bottom w:val="none" w:sz="0" w:space="0" w:color="auto"/>
        <w:right w:val="none" w:sz="0" w:space="0" w:color="auto"/>
      </w:divBdr>
    </w:div>
    <w:div w:id="1030490903">
      <w:bodyDiv w:val="1"/>
      <w:marLeft w:val="0"/>
      <w:marRight w:val="0"/>
      <w:marTop w:val="0"/>
      <w:marBottom w:val="0"/>
      <w:divBdr>
        <w:top w:val="none" w:sz="0" w:space="0" w:color="auto"/>
        <w:left w:val="none" w:sz="0" w:space="0" w:color="auto"/>
        <w:bottom w:val="none" w:sz="0" w:space="0" w:color="auto"/>
        <w:right w:val="none" w:sz="0" w:space="0" w:color="auto"/>
      </w:divBdr>
    </w:div>
    <w:div w:id="1122846094">
      <w:bodyDiv w:val="1"/>
      <w:marLeft w:val="0"/>
      <w:marRight w:val="0"/>
      <w:marTop w:val="0"/>
      <w:marBottom w:val="0"/>
      <w:divBdr>
        <w:top w:val="none" w:sz="0" w:space="0" w:color="auto"/>
        <w:left w:val="none" w:sz="0" w:space="0" w:color="auto"/>
        <w:bottom w:val="none" w:sz="0" w:space="0" w:color="auto"/>
        <w:right w:val="none" w:sz="0" w:space="0" w:color="auto"/>
      </w:divBdr>
    </w:div>
    <w:div w:id="1157115272">
      <w:bodyDiv w:val="1"/>
      <w:marLeft w:val="0"/>
      <w:marRight w:val="0"/>
      <w:marTop w:val="0"/>
      <w:marBottom w:val="0"/>
      <w:divBdr>
        <w:top w:val="none" w:sz="0" w:space="0" w:color="auto"/>
        <w:left w:val="none" w:sz="0" w:space="0" w:color="auto"/>
        <w:bottom w:val="none" w:sz="0" w:space="0" w:color="auto"/>
        <w:right w:val="none" w:sz="0" w:space="0" w:color="auto"/>
      </w:divBdr>
    </w:div>
    <w:div w:id="1242593591">
      <w:bodyDiv w:val="1"/>
      <w:marLeft w:val="0"/>
      <w:marRight w:val="0"/>
      <w:marTop w:val="0"/>
      <w:marBottom w:val="0"/>
      <w:divBdr>
        <w:top w:val="none" w:sz="0" w:space="0" w:color="auto"/>
        <w:left w:val="none" w:sz="0" w:space="0" w:color="auto"/>
        <w:bottom w:val="none" w:sz="0" w:space="0" w:color="auto"/>
        <w:right w:val="none" w:sz="0" w:space="0" w:color="auto"/>
      </w:divBdr>
      <w:divsChild>
        <w:div w:id="524517139">
          <w:marLeft w:val="821"/>
          <w:marRight w:val="0"/>
          <w:marTop w:val="0"/>
          <w:marBottom w:val="0"/>
          <w:divBdr>
            <w:top w:val="none" w:sz="0" w:space="0" w:color="auto"/>
            <w:left w:val="none" w:sz="0" w:space="0" w:color="auto"/>
            <w:bottom w:val="none" w:sz="0" w:space="0" w:color="auto"/>
            <w:right w:val="none" w:sz="0" w:space="0" w:color="auto"/>
          </w:divBdr>
        </w:div>
        <w:div w:id="1650595032">
          <w:marLeft w:val="821"/>
          <w:marRight w:val="0"/>
          <w:marTop w:val="0"/>
          <w:marBottom w:val="0"/>
          <w:divBdr>
            <w:top w:val="none" w:sz="0" w:space="0" w:color="auto"/>
            <w:left w:val="none" w:sz="0" w:space="0" w:color="auto"/>
            <w:bottom w:val="none" w:sz="0" w:space="0" w:color="auto"/>
            <w:right w:val="none" w:sz="0" w:space="0" w:color="auto"/>
          </w:divBdr>
        </w:div>
        <w:div w:id="1726177249">
          <w:marLeft w:val="821"/>
          <w:marRight w:val="0"/>
          <w:marTop w:val="0"/>
          <w:marBottom w:val="0"/>
          <w:divBdr>
            <w:top w:val="none" w:sz="0" w:space="0" w:color="auto"/>
            <w:left w:val="none" w:sz="0" w:space="0" w:color="auto"/>
            <w:bottom w:val="none" w:sz="0" w:space="0" w:color="auto"/>
            <w:right w:val="none" w:sz="0" w:space="0" w:color="auto"/>
          </w:divBdr>
        </w:div>
        <w:div w:id="348261889">
          <w:marLeft w:val="821"/>
          <w:marRight w:val="0"/>
          <w:marTop w:val="0"/>
          <w:marBottom w:val="0"/>
          <w:divBdr>
            <w:top w:val="none" w:sz="0" w:space="0" w:color="auto"/>
            <w:left w:val="none" w:sz="0" w:space="0" w:color="auto"/>
            <w:bottom w:val="none" w:sz="0" w:space="0" w:color="auto"/>
            <w:right w:val="none" w:sz="0" w:space="0" w:color="auto"/>
          </w:divBdr>
        </w:div>
      </w:divsChild>
    </w:div>
    <w:div w:id="1242791070">
      <w:bodyDiv w:val="1"/>
      <w:marLeft w:val="0"/>
      <w:marRight w:val="0"/>
      <w:marTop w:val="0"/>
      <w:marBottom w:val="0"/>
      <w:divBdr>
        <w:top w:val="none" w:sz="0" w:space="0" w:color="auto"/>
        <w:left w:val="none" w:sz="0" w:space="0" w:color="auto"/>
        <w:bottom w:val="none" w:sz="0" w:space="0" w:color="auto"/>
        <w:right w:val="none" w:sz="0" w:space="0" w:color="auto"/>
      </w:divBdr>
    </w:div>
    <w:div w:id="1347050912">
      <w:bodyDiv w:val="1"/>
      <w:marLeft w:val="0"/>
      <w:marRight w:val="0"/>
      <w:marTop w:val="0"/>
      <w:marBottom w:val="0"/>
      <w:divBdr>
        <w:top w:val="none" w:sz="0" w:space="0" w:color="auto"/>
        <w:left w:val="none" w:sz="0" w:space="0" w:color="auto"/>
        <w:bottom w:val="none" w:sz="0" w:space="0" w:color="auto"/>
        <w:right w:val="none" w:sz="0" w:space="0" w:color="auto"/>
      </w:divBdr>
    </w:div>
    <w:div w:id="1571235225">
      <w:bodyDiv w:val="1"/>
      <w:marLeft w:val="0"/>
      <w:marRight w:val="0"/>
      <w:marTop w:val="0"/>
      <w:marBottom w:val="0"/>
      <w:divBdr>
        <w:top w:val="none" w:sz="0" w:space="0" w:color="auto"/>
        <w:left w:val="none" w:sz="0" w:space="0" w:color="auto"/>
        <w:bottom w:val="none" w:sz="0" w:space="0" w:color="auto"/>
        <w:right w:val="none" w:sz="0" w:space="0" w:color="auto"/>
      </w:divBdr>
    </w:div>
    <w:div w:id="1715155643">
      <w:bodyDiv w:val="1"/>
      <w:marLeft w:val="0"/>
      <w:marRight w:val="0"/>
      <w:marTop w:val="0"/>
      <w:marBottom w:val="0"/>
      <w:divBdr>
        <w:top w:val="none" w:sz="0" w:space="0" w:color="auto"/>
        <w:left w:val="none" w:sz="0" w:space="0" w:color="auto"/>
        <w:bottom w:val="none" w:sz="0" w:space="0" w:color="auto"/>
        <w:right w:val="none" w:sz="0" w:space="0" w:color="auto"/>
      </w:divBdr>
    </w:div>
    <w:div w:id="1779569848">
      <w:bodyDiv w:val="1"/>
      <w:marLeft w:val="0"/>
      <w:marRight w:val="0"/>
      <w:marTop w:val="0"/>
      <w:marBottom w:val="0"/>
      <w:divBdr>
        <w:top w:val="none" w:sz="0" w:space="0" w:color="auto"/>
        <w:left w:val="none" w:sz="0" w:space="0" w:color="auto"/>
        <w:bottom w:val="none" w:sz="0" w:space="0" w:color="auto"/>
        <w:right w:val="none" w:sz="0" w:space="0" w:color="auto"/>
      </w:divBdr>
    </w:div>
    <w:div w:id="1876918076">
      <w:bodyDiv w:val="1"/>
      <w:marLeft w:val="0"/>
      <w:marRight w:val="0"/>
      <w:marTop w:val="0"/>
      <w:marBottom w:val="0"/>
      <w:divBdr>
        <w:top w:val="none" w:sz="0" w:space="0" w:color="auto"/>
        <w:left w:val="none" w:sz="0" w:space="0" w:color="auto"/>
        <w:bottom w:val="none" w:sz="0" w:space="0" w:color="auto"/>
        <w:right w:val="none" w:sz="0" w:space="0" w:color="auto"/>
      </w:divBdr>
    </w:div>
    <w:div w:id="1959068984">
      <w:bodyDiv w:val="1"/>
      <w:marLeft w:val="0"/>
      <w:marRight w:val="0"/>
      <w:marTop w:val="0"/>
      <w:marBottom w:val="0"/>
      <w:divBdr>
        <w:top w:val="none" w:sz="0" w:space="0" w:color="auto"/>
        <w:left w:val="none" w:sz="0" w:space="0" w:color="auto"/>
        <w:bottom w:val="none" w:sz="0" w:space="0" w:color="auto"/>
        <w:right w:val="none" w:sz="0" w:space="0" w:color="auto"/>
      </w:divBdr>
    </w:div>
    <w:div w:id="21209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se.mohw.gov.tw/lp-198-2.html" TargetMode="External"/><Relationship Id="rId13" Type="http://schemas.openxmlformats.org/officeDocument/2006/relationships/hyperlink" Target="https://www.nhi.gov.tw/Content_List.aspx?n=E91F0E1FD247C77A&amp;topn=5FE8C9FEAE863B4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i.gov.tw/Content_List.aspx?n=5FE8C9FEAE863B46&amp;topn=5FE8C9FEAE863B4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i.gov.tw/Default.aspx" TargetMode="External"/><Relationship Id="rId5" Type="http://schemas.openxmlformats.org/officeDocument/2006/relationships/webSettings" Target="webSettings.xml"/><Relationship Id="rId15" Type="http://schemas.openxmlformats.org/officeDocument/2006/relationships/hyperlink" Target="https://www.nhi.gov.tw/Content_List.aspx?n=597C372D31301704&amp;topn=5FE8C9FEAE863B46" TargetMode="External"/><Relationship Id="rId10" Type="http://schemas.openxmlformats.org/officeDocument/2006/relationships/hyperlink" Target="https://nurse.mohw.gov.tw/lp-198-2.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i.gov.tw/Content_List.aspx?n=BF9047F07A1FB8E0&amp;topn=5FE8C9FEAE863B46" TargetMode="External"/><Relationship Id="rId14" Type="http://schemas.openxmlformats.org/officeDocument/2006/relationships/hyperlink" Target="https://www.nhi.gov.tw/Content_List.aspx?n=597C372D31301704&amp;topn=5FE8C9FEAE863B4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F8E9-8B7F-4BF4-A470-5CEF8EDE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1535</Words>
  <Characters>8754</Characters>
  <Application>Microsoft Office Word</Application>
  <DocSecurity>0</DocSecurity>
  <Lines>72</Lines>
  <Paragraphs>20</Paragraphs>
  <ScaleCrop>false</ScaleCrop>
  <Company>HP Inc.</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護理及健康照護司李雅琳</dc:creator>
  <cp:keywords/>
  <dc:description/>
  <cp:lastModifiedBy>黃馨玉</cp:lastModifiedBy>
  <cp:revision>6</cp:revision>
  <cp:lastPrinted>2024-06-14T07:38:00Z</cp:lastPrinted>
  <dcterms:created xsi:type="dcterms:W3CDTF">2024-06-19T03:14:00Z</dcterms:created>
  <dcterms:modified xsi:type="dcterms:W3CDTF">2024-07-31T09:33:00Z</dcterms:modified>
</cp:coreProperties>
</file>